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B" w:rsidRPr="00E5769B" w:rsidRDefault="00E5769B" w:rsidP="00E5769B">
      <w:pPr>
        <w:spacing w:line="216" w:lineRule="auto"/>
        <w:jc w:val="right"/>
        <w:rPr>
          <w:szCs w:val="27"/>
        </w:rPr>
      </w:pPr>
      <w:r w:rsidRPr="00E5769B">
        <w:rPr>
          <w:szCs w:val="27"/>
        </w:rPr>
        <w:t>ПРОЕКТ</w:t>
      </w:r>
    </w:p>
    <w:p w:rsidR="00E5769B" w:rsidRPr="00E5769B" w:rsidRDefault="00E5769B" w:rsidP="00E5769B">
      <w:pPr>
        <w:spacing w:line="216" w:lineRule="auto"/>
        <w:jc w:val="center"/>
        <w:rPr>
          <w:b/>
          <w:szCs w:val="27"/>
        </w:rPr>
      </w:pPr>
      <w:r w:rsidRPr="00E5769B">
        <w:rPr>
          <w:b/>
          <w:szCs w:val="27"/>
        </w:rPr>
        <w:t>ПОВЕСТКА</w:t>
      </w:r>
    </w:p>
    <w:p w:rsidR="00E5769B" w:rsidRPr="00E5769B" w:rsidRDefault="00E5769B" w:rsidP="00E5769B">
      <w:pPr>
        <w:spacing w:line="216" w:lineRule="auto"/>
        <w:jc w:val="center"/>
        <w:rPr>
          <w:szCs w:val="27"/>
        </w:rPr>
      </w:pPr>
      <w:r w:rsidRPr="00E5769B">
        <w:rPr>
          <w:szCs w:val="27"/>
        </w:rPr>
        <w:t>Тридцать второго заседания</w:t>
      </w:r>
    </w:p>
    <w:p w:rsidR="00E5769B" w:rsidRPr="00E5769B" w:rsidRDefault="00E5769B" w:rsidP="00E5769B">
      <w:pPr>
        <w:spacing w:line="216" w:lineRule="auto"/>
        <w:jc w:val="center"/>
        <w:rPr>
          <w:szCs w:val="27"/>
        </w:rPr>
      </w:pPr>
      <w:r w:rsidRPr="00E5769B">
        <w:rPr>
          <w:szCs w:val="27"/>
        </w:rPr>
        <w:t>Думы Городского округа Верхняя Тура</w:t>
      </w:r>
    </w:p>
    <w:p w:rsidR="00E5769B" w:rsidRPr="00E5769B" w:rsidRDefault="00E5769B" w:rsidP="00E5769B">
      <w:pPr>
        <w:spacing w:line="216" w:lineRule="auto"/>
        <w:jc w:val="center"/>
        <w:rPr>
          <w:szCs w:val="27"/>
        </w:rPr>
      </w:pPr>
      <w:r w:rsidRPr="00E5769B">
        <w:rPr>
          <w:szCs w:val="27"/>
        </w:rPr>
        <w:t>Пятого созыва</w:t>
      </w:r>
    </w:p>
    <w:p w:rsidR="00E5769B" w:rsidRPr="00E5769B" w:rsidRDefault="00E5769B" w:rsidP="00E5769B">
      <w:pPr>
        <w:spacing w:line="216" w:lineRule="auto"/>
        <w:jc w:val="center"/>
        <w:rPr>
          <w:b/>
          <w:szCs w:val="27"/>
          <w:u w:val="single"/>
        </w:rPr>
      </w:pPr>
      <w:r w:rsidRPr="00E5769B">
        <w:rPr>
          <w:b/>
          <w:szCs w:val="27"/>
          <w:u w:val="single"/>
        </w:rPr>
        <w:t>21 сентября 2016 года</w:t>
      </w:r>
    </w:p>
    <w:p w:rsidR="00E5769B" w:rsidRPr="00E5769B" w:rsidRDefault="00E5769B" w:rsidP="00E5769B">
      <w:pPr>
        <w:rPr>
          <w:sz w:val="22"/>
        </w:rPr>
      </w:pPr>
    </w:p>
    <w:p w:rsidR="00E5769B" w:rsidRPr="00E5769B" w:rsidRDefault="00E5769B" w:rsidP="00E5769B">
      <w:pPr>
        <w:rPr>
          <w:sz w:val="22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993"/>
        <w:gridCol w:w="9781"/>
      </w:tblGrid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15.00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22"/>
              </w:rPr>
            </w:pPr>
            <w:r w:rsidRPr="00E5769B">
              <w:rPr>
                <w:szCs w:val="28"/>
              </w:rPr>
              <w:t xml:space="preserve">О выполнении работ по строительству и содержанию дорог муниципального значения и тротуаров в городе 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E5769B">
              <w:rPr>
                <w:b/>
                <w:szCs w:val="18"/>
              </w:rPr>
              <w:t xml:space="preserve">Докладчик: </w:t>
            </w:r>
            <w:r w:rsidRPr="00E5769B">
              <w:rPr>
                <w:szCs w:val="18"/>
              </w:rPr>
              <w:t xml:space="preserve">Ерушин Евгений Юрьевич, председатель Комитета по управлению городским и жилищно-коммунальным хозяйством </w:t>
            </w:r>
          </w:p>
          <w:p w:rsidR="00E5769B" w:rsidRPr="00E5769B" w:rsidRDefault="00E5769B" w:rsidP="004E2BF1">
            <w:pPr>
              <w:tabs>
                <w:tab w:val="left" w:pos="906"/>
              </w:tabs>
              <w:ind w:left="33"/>
              <w:jc w:val="both"/>
              <w:rPr>
                <w:sz w:val="22"/>
              </w:rPr>
            </w:pPr>
            <w:r w:rsidRPr="00E5769B">
              <w:rPr>
                <w:b/>
                <w:szCs w:val="18"/>
              </w:rPr>
              <w:t xml:space="preserve">Содокладчик: </w:t>
            </w:r>
            <w:r w:rsidRPr="00E5769B">
              <w:rPr>
                <w:szCs w:val="18"/>
              </w:rPr>
              <w:t>Тимшин Сергей В</w:t>
            </w:r>
            <w:r w:rsidR="004E2BF1">
              <w:rPr>
                <w:szCs w:val="18"/>
              </w:rPr>
              <w:t>асилье</w:t>
            </w:r>
            <w:r w:rsidRPr="00E5769B">
              <w:rPr>
                <w:szCs w:val="18"/>
              </w:rPr>
              <w:t>вич, комиссия по городскому хозяйству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15.15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22"/>
              </w:rPr>
            </w:pPr>
            <w:r w:rsidRPr="00E5769B">
              <w:rPr>
                <w:szCs w:val="28"/>
              </w:rPr>
              <w:t xml:space="preserve">Об итогах подготовки к отопительному сезону 2016-2017 г.г. 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E5769B">
              <w:rPr>
                <w:b/>
                <w:szCs w:val="18"/>
              </w:rPr>
              <w:t xml:space="preserve">Докладчик: </w:t>
            </w:r>
            <w:r w:rsidRPr="00E5769B">
              <w:rPr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E5769B">
              <w:rPr>
                <w:szCs w:val="18"/>
              </w:rPr>
              <w:t xml:space="preserve">Сидоров Олег Александрович, директор ООО «Региональные коммунальные системы», 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  <w:szCs w:val="18"/>
              </w:rPr>
            </w:pPr>
            <w:r w:rsidRPr="00E5769B">
              <w:rPr>
                <w:szCs w:val="18"/>
              </w:rPr>
              <w:t xml:space="preserve">Перегримов Дмитрий Сергеевич, главный инженер ООО «УК «Верхнетуринская», </w:t>
            </w:r>
          </w:p>
          <w:p w:rsidR="00E5769B" w:rsidRPr="00E5769B" w:rsidRDefault="00E5769B" w:rsidP="004E2BF1">
            <w:pPr>
              <w:tabs>
                <w:tab w:val="left" w:pos="906"/>
              </w:tabs>
              <w:ind w:left="33"/>
              <w:jc w:val="both"/>
              <w:rPr>
                <w:sz w:val="22"/>
              </w:rPr>
            </w:pPr>
            <w:r w:rsidRPr="00E5769B">
              <w:rPr>
                <w:b/>
                <w:szCs w:val="18"/>
              </w:rPr>
              <w:t xml:space="preserve">Содокладчик: </w:t>
            </w:r>
            <w:r w:rsidRPr="00E5769B">
              <w:rPr>
                <w:szCs w:val="18"/>
              </w:rPr>
              <w:t>Тимшин Сергей Ва</w:t>
            </w:r>
            <w:r w:rsidR="004E2BF1">
              <w:rPr>
                <w:szCs w:val="18"/>
              </w:rPr>
              <w:t>сильев</w:t>
            </w:r>
            <w:r w:rsidRPr="00E5769B">
              <w:rPr>
                <w:szCs w:val="18"/>
              </w:rPr>
              <w:t>ич, комиссия по городскому хозяйству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15.30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22"/>
              </w:rPr>
            </w:pPr>
            <w:r w:rsidRPr="00E5769B">
              <w:rPr>
                <w:szCs w:val="28"/>
              </w:rPr>
              <w:t xml:space="preserve">Итоги проведения летней оздоровительной кампании 2016 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</w:pPr>
            <w:r w:rsidRPr="00E5769B">
              <w:rPr>
                <w:b/>
                <w:szCs w:val="28"/>
              </w:rPr>
              <w:t xml:space="preserve">Докладчик: </w:t>
            </w:r>
            <w:r w:rsidRPr="00E5769B">
              <w:rPr>
                <w:szCs w:val="28"/>
              </w:rPr>
              <w:t xml:space="preserve">Русаков Сергей Сергеевич, начальник Отдела управления образованием, 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</w:pPr>
            <w:r w:rsidRPr="00E5769B">
              <w:rPr>
                <w:szCs w:val="28"/>
              </w:rPr>
              <w:t>Щапова Елена Геннадьевна, председатель Комитета по делам культуры и спорта,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E5769B">
              <w:rPr>
                <w:szCs w:val="28"/>
              </w:rPr>
              <w:t>Аверкиева Ирина Михайловна, заместитель главы администрации,</w:t>
            </w:r>
          </w:p>
          <w:p w:rsidR="00E5769B" w:rsidRPr="00E5769B" w:rsidRDefault="00E5769B" w:rsidP="00A3422D">
            <w:pPr>
              <w:tabs>
                <w:tab w:val="left" w:pos="906"/>
              </w:tabs>
              <w:ind w:left="33"/>
              <w:jc w:val="both"/>
              <w:rPr>
                <w:sz w:val="22"/>
              </w:rPr>
            </w:pPr>
            <w:r w:rsidRPr="00E5769B">
              <w:rPr>
                <w:b/>
                <w:szCs w:val="28"/>
              </w:rPr>
              <w:t xml:space="preserve">Содокладчик: </w:t>
            </w:r>
            <w:r w:rsidRPr="00E5769B">
              <w:rPr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15.45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22"/>
              </w:rPr>
            </w:pPr>
            <w:r w:rsidRPr="00E5769B">
              <w:rPr>
                <w:szCs w:val="28"/>
              </w:rPr>
              <w:t xml:space="preserve">О профилактике наркомании и токсикомании на территории Городского округа Верхняя Тура </w:t>
            </w:r>
          </w:p>
          <w:p w:rsidR="00E5769B" w:rsidRPr="00E5769B" w:rsidRDefault="00E5769B" w:rsidP="00A3422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Cs w:val="26"/>
              </w:rPr>
            </w:pPr>
            <w:r w:rsidRPr="00E5769B">
              <w:rPr>
                <w:b/>
                <w:szCs w:val="26"/>
              </w:rPr>
              <w:t xml:space="preserve">Докладчик: </w:t>
            </w:r>
            <w:r w:rsidRPr="00E5769B">
              <w:rPr>
                <w:szCs w:val="26"/>
              </w:rPr>
              <w:t>Русаков Сергей Сергеевич, начальник Отдела управления образованием,</w:t>
            </w:r>
          </w:p>
          <w:p w:rsidR="00E5769B" w:rsidRPr="00E5769B" w:rsidRDefault="00E5769B" w:rsidP="00A3422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Cs w:val="26"/>
              </w:rPr>
            </w:pPr>
            <w:r w:rsidRPr="00E5769B">
              <w:rPr>
                <w:szCs w:val="26"/>
              </w:rPr>
              <w:t>Щапова Елена Геннадьевна, председатель Комитета по делам культуры и спорта,</w:t>
            </w:r>
          </w:p>
          <w:p w:rsidR="00E5769B" w:rsidRPr="00E5769B" w:rsidRDefault="00E5769B" w:rsidP="00A3422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Cs w:val="26"/>
              </w:rPr>
            </w:pPr>
            <w:proofErr w:type="spellStart"/>
            <w:r w:rsidRPr="00E5769B">
              <w:rPr>
                <w:szCs w:val="26"/>
              </w:rPr>
              <w:t>Залялова</w:t>
            </w:r>
            <w:proofErr w:type="spellEnd"/>
            <w:r w:rsidRPr="00E5769B">
              <w:rPr>
                <w:szCs w:val="26"/>
              </w:rPr>
              <w:t xml:space="preserve"> Эльвира </w:t>
            </w:r>
            <w:proofErr w:type="spellStart"/>
            <w:r w:rsidRPr="00E5769B">
              <w:rPr>
                <w:szCs w:val="26"/>
              </w:rPr>
              <w:t>Науфальевна</w:t>
            </w:r>
            <w:proofErr w:type="spellEnd"/>
            <w:r w:rsidRPr="00E5769B">
              <w:rPr>
                <w:szCs w:val="26"/>
              </w:rPr>
              <w:t xml:space="preserve">, представитель ГБУЗ </w:t>
            </w:r>
            <w:proofErr w:type="gramStart"/>
            <w:r w:rsidRPr="00E5769B">
              <w:rPr>
                <w:szCs w:val="26"/>
              </w:rPr>
              <w:t>СО</w:t>
            </w:r>
            <w:proofErr w:type="gramEnd"/>
            <w:r w:rsidRPr="00E5769B">
              <w:rPr>
                <w:szCs w:val="26"/>
              </w:rPr>
              <w:t xml:space="preserve"> «Центральная городская больница»</w:t>
            </w:r>
          </w:p>
          <w:p w:rsidR="00E5769B" w:rsidRPr="00E5769B" w:rsidRDefault="00E5769B" w:rsidP="00A3422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Cs w:val="26"/>
              </w:rPr>
            </w:pPr>
            <w:r w:rsidRPr="00E5769B">
              <w:rPr>
                <w:szCs w:val="26"/>
              </w:rPr>
              <w:t>Аверкиева Ирина Михайловна, заместитель главы администрации</w:t>
            </w:r>
          </w:p>
          <w:p w:rsidR="00E5769B" w:rsidRPr="00E5769B" w:rsidRDefault="00E5769B" w:rsidP="00A3422D">
            <w:pPr>
              <w:tabs>
                <w:tab w:val="left" w:pos="906"/>
              </w:tabs>
              <w:ind w:left="33"/>
              <w:jc w:val="both"/>
              <w:rPr>
                <w:sz w:val="22"/>
              </w:rPr>
            </w:pPr>
            <w:r w:rsidRPr="00E5769B">
              <w:rPr>
                <w:b/>
                <w:szCs w:val="26"/>
              </w:rPr>
              <w:t>Содокладчик:</w:t>
            </w:r>
            <w:r w:rsidRPr="00E5769B">
              <w:rPr>
                <w:szCs w:val="26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16.00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E5769B">
              <w:rPr>
                <w:szCs w:val="28"/>
              </w:rPr>
              <w:t>О внесении изменений в Решение Думы Городского округа Верхняя Тура от 23.12.2015 г. № 112 «О бюджете Городского округа Верхняя Тура на 2016 год»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E5769B">
              <w:rPr>
                <w:b/>
                <w:szCs w:val="28"/>
              </w:rPr>
              <w:t xml:space="preserve">Докладчик: </w:t>
            </w:r>
            <w:r w:rsidRPr="00E5769B">
              <w:rPr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E5769B">
              <w:rPr>
                <w:szCs w:val="28"/>
              </w:rPr>
              <w:t>Щербакова Елена Владимировна, заместитель главы администрации</w:t>
            </w:r>
          </w:p>
          <w:p w:rsidR="00E5769B" w:rsidRPr="00E5769B" w:rsidRDefault="00E5769B" w:rsidP="00A3422D">
            <w:pPr>
              <w:tabs>
                <w:tab w:val="left" w:pos="906"/>
              </w:tabs>
              <w:ind w:left="33"/>
              <w:jc w:val="both"/>
            </w:pPr>
            <w:r w:rsidRPr="00E5769B">
              <w:rPr>
                <w:b/>
                <w:szCs w:val="28"/>
              </w:rPr>
              <w:t xml:space="preserve">Содокладчик: </w:t>
            </w:r>
            <w:r w:rsidRPr="00E5769B">
              <w:rPr>
                <w:szCs w:val="28"/>
              </w:rPr>
              <w:t xml:space="preserve">Воскрецов Александр Юрьевич, комиссия по экономической политике и муниципальной собственности 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16.10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E5769B">
              <w:rPr>
                <w:szCs w:val="28"/>
              </w:rPr>
              <w:t>Информация Контрольного органа ГО Верхняя Тура по проверке результативного, целевого и эффективного использования средств бюджета городского округа, выделенных в 2015 году Администрации городского округа, на обеспечение деятельности органа местного самоуправления (по коду целевой статьи 7007003)</w:t>
            </w:r>
          </w:p>
          <w:p w:rsidR="00E5769B" w:rsidRPr="00E5769B" w:rsidRDefault="00E5769B" w:rsidP="00A3422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E5769B">
              <w:rPr>
                <w:b/>
                <w:szCs w:val="28"/>
              </w:rPr>
              <w:t xml:space="preserve">Докладчик: </w:t>
            </w:r>
            <w:r w:rsidRPr="00E5769B">
              <w:rPr>
                <w:szCs w:val="28"/>
              </w:rPr>
              <w:t>Перегримова Наталья Валерьевна, председатель Контрольного органа ГО В.Тура</w:t>
            </w:r>
          </w:p>
          <w:p w:rsidR="00E5769B" w:rsidRPr="00E5769B" w:rsidRDefault="00E5769B" w:rsidP="00A3422D">
            <w:pPr>
              <w:tabs>
                <w:tab w:val="left" w:pos="906"/>
              </w:tabs>
              <w:ind w:left="33"/>
              <w:jc w:val="both"/>
            </w:pPr>
            <w:r w:rsidRPr="00E5769B">
              <w:rPr>
                <w:b/>
                <w:szCs w:val="28"/>
              </w:rPr>
              <w:t xml:space="preserve">Содокладчик: </w:t>
            </w:r>
            <w:r w:rsidRPr="00E5769B">
              <w:rPr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  <w:r w:rsidRPr="00E5769B">
              <w:t>16.30</w:t>
            </w: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  <w:rPr>
                <w:sz w:val="22"/>
              </w:rPr>
            </w:pPr>
            <w:r w:rsidRPr="00E5769B">
              <w:rPr>
                <w:szCs w:val="28"/>
              </w:rPr>
              <w:t xml:space="preserve">Об объявлении конкурса по избранию главы Городского округа Верхняя Тура </w:t>
            </w:r>
            <w:r w:rsidRPr="00E5769B">
              <w:rPr>
                <w:b/>
                <w:szCs w:val="28"/>
              </w:rPr>
              <w:t>(Дума ГО Верхняя Тура)</w:t>
            </w:r>
          </w:p>
        </w:tc>
      </w:tr>
      <w:tr w:rsidR="00E5769B" w:rsidRPr="00E5769B" w:rsidTr="00A3422D">
        <w:tc>
          <w:tcPr>
            <w:tcW w:w="993" w:type="dxa"/>
            <w:shd w:val="clear" w:color="auto" w:fill="auto"/>
          </w:tcPr>
          <w:p w:rsidR="00E5769B" w:rsidRPr="00E5769B" w:rsidRDefault="00E5769B" w:rsidP="00A3422D">
            <w:pPr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E5769B" w:rsidRPr="00E5769B" w:rsidRDefault="00E5769B" w:rsidP="00E5769B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E5769B">
              <w:rPr>
                <w:szCs w:val="28"/>
              </w:rPr>
              <w:t>РАЗНОЕ</w:t>
            </w:r>
          </w:p>
        </w:tc>
      </w:tr>
    </w:tbl>
    <w:p w:rsidR="00E5769B" w:rsidRPr="00E5769B" w:rsidRDefault="00E5769B" w:rsidP="00E5769B">
      <w:pPr>
        <w:rPr>
          <w:sz w:val="22"/>
        </w:rPr>
      </w:pPr>
    </w:p>
    <w:p w:rsidR="00E5769B" w:rsidRPr="00E5769B" w:rsidRDefault="00E5769B" w:rsidP="00E5769B">
      <w:pPr>
        <w:rPr>
          <w:sz w:val="22"/>
        </w:rPr>
      </w:pPr>
    </w:p>
    <w:p w:rsidR="00E5769B" w:rsidRPr="00E5769B" w:rsidRDefault="00E5769B" w:rsidP="00E5769B">
      <w:pPr>
        <w:spacing w:line="216" w:lineRule="auto"/>
        <w:rPr>
          <w:szCs w:val="26"/>
        </w:rPr>
      </w:pPr>
      <w:r w:rsidRPr="00E5769B">
        <w:rPr>
          <w:szCs w:val="26"/>
        </w:rPr>
        <w:t>Председатель Думы</w:t>
      </w:r>
    </w:p>
    <w:p w:rsidR="00E5769B" w:rsidRPr="00E5769B" w:rsidRDefault="00E5769B" w:rsidP="00E5769B">
      <w:pPr>
        <w:spacing w:line="216" w:lineRule="auto"/>
        <w:rPr>
          <w:szCs w:val="26"/>
        </w:rPr>
      </w:pPr>
      <w:r w:rsidRPr="00E5769B">
        <w:rPr>
          <w:szCs w:val="26"/>
        </w:rPr>
        <w:t>Городского округа Верхняя Тура                                             О.М. Добош</w:t>
      </w:r>
    </w:p>
    <w:p w:rsidR="00E5769B" w:rsidRPr="00E5769B" w:rsidRDefault="00E5769B" w:rsidP="00E5769B">
      <w:pPr>
        <w:spacing w:line="216" w:lineRule="auto"/>
        <w:rPr>
          <w:szCs w:val="26"/>
        </w:rPr>
      </w:pPr>
      <w:r w:rsidRPr="00E5769B">
        <w:rPr>
          <w:szCs w:val="26"/>
        </w:rPr>
        <w:t>19.09.2016 г.</w:t>
      </w:r>
    </w:p>
    <w:p w:rsidR="001D14A4" w:rsidRPr="00E5769B" w:rsidRDefault="001D14A4">
      <w:pPr>
        <w:rPr>
          <w:sz w:val="22"/>
        </w:rPr>
      </w:pPr>
    </w:p>
    <w:sectPr w:rsidR="001D14A4" w:rsidRPr="00E5769B" w:rsidSect="00E576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2B9"/>
    <w:multiLevelType w:val="hybridMultilevel"/>
    <w:tmpl w:val="F768DEFA"/>
    <w:lvl w:ilvl="0" w:tplc="B87270B2">
      <w:start w:val="1"/>
      <w:numFmt w:val="decimal"/>
      <w:lvlText w:val="%1."/>
      <w:lvlJc w:val="left"/>
      <w:pPr>
        <w:ind w:left="75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69B"/>
    <w:rsid w:val="000D6154"/>
    <w:rsid w:val="001D14A4"/>
    <w:rsid w:val="004E2BF1"/>
    <w:rsid w:val="007D57CE"/>
    <w:rsid w:val="00E5769B"/>
    <w:rsid w:val="00E9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2016-09-19T09:03:00Z</cp:lastPrinted>
  <dcterms:created xsi:type="dcterms:W3CDTF">2016-09-19T09:00:00Z</dcterms:created>
  <dcterms:modified xsi:type="dcterms:W3CDTF">2016-09-19T09:56:00Z</dcterms:modified>
</cp:coreProperties>
</file>