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76" w:rsidRPr="00696180" w:rsidRDefault="006E2C76" w:rsidP="000734DB">
      <w:pPr>
        <w:pStyle w:val="a3"/>
        <w:spacing w:before="0" w:beforeAutospacing="0" w:after="0" w:afterAutospacing="0"/>
      </w:pPr>
      <w:r w:rsidRPr="00696180">
        <w:rPr>
          <w:b/>
          <w:bCs/>
        </w:rPr>
        <w:t>07</w:t>
      </w:r>
      <w:r w:rsidR="000734DB" w:rsidRPr="00696180">
        <w:rPr>
          <w:b/>
          <w:bCs/>
        </w:rPr>
        <w:t>.0</w:t>
      </w:r>
      <w:r w:rsidRPr="00696180">
        <w:rPr>
          <w:b/>
          <w:bCs/>
        </w:rPr>
        <w:t>3</w:t>
      </w:r>
      <w:r w:rsidR="000734DB" w:rsidRPr="00696180">
        <w:rPr>
          <w:b/>
          <w:bCs/>
        </w:rPr>
        <w:t>.201</w:t>
      </w:r>
      <w:r w:rsidRPr="00696180">
        <w:rPr>
          <w:b/>
          <w:bCs/>
        </w:rPr>
        <w:t>9</w:t>
      </w:r>
      <w:r w:rsidR="000734DB" w:rsidRPr="00696180">
        <w:rPr>
          <w:b/>
          <w:bCs/>
        </w:rPr>
        <w:t xml:space="preserve"> Администрация</w:t>
      </w:r>
      <w:r w:rsidRPr="00696180">
        <w:rPr>
          <w:b/>
          <w:bCs/>
        </w:rPr>
        <w:t xml:space="preserve"> Г</w:t>
      </w:r>
      <w:r w:rsidR="000734DB" w:rsidRPr="00696180">
        <w:rPr>
          <w:b/>
          <w:bCs/>
        </w:rPr>
        <w:t xml:space="preserve">ородского округа </w:t>
      </w:r>
      <w:r w:rsidRPr="00696180">
        <w:rPr>
          <w:b/>
          <w:bCs/>
        </w:rPr>
        <w:t xml:space="preserve">Верхняя Тура объявляет </w:t>
      </w:r>
      <w:proofErr w:type="gramStart"/>
      <w:r w:rsidRPr="00696180">
        <w:rPr>
          <w:b/>
          <w:bCs/>
        </w:rPr>
        <w:t>о приеме документов для участия в конкурсе на включение в кадровый резерв</w:t>
      </w:r>
      <w:proofErr w:type="gramEnd"/>
      <w:r w:rsidRPr="00696180">
        <w:rPr>
          <w:b/>
          <w:bCs/>
        </w:rPr>
        <w:t xml:space="preserve"> для замещение вакантных должностей муниципальной службы </w:t>
      </w:r>
      <w:r w:rsidRPr="00696180">
        <w:t>высшей группы должностей:</w:t>
      </w:r>
    </w:p>
    <w:p w:rsidR="006E2C76" w:rsidRPr="00696180" w:rsidRDefault="006E2C76" w:rsidP="000734DB">
      <w:pPr>
        <w:pStyle w:val="a3"/>
        <w:spacing w:before="0" w:beforeAutospacing="0" w:after="0" w:afterAutospacing="0"/>
      </w:pPr>
      <w:r w:rsidRPr="00696180">
        <w:t>- первый заместитель главы администрации;</w:t>
      </w:r>
    </w:p>
    <w:p w:rsidR="006E2C76" w:rsidRPr="00696180" w:rsidRDefault="006E2C76" w:rsidP="000734DB">
      <w:pPr>
        <w:pStyle w:val="a3"/>
        <w:spacing w:before="0" w:beforeAutospacing="0" w:after="0" w:afterAutospacing="0"/>
      </w:pPr>
      <w:r w:rsidRPr="00696180">
        <w:t>- заместитель главы администрации.</w:t>
      </w:r>
    </w:p>
    <w:p w:rsidR="000734DB" w:rsidRPr="00696180" w:rsidRDefault="000734DB" w:rsidP="000734DB">
      <w:pPr>
        <w:pStyle w:val="a3"/>
        <w:spacing w:before="0" w:beforeAutospacing="0" w:after="0" w:afterAutospacing="0"/>
      </w:pPr>
      <w:r w:rsidRPr="00696180">
        <w:t xml:space="preserve">Для включения в кадровый резерв на замещение вакантной должности к кандидатам </w:t>
      </w:r>
      <w:r w:rsidRPr="00D52924">
        <w:t xml:space="preserve">устанавливаются </w:t>
      </w:r>
      <w:hyperlink r:id="rId5" w:tgtFrame="_blank" w:history="1">
        <w:r w:rsidRPr="00D52924">
          <w:rPr>
            <w:rStyle w:val="a4"/>
            <w:color w:val="auto"/>
            <w:u w:val="none"/>
          </w:rPr>
          <w:t>квалификационные требования</w:t>
        </w:r>
      </w:hyperlink>
      <w:r w:rsidRPr="00D52924">
        <w:t>.</w:t>
      </w:r>
      <w:r w:rsidRPr="00696180">
        <w:t> </w:t>
      </w:r>
    </w:p>
    <w:p w:rsidR="006E2C76" w:rsidRPr="00696180" w:rsidRDefault="006E2C76" w:rsidP="006E2C76">
      <w:pPr>
        <w:jc w:val="both"/>
      </w:pPr>
      <w:r w:rsidRPr="00696180">
        <w:t xml:space="preserve">1) высшее образование не ниже уровня </w:t>
      </w:r>
      <w:proofErr w:type="spellStart"/>
      <w:r w:rsidRPr="00696180">
        <w:t>специалитета</w:t>
      </w:r>
      <w:proofErr w:type="spellEnd"/>
      <w:r w:rsidRPr="00696180">
        <w:t>, магистратуры;</w:t>
      </w:r>
    </w:p>
    <w:p w:rsidR="006E2C76" w:rsidRPr="00696180" w:rsidRDefault="006E2C76" w:rsidP="006E2C76">
      <w:pPr>
        <w:jc w:val="both"/>
      </w:pPr>
      <w:r w:rsidRPr="00696180">
        <w:t>2) стаж муниципальной службы не менее шести лет или стаж работы по специальности, направлению подготовки не менее семи лет.</w:t>
      </w:r>
    </w:p>
    <w:p w:rsidR="000734DB" w:rsidRPr="00696180" w:rsidRDefault="000734DB" w:rsidP="000734DB">
      <w:pPr>
        <w:pStyle w:val="a3"/>
        <w:spacing w:before="0" w:beforeAutospacing="0" w:after="0" w:afterAutospacing="0"/>
      </w:pPr>
      <w:r w:rsidRPr="00696180">
        <w:t> </w:t>
      </w:r>
    </w:p>
    <w:p w:rsidR="000734DB" w:rsidRPr="00696180" w:rsidRDefault="000734DB" w:rsidP="000734DB">
      <w:pPr>
        <w:pStyle w:val="a3"/>
        <w:spacing w:before="0" w:beforeAutospacing="0" w:after="0" w:afterAutospacing="0"/>
      </w:pPr>
      <w:r w:rsidRPr="00696180">
        <w:t> </w:t>
      </w:r>
      <w:r w:rsidRPr="00696180">
        <w:rPr>
          <w:b/>
          <w:bCs/>
        </w:rPr>
        <w:t>Для участия в конкурсе необходимо подать следующие документы:</w:t>
      </w:r>
      <w:r w:rsidRPr="00696180">
        <w:t xml:space="preserve"> </w:t>
      </w:r>
    </w:p>
    <w:p w:rsidR="000734DB" w:rsidRPr="00696180" w:rsidRDefault="000734DB" w:rsidP="000734DB">
      <w:pPr>
        <w:pStyle w:val="a3"/>
        <w:spacing w:before="0" w:beforeAutospacing="0" w:after="0" w:afterAutospacing="0"/>
      </w:pPr>
      <w:r w:rsidRPr="00696180">
        <w:rPr>
          <w:b/>
          <w:bCs/>
        </w:rPr>
        <w:t>1) гражданам:</w:t>
      </w:r>
    </w:p>
    <w:p w:rsidR="00696180" w:rsidRPr="00696180" w:rsidRDefault="00696180" w:rsidP="00696180">
      <w:pPr>
        <w:pStyle w:val="2"/>
        <w:shd w:val="clear" w:color="auto" w:fill="auto"/>
        <w:tabs>
          <w:tab w:val="left" w:pos="0"/>
        </w:tabs>
        <w:spacing w:line="240" w:lineRule="auto"/>
        <w:ind w:left="709"/>
        <w:jc w:val="left"/>
        <w:rPr>
          <w:sz w:val="24"/>
          <w:szCs w:val="24"/>
        </w:rPr>
      </w:pPr>
      <w:r w:rsidRPr="00696180">
        <w:rPr>
          <w:color w:val="000000"/>
          <w:sz w:val="24"/>
          <w:szCs w:val="24"/>
        </w:rPr>
        <w:t>- личное заявление</w:t>
      </w:r>
      <w:proofErr w:type="gramStart"/>
      <w:r w:rsidRPr="00696180">
        <w:rPr>
          <w:color w:val="000000"/>
          <w:sz w:val="24"/>
          <w:szCs w:val="24"/>
        </w:rPr>
        <w:t xml:space="preserve"> ;</w:t>
      </w:r>
      <w:proofErr w:type="gramEnd"/>
    </w:p>
    <w:p w:rsidR="00696180" w:rsidRPr="00696180" w:rsidRDefault="00696180" w:rsidP="00696180">
      <w:pPr>
        <w:pStyle w:val="2"/>
        <w:numPr>
          <w:ilvl w:val="0"/>
          <w:numId w:val="2"/>
        </w:numPr>
        <w:shd w:val="clear" w:color="auto" w:fill="auto"/>
        <w:tabs>
          <w:tab w:val="left" w:pos="866"/>
        </w:tabs>
        <w:spacing w:line="240" w:lineRule="auto"/>
        <w:ind w:right="40" w:firstLine="709"/>
        <w:jc w:val="left"/>
        <w:rPr>
          <w:sz w:val="24"/>
          <w:szCs w:val="24"/>
        </w:rPr>
      </w:pPr>
      <w:r w:rsidRPr="00696180">
        <w:rPr>
          <w:color w:val="000000"/>
          <w:sz w:val="24"/>
          <w:szCs w:val="24"/>
        </w:rPr>
        <w:t>собственноручно заполненную и подписанную анкету по форме, установленной Правительством Российской Федерации, с приложением фотографии;</w:t>
      </w:r>
    </w:p>
    <w:p w:rsidR="00696180" w:rsidRPr="00696180" w:rsidRDefault="00696180" w:rsidP="00696180">
      <w:pPr>
        <w:pStyle w:val="2"/>
        <w:shd w:val="clear" w:color="auto" w:fill="auto"/>
        <w:tabs>
          <w:tab w:val="left" w:pos="763"/>
        </w:tabs>
        <w:spacing w:line="240" w:lineRule="auto"/>
        <w:ind w:left="709"/>
        <w:jc w:val="left"/>
        <w:rPr>
          <w:sz w:val="24"/>
          <w:szCs w:val="24"/>
        </w:rPr>
      </w:pPr>
      <w:r w:rsidRPr="00696180">
        <w:rPr>
          <w:color w:val="000000"/>
          <w:sz w:val="24"/>
          <w:szCs w:val="24"/>
        </w:rPr>
        <w:t>- копию паспорта;</w:t>
      </w:r>
    </w:p>
    <w:p w:rsidR="00696180" w:rsidRPr="00696180" w:rsidRDefault="00696180" w:rsidP="00696180">
      <w:pPr>
        <w:pStyle w:val="2"/>
        <w:numPr>
          <w:ilvl w:val="0"/>
          <w:numId w:val="2"/>
        </w:numPr>
        <w:shd w:val="clear" w:color="auto" w:fill="auto"/>
        <w:tabs>
          <w:tab w:val="left" w:pos="822"/>
        </w:tabs>
        <w:spacing w:line="240" w:lineRule="auto"/>
        <w:ind w:right="40" w:firstLine="709"/>
        <w:jc w:val="left"/>
        <w:rPr>
          <w:sz w:val="24"/>
          <w:szCs w:val="24"/>
        </w:rPr>
      </w:pPr>
      <w:r w:rsidRPr="00696180">
        <w:rPr>
          <w:color w:val="000000"/>
          <w:sz w:val="24"/>
          <w:szCs w:val="24"/>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кандидата;</w:t>
      </w:r>
    </w:p>
    <w:p w:rsidR="00696180" w:rsidRPr="00696180" w:rsidRDefault="00696180" w:rsidP="00696180">
      <w:pPr>
        <w:pStyle w:val="2"/>
        <w:shd w:val="clear" w:color="auto" w:fill="auto"/>
        <w:tabs>
          <w:tab w:val="left" w:pos="0"/>
        </w:tabs>
        <w:spacing w:line="240" w:lineRule="auto"/>
        <w:ind w:right="40" w:firstLine="709"/>
        <w:jc w:val="left"/>
        <w:rPr>
          <w:sz w:val="24"/>
          <w:szCs w:val="24"/>
        </w:rPr>
      </w:pPr>
      <w:r w:rsidRPr="00696180">
        <w:rPr>
          <w:color w:val="000000"/>
          <w:sz w:val="24"/>
          <w:szCs w:val="24"/>
        </w:rPr>
        <w:t>- копии заверенных документов об образовании, а также о присуждении ученой степени, ученого звания, о повышении квалификации, если таковые имеются;</w:t>
      </w:r>
    </w:p>
    <w:p w:rsidR="00696180" w:rsidRPr="00696180" w:rsidRDefault="00696180" w:rsidP="00696180">
      <w:pPr>
        <w:pStyle w:val="2"/>
        <w:shd w:val="clear" w:color="auto" w:fill="auto"/>
        <w:tabs>
          <w:tab w:val="left" w:pos="0"/>
        </w:tabs>
        <w:spacing w:line="240" w:lineRule="auto"/>
        <w:ind w:right="40" w:firstLine="709"/>
        <w:jc w:val="left"/>
        <w:rPr>
          <w:sz w:val="24"/>
          <w:szCs w:val="24"/>
        </w:rPr>
      </w:pPr>
      <w:proofErr w:type="gramStart"/>
      <w:r w:rsidRPr="00696180">
        <w:rPr>
          <w:sz w:val="24"/>
          <w:szCs w:val="24"/>
        </w:rPr>
        <w:t>- другие документы и материалы, которые, по мнению муниципального служащего (гражданина), подтверждают его профессиональные заслуги (в том числе рекомендации, справки, публикации, дипломы, рекомендации, книги, брошюры, рефераты и т.п.).</w:t>
      </w:r>
      <w:proofErr w:type="gramEnd"/>
    </w:p>
    <w:p w:rsidR="000734DB" w:rsidRPr="00696180" w:rsidRDefault="000734DB" w:rsidP="000734DB">
      <w:pPr>
        <w:pStyle w:val="a3"/>
        <w:spacing w:before="0" w:beforeAutospacing="0" w:after="0" w:afterAutospacing="0"/>
      </w:pPr>
      <w:r w:rsidRPr="00696180">
        <w:rPr>
          <w:b/>
          <w:bCs/>
        </w:rPr>
        <w:t>2) муниципальным служащим </w:t>
      </w:r>
      <w:r w:rsidR="00696180" w:rsidRPr="00696180">
        <w:rPr>
          <w:b/>
          <w:bCs/>
        </w:rPr>
        <w:t>органов местного самоуправления Городского округа Верхняя Тура</w:t>
      </w:r>
      <w:proofErr w:type="gramStart"/>
      <w:r w:rsidR="00696180" w:rsidRPr="00696180">
        <w:rPr>
          <w:b/>
          <w:bCs/>
        </w:rPr>
        <w:t xml:space="preserve"> :</w:t>
      </w:r>
      <w:proofErr w:type="gramEnd"/>
    </w:p>
    <w:p w:rsidR="000734DB" w:rsidRPr="00696180" w:rsidRDefault="00696180" w:rsidP="000734DB">
      <w:pPr>
        <w:pStyle w:val="a3"/>
        <w:spacing w:before="0" w:beforeAutospacing="0" w:after="0" w:afterAutospacing="0"/>
      </w:pPr>
      <w:r w:rsidRPr="00696180">
        <w:t xml:space="preserve">            -</w:t>
      </w:r>
      <w:r w:rsidR="000734DB" w:rsidRPr="00696180">
        <w:t> </w:t>
      </w:r>
      <w:hyperlink r:id="rId6" w:tgtFrame="_blank" w:history="1">
        <w:r w:rsidR="000734DB" w:rsidRPr="00696180">
          <w:rPr>
            <w:rStyle w:val="a4"/>
            <w:color w:val="auto"/>
            <w:u w:val="none"/>
          </w:rPr>
          <w:t>личное заявление</w:t>
        </w:r>
      </w:hyperlink>
      <w:r w:rsidR="000734DB" w:rsidRPr="00696180">
        <w:t> </w:t>
      </w:r>
    </w:p>
    <w:p w:rsidR="000734DB" w:rsidRPr="00696180" w:rsidRDefault="000734DB" w:rsidP="000734DB">
      <w:pPr>
        <w:pStyle w:val="a3"/>
        <w:spacing w:before="0" w:beforeAutospacing="0" w:after="0" w:afterAutospacing="0"/>
      </w:pPr>
      <w:r w:rsidRPr="00696180">
        <w:t xml:space="preserve">Документы для участия в конкурсе представляются в течение 21 дня со дня объявления об их приёме. Начало приема документов – </w:t>
      </w:r>
      <w:r w:rsidR="00696180" w:rsidRPr="00696180">
        <w:t>08 марта 2</w:t>
      </w:r>
      <w:r w:rsidRPr="00696180">
        <w:t>01</w:t>
      </w:r>
      <w:r w:rsidR="00696180" w:rsidRPr="00696180">
        <w:t>9</w:t>
      </w:r>
      <w:r w:rsidRPr="00696180">
        <w:t>7 года.</w:t>
      </w:r>
    </w:p>
    <w:p w:rsidR="000734DB" w:rsidRPr="00696180" w:rsidRDefault="000734DB" w:rsidP="000734DB">
      <w:pPr>
        <w:pStyle w:val="a3"/>
        <w:spacing w:before="0" w:beforeAutospacing="0" w:after="0" w:afterAutospacing="0"/>
      </w:pPr>
      <w:r w:rsidRPr="00696180">
        <w:rPr>
          <w:b/>
          <w:bCs/>
        </w:rPr>
        <w:t>Последний день приема документов</w:t>
      </w:r>
      <w:r w:rsidRPr="00696180">
        <w:t> – </w:t>
      </w:r>
      <w:r w:rsidR="00696180" w:rsidRPr="00696180">
        <w:t>28 марта 2019г</w:t>
      </w:r>
      <w:r w:rsidRPr="00696180">
        <w:t>ода.</w:t>
      </w:r>
    </w:p>
    <w:p w:rsidR="00696180" w:rsidRPr="00696180" w:rsidRDefault="00696180" w:rsidP="00696180">
      <w:pPr>
        <w:ind w:firstLine="720"/>
        <w:jc w:val="both"/>
      </w:pPr>
      <w:r w:rsidRPr="00696180">
        <w:t>Документы для участия в конкурсе принимаются по адресам:</w:t>
      </w:r>
    </w:p>
    <w:p w:rsidR="00696180" w:rsidRPr="00696180" w:rsidRDefault="00696180" w:rsidP="00696180">
      <w:pPr>
        <w:jc w:val="both"/>
      </w:pPr>
      <w:r w:rsidRPr="00696180">
        <w:t>- г</w:t>
      </w:r>
      <w:proofErr w:type="gramStart"/>
      <w:r w:rsidRPr="00696180">
        <w:t>.В</w:t>
      </w:r>
      <w:proofErr w:type="gramEnd"/>
      <w:r w:rsidRPr="00696180">
        <w:t xml:space="preserve">ерхняя Тура, ул. Иканина,д.77, Администрация городского округа Верхняя Тура, кабинет № 202, тел. (8-34344) 4-63-60,  </w:t>
      </w:r>
      <w:r w:rsidRPr="00696180">
        <w:rPr>
          <w:lang w:val="en-US"/>
        </w:rPr>
        <w:t>e</w:t>
      </w:r>
      <w:r w:rsidRPr="00696180">
        <w:t>-</w:t>
      </w:r>
      <w:r w:rsidRPr="00696180">
        <w:rPr>
          <w:lang w:val="en-US"/>
        </w:rPr>
        <w:t>mail</w:t>
      </w:r>
      <w:r w:rsidRPr="00696180">
        <w:t xml:space="preserve">: </w:t>
      </w:r>
      <w:proofErr w:type="spellStart"/>
      <w:r w:rsidRPr="00696180">
        <w:rPr>
          <w:lang w:val="en-US"/>
        </w:rPr>
        <w:t>admintura</w:t>
      </w:r>
      <w:proofErr w:type="spellEnd"/>
      <w:r w:rsidRPr="00696180">
        <w:t>@</w:t>
      </w:r>
      <w:proofErr w:type="spellStart"/>
      <w:r w:rsidRPr="00696180">
        <w:rPr>
          <w:lang w:val="en-US"/>
        </w:rPr>
        <w:t>yandex</w:t>
      </w:r>
      <w:proofErr w:type="spellEnd"/>
      <w:r w:rsidRPr="00696180">
        <w:t>.</w:t>
      </w:r>
      <w:proofErr w:type="spellStart"/>
      <w:r w:rsidRPr="00696180">
        <w:rPr>
          <w:lang w:val="en-US"/>
        </w:rPr>
        <w:t>ru</w:t>
      </w:r>
      <w:proofErr w:type="spellEnd"/>
    </w:p>
    <w:p w:rsidR="00696180" w:rsidRPr="00696180" w:rsidRDefault="00696180" w:rsidP="00696180">
      <w:pPr>
        <w:jc w:val="both"/>
      </w:pPr>
      <w:r w:rsidRPr="00696180">
        <w:t>Время приема документов: в рабочие дни с понедельника по пятницу с 9.00 до 16.00.</w:t>
      </w:r>
    </w:p>
    <w:p w:rsidR="00696180" w:rsidRPr="00696180" w:rsidRDefault="00696180" w:rsidP="00696180">
      <w:pPr>
        <w:tabs>
          <w:tab w:val="left" w:pos="720"/>
        </w:tabs>
        <w:ind w:firstLine="720"/>
        <w:jc w:val="both"/>
      </w:pPr>
      <w:r w:rsidRPr="00696180">
        <w:t>Примерная дата проведения конкурса</w:t>
      </w:r>
      <w:proofErr w:type="gramStart"/>
      <w:r w:rsidRPr="00696180">
        <w:t xml:space="preserve"> :</w:t>
      </w:r>
      <w:proofErr w:type="gramEnd"/>
      <w:r w:rsidRPr="00696180">
        <w:t xml:space="preserve"> </w:t>
      </w:r>
      <w:r w:rsidR="009116D2">
        <w:t>29 марта 2019года</w:t>
      </w:r>
      <w:r w:rsidRPr="00696180">
        <w:t>. Место проведения – помещение Администрация городского округа Верхняя Тура  (</w:t>
      </w:r>
      <w:proofErr w:type="gramStart"/>
      <w:r w:rsidRPr="00696180">
        <w:t>г</w:t>
      </w:r>
      <w:proofErr w:type="gramEnd"/>
      <w:r w:rsidRPr="00696180">
        <w:t>. Верхняя Тура, ул. Иканина,77, каб.200).</w:t>
      </w: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9116D2" w:rsidRDefault="009116D2" w:rsidP="000734DB">
      <w:pPr>
        <w:jc w:val="center"/>
        <w:rPr>
          <w:b/>
        </w:rPr>
      </w:pPr>
    </w:p>
    <w:p w:rsidR="009116D2" w:rsidRDefault="009116D2" w:rsidP="000734DB">
      <w:pPr>
        <w:jc w:val="center"/>
        <w:rPr>
          <w:b/>
        </w:rPr>
      </w:pPr>
    </w:p>
    <w:p w:rsidR="009116D2" w:rsidRDefault="009116D2" w:rsidP="000734DB">
      <w:pPr>
        <w:jc w:val="center"/>
        <w:rPr>
          <w:b/>
        </w:rPr>
      </w:pPr>
    </w:p>
    <w:p w:rsidR="00F667C0" w:rsidRDefault="00F667C0" w:rsidP="000734DB">
      <w:pPr>
        <w:jc w:val="center"/>
        <w:rPr>
          <w:b/>
        </w:rPr>
      </w:pPr>
    </w:p>
    <w:p w:rsidR="00F667C0" w:rsidRDefault="00F667C0" w:rsidP="000734DB">
      <w:pPr>
        <w:jc w:val="center"/>
        <w:rPr>
          <w:b/>
        </w:rPr>
      </w:pPr>
    </w:p>
    <w:p w:rsidR="00F667C0" w:rsidRDefault="00F667C0" w:rsidP="000734DB">
      <w:pPr>
        <w:jc w:val="center"/>
        <w:rPr>
          <w:b/>
        </w:rPr>
      </w:pPr>
    </w:p>
    <w:p w:rsidR="000734DB" w:rsidRPr="00696180" w:rsidRDefault="000734DB" w:rsidP="000734DB">
      <w:pPr>
        <w:jc w:val="center"/>
        <w:rPr>
          <w:b/>
        </w:rPr>
      </w:pPr>
      <w:r w:rsidRPr="00696180">
        <w:rPr>
          <w:b/>
        </w:rPr>
        <w:lastRenderedPageBreak/>
        <w:t>Программа</w:t>
      </w:r>
    </w:p>
    <w:p w:rsidR="000734DB" w:rsidRPr="00696180" w:rsidRDefault="000734DB" w:rsidP="000734DB">
      <w:pPr>
        <w:jc w:val="center"/>
        <w:rPr>
          <w:b/>
        </w:rPr>
      </w:pPr>
      <w:r w:rsidRPr="00696180">
        <w:rPr>
          <w:b/>
        </w:rPr>
        <w:t>проведения конкурса на  включения в кадровый резерв</w:t>
      </w:r>
    </w:p>
    <w:p w:rsidR="000734DB" w:rsidRPr="00696180" w:rsidRDefault="000734DB" w:rsidP="000734DB">
      <w:pPr>
        <w:jc w:val="center"/>
        <w:rPr>
          <w:b/>
        </w:rPr>
      </w:pPr>
      <w:r w:rsidRPr="00696180">
        <w:rPr>
          <w:b/>
        </w:rPr>
        <w:t xml:space="preserve">Администрации </w:t>
      </w:r>
      <w:r w:rsidR="00696180">
        <w:rPr>
          <w:b/>
        </w:rPr>
        <w:t>Г</w:t>
      </w:r>
      <w:r w:rsidRPr="00696180">
        <w:rPr>
          <w:b/>
        </w:rPr>
        <w:t xml:space="preserve">ородского округа </w:t>
      </w:r>
      <w:r w:rsidR="00696180">
        <w:rPr>
          <w:b/>
        </w:rPr>
        <w:t>Верхняя Тура</w:t>
      </w:r>
    </w:p>
    <w:p w:rsidR="000734DB" w:rsidRPr="00696180" w:rsidRDefault="000734DB" w:rsidP="000734DB">
      <w:pPr>
        <w:jc w:val="both"/>
      </w:pPr>
    </w:p>
    <w:p w:rsidR="000734DB" w:rsidRDefault="000734DB" w:rsidP="00696180">
      <w:pPr>
        <w:ind w:firstLine="360"/>
        <w:jc w:val="both"/>
      </w:pPr>
      <w:r>
        <w:t xml:space="preserve">Комиссия по проведению конкурсов на включение в кадровый резерв для замещения должностей муниципальной службы администрации </w:t>
      </w:r>
      <w:r w:rsidR="0035655B">
        <w:t>Г</w:t>
      </w:r>
      <w:r>
        <w:t xml:space="preserve">ородского округа </w:t>
      </w:r>
      <w:r w:rsidR="0035655B">
        <w:t>Верхняя Тура</w:t>
      </w:r>
      <w:r>
        <w:t xml:space="preserve"> (далее – конкурсная комиссия) осуществляет оценку лиц, допущенных к участию в конкурсе, в следующем порядке: </w:t>
      </w:r>
    </w:p>
    <w:p w:rsidR="000734DB" w:rsidRDefault="000734DB" w:rsidP="00696180">
      <w:pPr>
        <w:ind w:firstLine="360"/>
        <w:jc w:val="both"/>
      </w:pPr>
      <w:r>
        <w:t xml:space="preserve">I. Изучение представленных участниками конкурса документов, подтверждающих: </w:t>
      </w:r>
    </w:p>
    <w:p w:rsidR="000734DB" w:rsidRDefault="000734DB" w:rsidP="00696180">
      <w:pPr>
        <w:ind w:firstLine="360"/>
        <w:jc w:val="both"/>
      </w:pPr>
      <w:r>
        <w:t xml:space="preserve">- образование; </w:t>
      </w:r>
    </w:p>
    <w:p w:rsidR="000734DB" w:rsidRDefault="000734DB" w:rsidP="00696180">
      <w:pPr>
        <w:ind w:firstLine="360"/>
        <w:jc w:val="both"/>
      </w:pPr>
      <w:r>
        <w:t>- стаж  муниципальной службы;</w:t>
      </w:r>
    </w:p>
    <w:p w:rsidR="000734DB" w:rsidRDefault="000734DB" w:rsidP="00696180">
      <w:pPr>
        <w:ind w:firstLine="360"/>
        <w:jc w:val="both"/>
      </w:pPr>
      <w:r>
        <w:t xml:space="preserve"> - стаж работы по специальности, направлению подготовки. </w:t>
      </w:r>
    </w:p>
    <w:p w:rsidR="000734DB" w:rsidRDefault="000734DB" w:rsidP="00696180">
      <w:pPr>
        <w:ind w:firstLine="360"/>
        <w:jc w:val="both"/>
      </w:pPr>
      <w:r>
        <w:t xml:space="preserve">II. Проведение конкурсных процедур – </w:t>
      </w:r>
    </w:p>
    <w:p w:rsidR="000734DB" w:rsidRDefault="000734DB" w:rsidP="00696180">
      <w:pPr>
        <w:ind w:firstLine="360"/>
        <w:jc w:val="both"/>
      </w:pPr>
      <w:r>
        <w:t>Индивидуальное собеседование.</w:t>
      </w:r>
    </w:p>
    <w:p w:rsidR="000734DB" w:rsidRPr="00FE7718" w:rsidRDefault="000734DB" w:rsidP="00696180">
      <w:pPr>
        <w:ind w:firstLine="567"/>
        <w:jc w:val="both"/>
      </w:pPr>
      <w:r w:rsidRPr="00FE7718">
        <w:rPr>
          <w:i/>
        </w:rPr>
        <w:t>Цель индивидуального собеседования</w:t>
      </w:r>
      <w:r w:rsidRPr="00FE7718">
        <w:t>: проверка  знаний основных положений законодательных и правовых актов, необходимых для исполнения обязанностей по заявленной должности, уточнение сведений об участниках конкурса.</w:t>
      </w:r>
    </w:p>
    <w:p w:rsidR="000734DB" w:rsidRPr="00FE7718" w:rsidRDefault="000734DB" w:rsidP="00696180">
      <w:pPr>
        <w:ind w:firstLine="567"/>
        <w:jc w:val="both"/>
      </w:pPr>
      <w:r w:rsidRPr="00FE7718">
        <w:t>Индивидуальное собеседование проводится конкурсной комиссией.</w:t>
      </w:r>
    </w:p>
    <w:p w:rsidR="000734DB" w:rsidRPr="00FE7718" w:rsidRDefault="000734DB" w:rsidP="00696180">
      <w:pPr>
        <w:ind w:firstLine="567"/>
        <w:jc w:val="both"/>
      </w:pPr>
      <w:r w:rsidRPr="00FE7718">
        <w:rPr>
          <w:u w:val="single"/>
        </w:rPr>
        <w:t>Предполагаемая   дата    и    время    проведения      индивидуального    собеседования</w:t>
      </w:r>
      <w:r w:rsidRPr="00FE7718">
        <w:t xml:space="preserve">- </w:t>
      </w:r>
    </w:p>
    <w:p w:rsidR="000734DB" w:rsidRPr="00720ECB" w:rsidRDefault="006F7210" w:rsidP="00696180">
      <w:pPr>
        <w:jc w:val="both"/>
        <w:rPr>
          <w:i/>
        </w:rPr>
      </w:pPr>
      <w:r w:rsidRPr="00720ECB">
        <w:t>28 марта 2019</w:t>
      </w:r>
      <w:r w:rsidR="000734DB" w:rsidRPr="00720ECB">
        <w:t xml:space="preserve"> года, начало в 1</w:t>
      </w:r>
      <w:r w:rsidRPr="00720ECB">
        <w:t>3</w:t>
      </w:r>
      <w:r w:rsidR="000734DB" w:rsidRPr="00720ECB">
        <w:t xml:space="preserve">.30 часов </w:t>
      </w:r>
      <w:r w:rsidR="000734DB" w:rsidRPr="00720ECB">
        <w:rPr>
          <w:i/>
        </w:rPr>
        <w:t xml:space="preserve">(приглашение  конкурсантов в порядке очередности с интервалом в 15 минут) </w:t>
      </w:r>
    </w:p>
    <w:p w:rsidR="000734DB" w:rsidRPr="00720ECB" w:rsidRDefault="000734DB" w:rsidP="00696180">
      <w:pPr>
        <w:ind w:firstLine="567"/>
        <w:jc w:val="both"/>
      </w:pPr>
      <w:r w:rsidRPr="00720ECB">
        <w:t xml:space="preserve">Место проведения собеседования- здание администрации </w:t>
      </w:r>
      <w:r w:rsidR="00720ECB" w:rsidRPr="00720ECB">
        <w:t>Г</w:t>
      </w:r>
      <w:r w:rsidRPr="00720ECB">
        <w:t xml:space="preserve">ородского округа </w:t>
      </w:r>
      <w:r w:rsidR="00720ECB" w:rsidRPr="00720ECB">
        <w:t xml:space="preserve">Верхняя Тура </w:t>
      </w:r>
      <w:r w:rsidRPr="00720ECB">
        <w:t>(г</w:t>
      </w:r>
      <w:proofErr w:type="gramStart"/>
      <w:r w:rsidRPr="00720ECB">
        <w:t>.</w:t>
      </w:r>
      <w:r w:rsidR="00720ECB" w:rsidRPr="00720ECB">
        <w:t>В</w:t>
      </w:r>
      <w:proofErr w:type="gramEnd"/>
      <w:r w:rsidR="00720ECB" w:rsidRPr="00720ECB">
        <w:t>ерхняя Тура, ул.Иканина,77</w:t>
      </w:r>
      <w:r w:rsidRPr="00720ECB">
        <w:t xml:space="preserve">), </w:t>
      </w:r>
      <w:r w:rsidR="00720ECB" w:rsidRPr="00720ECB">
        <w:t>2</w:t>
      </w:r>
      <w:r w:rsidRPr="00720ECB">
        <w:t xml:space="preserve"> этаж, </w:t>
      </w:r>
      <w:proofErr w:type="spellStart"/>
      <w:r w:rsidRPr="00720ECB">
        <w:t>каб</w:t>
      </w:r>
      <w:proofErr w:type="spellEnd"/>
      <w:r w:rsidRPr="00720ECB">
        <w:t xml:space="preserve">. </w:t>
      </w:r>
      <w:r w:rsidR="00720ECB" w:rsidRPr="00720ECB">
        <w:t>200</w:t>
      </w:r>
      <w:r w:rsidRPr="00720ECB">
        <w:t>.</w:t>
      </w:r>
    </w:p>
    <w:p w:rsidR="000734DB" w:rsidRPr="00FE7718" w:rsidRDefault="000734DB" w:rsidP="00696180">
      <w:pPr>
        <w:jc w:val="both"/>
      </w:pPr>
      <w:r w:rsidRPr="00FE7718">
        <w:t xml:space="preserve">          В случае изменения даты и (или) времени (места) проведения собеседования  участники Конкурса будут извещены  дополнительно посредством телефонной связи. </w:t>
      </w:r>
    </w:p>
    <w:p w:rsidR="000734DB" w:rsidRPr="00FE7718" w:rsidRDefault="000734DB" w:rsidP="00696180">
      <w:pPr>
        <w:ind w:firstLine="567"/>
        <w:jc w:val="both"/>
      </w:pPr>
      <w:r w:rsidRPr="00FE7718">
        <w:t xml:space="preserve">Перечни основных вопросов и правовых актов для подготовки </w:t>
      </w:r>
      <w:r>
        <w:t>к</w:t>
      </w:r>
      <w:r w:rsidRPr="00FE7718">
        <w:t xml:space="preserve"> индивидуальному собеседованию прилагаются.</w:t>
      </w:r>
    </w:p>
    <w:p w:rsidR="000734DB" w:rsidRDefault="000734DB" w:rsidP="000734DB">
      <w:pPr>
        <w:ind w:firstLine="360"/>
        <w:jc w:val="both"/>
      </w:pPr>
      <w:r>
        <w:t xml:space="preserve">Решение конкурсной комиссии </w:t>
      </w:r>
      <w:proofErr w:type="gramStart"/>
      <w:r>
        <w:t>о признании участников победителями конкурса на  включение в кадровый резерв для замещения вакантных должностей муниципальной службы в Администрации</w:t>
      </w:r>
      <w:proofErr w:type="gramEnd"/>
      <w:r>
        <w:t xml:space="preserve"> </w:t>
      </w:r>
      <w:r w:rsidR="00720ECB">
        <w:t>Г</w:t>
      </w:r>
      <w:r>
        <w:t xml:space="preserve">ородского округа </w:t>
      </w:r>
      <w:r w:rsidR="00720ECB">
        <w:t>Верхняя Тура</w:t>
      </w:r>
      <w:r>
        <w:t xml:space="preserve"> принимается на основании соответствия участников конкурса квалификационным требованиям, предъявляемым к соответствующим должностям, и на основании результатов прохождения конкурсных процедур. </w:t>
      </w:r>
    </w:p>
    <w:p w:rsidR="000734DB" w:rsidRDefault="000734DB" w:rsidP="000734DB">
      <w:pPr>
        <w:ind w:firstLine="360"/>
        <w:jc w:val="both"/>
      </w:pPr>
      <w:r>
        <w:t xml:space="preserve">Участникам конкурса будет направлено письменное уведомление о результатах конкурса в течение семи дней со дня его завершения. </w:t>
      </w:r>
    </w:p>
    <w:p w:rsidR="000734DB" w:rsidRPr="00FE7718" w:rsidRDefault="000734DB" w:rsidP="000734DB">
      <w:pPr>
        <w:ind w:firstLine="360"/>
        <w:jc w:val="both"/>
      </w:pPr>
      <w:r>
        <w:t xml:space="preserve">Информация о результатах конкурса будет также размещена в указанный срок на официальном сайте  </w:t>
      </w:r>
      <w:r w:rsidR="00D9254E">
        <w:t xml:space="preserve">Администрации Городского округа Верхняя Тура. </w:t>
      </w:r>
    </w:p>
    <w:p w:rsidR="009116D2" w:rsidRDefault="000734DB" w:rsidP="000734DB">
      <w:pPr>
        <w:autoSpaceDE w:val="0"/>
        <w:autoSpaceDN w:val="0"/>
        <w:adjustRightInd w:val="0"/>
        <w:ind w:firstLine="540"/>
        <w:jc w:val="both"/>
        <w:rPr>
          <w:b/>
        </w:rPr>
      </w:pPr>
      <w:r>
        <w:rPr>
          <w:b/>
        </w:rPr>
        <w:t xml:space="preserve">                                  </w:t>
      </w: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9116D2" w:rsidRDefault="009116D2" w:rsidP="000734DB">
      <w:pPr>
        <w:autoSpaceDE w:val="0"/>
        <w:autoSpaceDN w:val="0"/>
        <w:adjustRightInd w:val="0"/>
        <w:ind w:firstLine="540"/>
        <w:jc w:val="both"/>
        <w:rPr>
          <w:b/>
        </w:rPr>
      </w:pPr>
    </w:p>
    <w:p w:rsidR="000734DB" w:rsidRDefault="000734DB" w:rsidP="000734DB">
      <w:pPr>
        <w:autoSpaceDE w:val="0"/>
        <w:autoSpaceDN w:val="0"/>
        <w:adjustRightInd w:val="0"/>
        <w:ind w:firstLine="540"/>
        <w:jc w:val="both"/>
        <w:rPr>
          <w:b/>
        </w:rPr>
      </w:pPr>
      <w:r>
        <w:rPr>
          <w:b/>
        </w:rPr>
        <w:t xml:space="preserve">          </w:t>
      </w:r>
    </w:p>
    <w:p w:rsidR="000734DB" w:rsidRDefault="000734DB" w:rsidP="000734DB">
      <w:pPr>
        <w:autoSpaceDE w:val="0"/>
        <w:autoSpaceDN w:val="0"/>
        <w:adjustRightInd w:val="0"/>
        <w:ind w:left="2124" w:firstLine="708"/>
        <w:jc w:val="both"/>
        <w:rPr>
          <w:b/>
        </w:rPr>
      </w:pPr>
      <w:r w:rsidRPr="000E0EC9">
        <w:rPr>
          <w:b/>
        </w:rPr>
        <w:lastRenderedPageBreak/>
        <w:t>П</w:t>
      </w:r>
      <w:r>
        <w:rPr>
          <w:b/>
        </w:rPr>
        <w:t>ЕРЕЧЕНЬ</w:t>
      </w:r>
      <w:r w:rsidRPr="000E0EC9">
        <w:rPr>
          <w:b/>
        </w:rPr>
        <w:t xml:space="preserve"> </w:t>
      </w:r>
    </w:p>
    <w:p w:rsidR="000734DB" w:rsidRPr="000E0EC9" w:rsidRDefault="000734DB" w:rsidP="000734DB">
      <w:pPr>
        <w:autoSpaceDE w:val="0"/>
        <w:autoSpaceDN w:val="0"/>
        <w:adjustRightInd w:val="0"/>
        <w:ind w:firstLine="540"/>
        <w:jc w:val="both"/>
        <w:rPr>
          <w:b/>
        </w:rPr>
      </w:pPr>
      <w:r w:rsidRPr="000E0EC9">
        <w:rPr>
          <w:b/>
        </w:rPr>
        <w:t>основных вопросов для подготовки к конкурсным процедурам</w:t>
      </w:r>
    </w:p>
    <w:p w:rsidR="000734DB" w:rsidRPr="005A2689" w:rsidRDefault="000734DB" w:rsidP="000734DB">
      <w:pPr>
        <w:numPr>
          <w:ilvl w:val="0"/>
          <w:numId w:val="1"/>
        </w:numPr>
        <w:autoSpaceDE w:val="0"/>
        <w:autoSpaceDN w:val="0"/>
        <w:adjustRightInd w:val="0"/>
        <w:jc w:val="both"/>
      </w:pPr>
      <w:r w:rsidRPr="005A2689">
        <w:t>Основные права муниципального служащего</w:t>
      </w:r>
    </w:p>
    <w:p w:rsidR="000734DB" w:rsidRPr="005A2689" w:rsidRDefault="000734DB" w:rsidP="000734DB">
      <w:pPr>
        <w:numPr>
          <w:ilvl w:val="0"/>
          <w:numId w:val="1"/>
        </w:numPr>
        <w:autoSpaceDE w:val="0"/>
        <w:autoSpaceDN w:val="0"/>
        <w:adjustRightInd w:val="0"/>
        <w:jc w:val="both"/>
      </w:pPr>
      <w:r w:rsidRPr="005A2689">
        <w:t>Основные обязанности муниципального служащего.</w:t>
      </w:r>
    </w:p>
    <w:p w:rsidR="000734DB" w:rsidRPr="005A2689" w:rsidRDefault="000734DB" w:rsidP="000734DB">
      <w:pPr>
        <w:numPr>
          <w:ilvl w:val="0"/>
          <w:numId w:val="1"/>
        </w:numPr>
        <w:autoSpaceDE w:val="0"/>
        <w:autoSpaceDN w:val="0"/>
        <w:adjustRightInd w:val="0"/>
        <w:jc w:val="both"/>
      </w:pPr>
      <w:r w:rsidRPr="005A2689">
        <w:t>Ограничения, связанные с поступлением и прохождением муниципальной службы.</w:t>
      </w:r>
    </w:p>
    <w:p w:rsidR="000734DB" w:rsidRPr="005A2689" w:rsidRDefault="000734DB" w:rsidP="000734DB">
      <w:pPr>
        <w:numPr>
          <w:ilvl w:val="0"/>
          <w:numId w:val="1"/>
        </w:numPr>
        <w:autoSpaceDE w:val="0"/>
        <w:autoSpaceDN w:val="0"/>
        <w:adjustRightInd w:val="0"/>
        <w:jc w:val="both"/>
      </w:pPr>
      <w:r w:rsidRPr="005A2689">
        <w:t>Запреты, связанные с прохождением муниципальной службы</w:t>
      </w:r>
    </w:p>
    <w:p w:rsidR="000734DB" w:rsidRPr="005A2689" w:rsidRDefault="000734DB" w:rsidP="000734DB">
      <w:pPr>
        <w:numPr>
          <w:ilvl w:val="0"/>
          <w:numId w:val="1"/>
        </w:numPr>
        <w:autoSpaceDE w:val="0"/>
        <w:autoSpaceDN w:val="0"/>
        <w:adjustRightInd w:val="0"/>
        <w:jc w:val="both"/>
      </w:pPr>
      <w:r w:rsidRPr="005A2689">
        <w:t>Порядок и сроки рассмотрения обращений граждан.</w:t>
      </w:r>
    </w:p>
    <w:p w:rsidR="000734DB" w:rsidRDefault="000734DB" w:rsidP="000734DB">
      <w:pPr>
        <w:numPr>
          <w:ilvl w:val="0"/>
          <w:numId w:val="1"/>
        </w:numPr>
        <w:autoSpaceDE w:val="0"/>
        <w:autoSpaceDN w:val="0"/>
        <w:adjustRightInd w:val="0"/>
        <w:jc w:val="both"/>
      </w:pPr>
      <w:r w:rsidRPr="005A2689">
        <w:t>Вопросы местного значения в соответствующей сфере будущей деятельности.</w:t>
      </w:r>
    </w:p>
    <w:p w:rsidR="000734DB" w:rsidRDefault="000734DB" w:rsidP="000734DB">
      <w:pPr>
        <w:numPr>
          <w:ilvl w:val="0"/>
          <w:numId w:val="1"/>
        </w:numPr>
        <w:autoSpaceDE w:val="0"/>
        <w:autoSpaceDN w:val="0"/>
        <w:adjustRightInd w:val="0"/>
        <w:jc w:val="both"/>
      </w:pPr>
      <w:r w:rsidRPr="00943E61">
        <w:t>Противодействие коррупции: основные принципы и организационные основы</w:t>
      </w:r>
    </w:p>
    <w:p w:rsidR="000734DB" w:rsidRDefault="000734DB" w:rsidP="000734DB">
      <w:pPr>
        <w:autoSpaceDE w:val="0"/>
        <w:autoSpaceDN w:val="0"/>
        <w:adjustRightInd w:val="0"/>
        <w:ind w:left="540"/>
        <w:jc w:val="both"/>
      </w:pPr>
    </w:p>
    <w:p w:rsidR="000734DB" w:rsidRPr="00AF6821" w:rsidRDefault="000734DB" w:rsidP="000734DB">
      <w:pPr>
        <w:autoSpaceDE w:val="0"/>
        <w:autoSpaceDN w:val="0"/>
        <w:adjustRightInd w:val="0"/>
        <w:ind w:left="2856" w:firstLine="684"/>
        <w:jc w:val="both"/>
        <w:rPr>
          <w:b/>
        </w:rPr>
      </w:pPr>
      <w:r w:rsidRPr="00AF6821">
        <w:rPr>
          <w:b/>
        </w:rPr>
        <w:t>ПЕРЕЧЕНЬ</w:t>
      </w:r>
    </w:p>
    <w:p w:rsidR="000734DB" w:rsidRPr="00AF6821" w:rsidRDefault="000734DB" w:rsidP="000734DB">
      <w:pPr>
        <w:autoSpaceDE w:val="0"/>
        <w:autoSpaceDN w:val="0"/>
        <w:adjustRightInd w:val="0"/>
        <w:ind w:left="540"/>
        <w:jc w:val="both"/>
        <w:rPr>
          <w:b/>
        </w:rPr>
      </w:pPr>
      <w:r w:rsidRPr="00AF6821">
        <w:rPr>
          <w:b/>
        </w:rPr>
        <w:t>правовых актов для подготовки к конкурсным процедурам</w:t>
      </w:r>
    </w:p>
    <w:p w:rsidR="000734DB" w:rsidRPr="005A2689" w:rsidRDefault="000734DB" w:rsidP="000734DB">
      <w:pPr>
        <w:autoSpaceDE w:val="0"/>
        <w:autoSpaceDN w:val="0"/>
        <w:adjustRightInd w:val="0"/>
        <w:ind w:left="540"/>
        <w:jc w:val="both"/>
      </w:pPr>
      <w:r w:rsidRPr="005A2689">
        <w:t>1. Конституция Российской Федерации</w:t>
      </w:r>
    </w:p>
    <w:p w:rsidR="000734DB" w:rsidRPr="005A2689" w:rsidRDefault="000734DB" w:rsidP="000734DB">
      <w:pPr>
        <w:autoSpaceDE w:val="0"/>
        <w:autoSpaceDN w:val="0"/>
        <w:adjustRightInd w:val="0"/>
        <w:ind w:left="540"/>
        <w:jc w:val="both"/>
      </w:pPr>
      <w:r w:rsidRPr="005A2689">
        <w:t>2. Трудовой кодекс Российской Федерации от 30 декабря 2001 года № 197-ФЗ;</w:t>
      </w:r>
    </w:p>
    <w:p w:rsidR="000734DB" w:rsidRPr="005A2689" w:rsidRDefault="000734DB" w:rsidP="000734DB">
      <w:pPr>
        <w:autoSpaceDE w:val="0"/>
        <w:autoSpaceDN w:val="0"/>
        <w:adjustRightInd w:val="0"/>
        <w:ind w:left="540"/>
        <w:jc w:val="both"/>
      </w:pPr>
      <w:r w:rsidRPr="005A2689">
        <w:t>3. Федеральный закон от 27 июля 2004 года № 79-ФЗ «О государственной гражданской службе Российской Федерации»;</w:t>
      </w:r>
    </w:p>
    <w:p w:rsidR="000734DB" w:rsidRPr="005A2689" w:rsidRDefault="000734DB" w:rsidP="000734DB">
      <w:pPr>
        <w:autoSpaceDE w:val="0"/>
        <w:autoSpaceDN w:val="0"/>
        <w:adjustRightInd w:val="0"/>
        <w:ind w:left="540"/>
        <w:jc w:val="both"/>
      </w:pPr>
      <w:r w:rsidRPr="005A2689">
        <w:t>4. Федеральный закон от 02.03.2007 № 25-ФЗ «О муниципальной службе  в Российской Федерации»;</w:t>
      </w:r>
    </w:p>
    <w:p w:rsidR="000734DB" w:rsidRPr="005A2689" w:rsidRDefault="000734DB" w:rsidP="000734DB">
      <w:pPr>
        <w:autoSpaceDE w:val="0"/>
        <w:autoSpaceDN w:val="0"/>
        <w:adjustRightInd w:val="0"/>
        <w:ind w:left="540"/>
        <w:jc w:val="both"/>
      </w:pPr>
      <w:r w:rsidRPr="005A2689">
        <w:t>5. Закон Свердловской области от 29.10.2007 № 136-ОЗ «Об особенностях муниципальной службы  на территории Свердловской области»;</w:t>
      </w:r>
    </w:p>
    <w:p w:rsidR="000734DB" w:rsidRPr="005A2689" w:rsidRDefault="000734DB" w:rsidP="000734DB">
      <w:pPr>
        <w:autoSpaceDE w:val="0"/>
        <w:autoSpaceDN w:val="0"/>
        <w:adjustRightInd w:val="0"/>
        <w:ind w:left="540"/>
        <w:jc w:val="both"/>
      </w:pPr>
      <w:r w:rsidRPr="005A2689">
        <w:t>6. Федеральный закон от 06 октября 2003 года № 131-ФЗ «Об общих принципах организации местного самоуправления в Российской Федерации»;</w:t>
      </w:r>
    </w:p>
    <w:p w:rsidR="000734DB" w:rsidRPr="005A2689" w:rsidRDefault="000734DB" w:rsidP="000734DB">
      <w:pPr>
        <w:autoSpaceDE w:val="0"/>
        <w:autoSpaceDN w:val="0"/>
        <w:adjustRightInd w:val="0"/>
        <w:ind w:left="540"/>
        <w:jc w:val="both"/>
      </w:pPr>
      <w:r w:rsidRPr="005A2689">
        <w:t>7. Федеральный закон от 02 мая 2006 года № 59-ФЗ «О порядке рассмотрения обращений граждан Российской Федерации;</w:t>
      </w:r>
    </w:p>
    <w:p w:rsidR="000734DB" w:rsidRDefault="000734DB" w:rsidP="000734DB">
      <w:pPr>
        <w:autoSpaceDE w:val="0"/>
        <w:autoSpaceDN w:val="0"/>
        <w:adjustRightInd w:val="0"/>
        <w:ind w:left="540"/>
        <w:jc w:val="both"/>
      </w:pPr>
      <w:r w:rsidRPr="005A2689">
        <w:t>8. Федеральный закон от 25 декабря 2008 года № 273-ФЗ «О противодействии коррупции»;</w:t>
      </w:r>
    </w:p>
    <w:p w:rsidR="006A7629" w:rsidRPr="005A2689" w:rsidRDefault="006A7629" w:rsidP="006A7629">
      <w:pPr>
        <w:autoSpaceDE w:val="0"/>
        <w:autoSpaceDN w:val="0"/>
        <w:adjustRightInd w:val="0"/>
        <w:ind w:left="540"/>
        <w:jc w:val="both"/>
      </w:pPr>
      <w:r>
        <w:t>9.</w:t>
      </w:r>
      <w:r w:rsidRPr="00950C0A">
        <w:t xml:space="preserve"> </w:t>
      </w:r>
      <w:r>
        <w:t>Устав Свердловской области;</w:t>
      </w:r>
    </w:p>
    <w:p w:rsidR="006A7629" w:rsidRDefault="006A7629" w:rsidP="000734DB">
      <w:pPr>
        <w:autoSpaceDE w:val="0"/>
        <w:autoSpaceDN w:val="0"/>
        <w:adjustRightInd w:val="0"/>
        <w:ind w:left="540"/>
        <w:jc w:val="both"/>
      </w:pPr>
      <w:r>
        <w:t xml:space="preserve">10. Закон Свердловской области от 21.12.2015 №151-ОЗ «О стратегии социально-экономического развития Свердловской области на 2016-2030годы»; </w:t>
      </w:r>
    </w:p>
    <w:p w:rsidR="006A7629" w:rsidRDefault="006A7629" w:rsidP="000734DB">
      <w:pPr>
        <w:autoSpaceDE w:val="0"/>
        <w:autoSpaceDN w:val="0"/>
        <w:adjustRightInd w:val="0"/>
        <w:ind w:left="540"/>
        <w:jc w:val="both"/>
      </w:pPr>
      <w:r>
        <w:t>11.Закон Свердловской области от 15.06.2015 №45-ОЗ «О стратегическом планировании в Российской Федерации, осуществляемом на территории Свердловской области»;</w:t>
      </w:r>
    </w:p>
    <w:p w:rsidR="006A7629" w:rsidRDefault="006A7629" w:rsidP="000734DB">
      <w:pPr>
        <w:autoSpaceDE w:val="0"/>
        <w:autoSpaceDN w:val="0"/>
        <w:adjustRightInd w:val="0"/>
        <w:ind w:left="540"/>
        <w:jc w:val="both"/>
      </w:pPr>
      <w:r>
        <w:t>12. Закон Свердловской области от 24.12.1996 №58-ОЗ « Об исполнительных органах государственной власти Свердловской области»;</w:t>
      </w:r>
    </w:p>
    <w:p w:rsidR="006A7629" w:rsidRDefault="006A7629" w:rsidP="000734DB">
      <w:pPr>
        <w:autoSpaceDE w:val="0"/>
        <w:autoSpaceDN w:val="0"/>
        <w:adjustRightInd w:val="0"/>
        <w:ind w:left="540"/>
        <w:jc w:val="both"/>
      </w:pPr>
      <w:r>
        <w:t xml:space="preserve">13.Закон Свердловской области от 04.11.1995 №31-ОЗ «О Правительстве Свердловской области»; </w:t>
      </w:r>
    </w:p>
    <w:p w:rsidR="006A7629" w:rsidRDefault="006A7629" w:rsidP="000734DB">
      <w:pPr>
        <w:autoSpaceDE w:val="0"/>
        <w:autoSpaceDN w:val="0"/>
        <w:adjustRightInd w:val="0"/>
        <w:ind w:left="540"/>
        <w:jc w:val="both"/>
      </w:pPr>
      <w:r>
        <w:t>14.Указ Губернатора Свердловской области от 14.02.2017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p>
    <w:p w:rsidR="00F667C0" w:rsidRDefault="006A7629" w:rsidP="000734DB">
      <w:pPr>
        <w:autoSpaceDE w:val="0"/>
        <w:autoSpaceDN w:val="0"/>
        <w:adjustRightInd w:val="0"/>
        <w:ind w:left="540"/>
        <w:jc w:val="both"/>
      </w:pPr>
      <w:r>
        <w:t xml:space="preserve">15. </w:t>
      </w:r>
      <w:r w:rsidR="00F667C0">
        <w:t>Постановление Правительства Свердловской области от 17.09.2014 №790-ПП «Об утверждении Порядка формирования и реализации государственных программ Свердловской области»;</w:t>
      </w:r>
    </w:p>
    <w:p w:rsidR="000734DB" w:rsidRPr="005A2689" w:rsidRDefault="00950C0A" w:rsidP="000734DB">
      <w:pPr>
        <w:autoSpaceDE w:val="0"/>
        <w:autoSpaceDN w:val="0"/>
        <w:adjustRightInd w:val="0"/>
        <w:ind w:left="540"/>
        <w:jc w:val="both"/>
      </w:pPr>
      <w:r>
        <w:t>1</w:t>
      </w:r>
      <w:r w:rsidR="00F667C0">
        <w:t>6</w:t>
      </w:r>
      <w:r w:rsidR="000734DB" w:rsidRPr="005A2689">
        <w:t xml:space="preserve">. Устав </w:t>
      </w:r>
      <w:r w:rsidR="00D9254E">
        <w:t>Городского округа Верхняя Тура</w:t>
      </w:r>
      <w:r w:rsidR="000734DB" w:rsidRPr="005A2689">
        <w:t>;</w:t>
      </w:r>
    </w:p>
    <w:p w:rsidR="000734DB" w:rsidRDefault="000734DB" w:rsidP="000734DB">
      <w:pPr>
        <w:autoSpaceDE w:val="0"/>
        <w:autoSpaceDN w:val="0"/>
        <w:adjustRightInd w:val="0"/>
        <w:ind w:left="540"/>
        <w:jc w:val="both"/>
      </w:pPr>
      <w:r w:rsidRPr="005A2689">
        <w:t>1</w:t>
      </w:r>
      <w:r w:rsidR="00F667C0">
        <w:t>7</w:t>
      </w:r>
      <w:r w:rsidRPr="005A2689">
        <w:t xml:space="preserve">. Положение об </w:t>
      </w:r>
      <w:r w:rsidR="00D9254E">
        <w:t>А</w:t>
      </w:r>
      <w:r w:rsidRPr="005A2689">
        <w:t xml:space="preserve">дминистрации </w:t>
      </w:r>
      <w:r w:rsidR="00D9254E">
        <w:t>Г</w:t>
      </w:r>
      <w:r w:rsidRPr="005A2689">
        <w:t xml:space="preserve">ородского округа </w:t>
      </w:r>
      <w:r w:rsidR="00D9254E">
        <w:t>Верхняя Тура</w:t>
      </w:r>
      <w:r w:rsidRPr="005A2689">
        <w:t>.</w:t>
      </w:r>
    </w:p>
    <w:p w:rsidR="0035655B" w:rsidRDefault="0035655B" w:rsidP="000734DB">
      <w:pPr>
        <w:autoSpaceDE w:val="0"/>
        <w:autoSpaceDN w:val="0"/>
        <w:adjustRightInd w:val="0"/>
        <w:ind w:left="540"/>
        <w:jc w:val="both"/>
      </w:pPr>
    </w:p>
    <w:p w:rsidR="0035655B" w:rsidRDefault="0035655B" w:rsidP="000734DB">
      <w:pPr>
        <w:autoSpaceDE w:val="0"/>
        <w:autoSpaceDN w:val="0"/>
        <w:adjustRightInd w:val="0"/>
        <w:ind w:left="540"/>
        <w:jc w:val="both"/>
      </w:pPr>
    </w:p>
    <w:p w:rsidR="0035655B" w:rsidRDefault="0035655B"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35655B" w:rsidRDefault="0035655B" w:rsidP="0035655B">
      <w:pPr>
        <w:autoSpaceDE w:val="0"/>
        <w:autoSpaceDN w:val="0"/>
        <w:adjustRightInd w:val="0"/>
        <w:ind w:left="540"/>
        <w:jc w:val="right"/>
      </w:pPr>
    </w:p>
    <w:p w:rsidR="0035655B" w:rsidRDefault="0035655B" w:rsidP="0035655B">
      <w:pPr>
        <w:autoSpaceDE w:val="0"/>
        <w:autoSpaceDN w:val="0"/>
        <w:adjustRightInd w:val="0"/>
        <w:ind w:left="540"/>
        <w:jc w:val="right"/>
      </w:pPr>
      <w:r>
        <w:lastRenderedPageBreak/>
        <w:t>Формы документов</w:t>
      </w:r>
      <w:proofErr w:type="gramStart"/>
      <w:r>
        <w:t xml:space="preserve"> :</w:t>
      </w:r>
      <w:proofErr w:type="gramEnd"/>
    </w:p>
    <w:p w:rsidR="0035655B" w:rsidRDefault="0035655B" w:rsidP="0035655B">
      <w:pPr>
        <w:ind w:left="708" w:firstLine="3432"/>
        <w:rPr>
          <w:sz w:val="26"/>
          <w:szCs w:val="26"/>
        </w:rPr>
      </w:pPr>
    </w:p>
    <w:p w:rsidR="00E47768" w:rsidRDefault="00E47768" w:rsidP="00E47768">
      <w:pPr>
        <w:autoSpaceDE w:val="0"/>
        <w:autoSpaceDN w:val="0"/>
        <w:adjustRightInd w:val="0"/>
        <w:ind w:left="3969"/>
        <w:rPr>
          <w:sz w:val="20"/>
          <w:szCs w:val="20"/>
        </w:rPr>
      </w:pPr>
      <w:proofErr w:type="gramStart"/>
      <w:r>
        <w:rPr>
          <w:sz w:val="28"/>
          <w:szCs w:val="28"/>
        </w:rPr>
        <w:t>В Комиссию по включению в кадровый резерв для замещения вакантных должностей муниципальной службы в Администрации</w:t>
      </w:r>
      <w:proofErr w:type="gramEnd"/>
      <w:r>
        <w:rPr>
          <w:sz w:val="28"/>
          <w:szCs w:val="28"/>
        </w:rPr>
        <w:t xml:space="preserve"> Городского округа Верхняя Тура </w:t>
      </w:r>
      <w:r>
        <w:rPr>
          <w:sz w:val="28"/>
          <w:szCs w:val="28"/>
        </w:rPr>
        <w:br/>
      </w:r>
    </w:p>
    <w:p w:rsidR="00E47768" w:rsidRDefault="00E47768" w:rsidP="00E47768">
      <w:pPr>
        <w:autoSpaceDE w:val="0"/>
        <w:autoSpaceDN w:val="0"/>
        <w:adjustRightInd w:val="0"/>
        <w:ind w:left="3969"/>
        <w:jc w:val="both"/>
        <w:rPr>
          <w:sz w:val="28"/>
          <w:szCs w:val="28"/>
        </w:rPr>
      </w:pPr>
      <w:r>
        <w:rPr>
          <w:sz w:val="28"/>
          <w:szCs w:val="28"/>
        </w:rPr>
        <w:t>______________________________________</w:t>
      </w:r>
    </w:p>
    <w:p w:rsidR="00E47768" w:rsidRDefault="00E47768" w:rsidP="00E47768">
      <w:pPr>
        <w:autoSpaceDE w:val="0"/>
        <w:autoSpaceDN w:val="0"/>
        <w:adjustRightInd w:val="0"/>
        <w:ind w:left="3969"/>
        <w:jc w:val="center"/>
        <w:rPr>
          <w:sz w:val="20"/>
          <w:szCs w:val="20"/>
        </w:rPr>
      </w:pPr>
      <w:r>
        <w:rPr>
          <w:sz w:val="20"/>
          <w:szCs w:val="20"/>
        </w:rPr>
        <w:t>(фамилия, имя, отчество)</w:t>
      </w:r>
    </w:p>
    <w:p w:rsidR="00E47768" w:rsidRDefault="00E47768" w:rsidP="00E47768">
      <w:pPr>
        <w:autoSpaceDE w:val="0"/>
        <w:autoSpaceDN w:val="0"/>
        <w:adjustRightInd w:val="0"/>
        <w:ind w:left="3969"/>
        <w:jc w:val="both"/>
        <w:rPr>
          <w:sz w:val="20"/>
          <w:szCs w:val="20"/>
        </w:rPr>
      </w:pPr>
      <w:r>
        <w:rPr>
          <w:sz w:val="20"/>
          <w:szCs w:val="20"/>
        </w:rPr>
        <w:t>_____________________________________________________</w:t>
      </w:r>
    </w:p>
    <w:p w:rsidR="00E47768" w:rsidRDefault="00E47768" w:rsidP="00E47768">
      <w:pPr>
        <w:autoSpaceDE w:val="0"/>
        <w:autoSpaceDN w:val="0"/>
        <w:adjustRightInd w:val="0"/>
        <w:ind w:left="3969"/>
        <w:jc w:val="center"/>
        <w:rPr>
          <w:sz w:val="20"/>
          <w:szCs w:val="20"/>
        </w:rPr>
      </w:pPr>
      <w:r>
        <w:rPr>
          <w:sz w:val="20"/>
          <w:szCs w:val="20"/>
        </w:rPr>
        <w:t>(наименование занимаемой должности с указанием организации)</w:t>
      </w:r>
    </w:p>
    <w:p w:rsidR="00E47768" w:rsidRDefault="00E47768" w:rsidP="00E47768">
      <w:pPr>
        <w:autoSpaceDE w:val="0"/>
        <w:autoSpaceDN w:val="0"/>
        <w:adjustRightInd w:val="0"/>
        <w:ind w:left="3969"/>
        <w:rPr>
          <w:sz w:val="20"/>
          <w:szCs w:val="20"/>
        </w:rPr>
      </w:pPr>
      <w:r>
        <w:rPr>
          <w:sz w:val="20"/>
          <w:szCs w:val="20"/>
        </w:rPr>
        <w:t>Дата рождения ________________________________________</w:t>
      </w:r>
    </w:p>
    <w:p w:rsidR="00E47768" w:rsidRDefault="00E47768" w:rsidP="00E47768">
      <w:pPr>
        <w:autoSpaceDE w:val="0"/>
        <w:autoSpaceDN w:val="0"/>
        <w:adjustRightInd w:val="0"/>
        <w:ind w:left="3969"/>
        <w:rPr>
          <w:sz w:val="20"/>
          <w:szCs w:val="20"/>
        </w:rPr>
      </w:pPr>
      <w:r>
        <w:rPr>
          <w:sz w:val="20"/>
          <w:szCs w:val="20"/>
        </w:rPr>
        <w:t>Образование</w:t>
      </w:r>
      <w:proofErr w:type="gramStart"/>
      <w:r>
        <w:rPr>
          <w:sz w:val="20"/>
          <w:szCs w:val="20"/>
        </w:rPr>
        <w:t xml:space="preserve"> :</w:t>
      </w:r>
      <w:proofErr w:type="gramEnd"/>
      <w:r>
        <w:rPr>
          <w:sz w:val="20"/>
          <w:szCs w:val="20"/>
        </w:rPr>
        <w:t>_________________________________________</w:t>
      </w:r>
    </w:p>
    <w:p w:rsidR="00E47768" w:rsidRDefault="00E47768" w:rsidP="00E47768">
      <w:pPr>
        <w:autoSpaceDE w:val="0"/>
        <w:autoSpaceDN w:val="0"/>
        <w:adjustRightInd w:val="0"/>
        <w:ind w:left="3969"/>
        <w:rPr>
          <w:sz w:val="20"/>
          <w:szCs w:val="20"/>
        </w:rPr>
      </w:pPr>
      <w:r>
        <w:rPr>
          <w:sz w:val="20"/>
          <w:szCs w:val="20"/>
        </w:rPr>
        <w:t>Адрес проживания: ____________________________________</w:t>
      </w:r>
    </w:p>
    <w:p w:rsidR="00E47768" w:rsidRDefault="00E47768" w:rsidP="00E47768">
      <w:pPr>
        <w:autoSpaceDE w:val="0"/>
        <w:autoSpaceDN w:val="0"/>
        <w:adjustRightInd w:val="0"/>
        <w:ind w:left="3969"/>
        <w:rPr>
          <w:sz w:val="20"/>
          <w:szCs w:val="20"/>
        </w:rPr>
      </w:pPr>
      <w:r>
        <w:rPr>
          <w:sz w:val="20"/>
          <w:szCs w:val="20"/>
        </w:rPr>
        <w:t>_____________________________________________________</w:t>
      </w:r>
    </w:p>
    <w:p w:rsidR="00E47768" w:rsidRDefault="00E47768" w:rsidP="00E47768">
      <w:pPr>
        <w:autoSpaceDE w:val="0"/>
        <w:autoSpaceDN w:val="0"/>
        <w:adjustRightInd w:val="0"/>
        <w:ind w:left="3969"/>
        <w:rPr>
          <w:sz w:val="20"/>
          <w:szCs w:val="20"/>
        </w:rPr>
      </w:pPr>
      <w:r>
        <w:rPr>
          <w:sz w:val="20"/>
          <w:szCs w:val="20"/>
        </w:rPr>
        <w:t>Тел._________________________________________________</w:t>
      </w:r>
    </w:p>
    <w:p w:rsidR="00E47768" w:rsidRDefault="00E47768" w:rsidP="00E47768">
      <w:pPr>
        <w:autoSpaceDE w:val="0"/>
        <w:autoSpaceDN w:val="0"/>
        <w:adjustRightInd w:val="0"/>
        <w:ind w:left="3969"/>
        <w:jc w:val="center"/>
        <w:rPr>
          <w:sz w:val="20"/>
          <w:szCs w:val="20"/>
        </w:rPr>
      </w:pPr>
      <w:r>
        <w:rPr>
          <w:sz w:val="20"/>
          <w:szCs w:val="20"/>
        </w:rPr>
        <w:t>(рабочий, домашний)</w:t>
      </w:r>
      <w:r>
        <w:rPr>
          <w:sz w:val="20"/>
          <w:szCs w:val="20"/>
        </w:rPr>
        <w:br/>
      </w:r>
    </w:p>
    <w:p w:rsidR="00E47768" w:rsidRDefault="00E47768" w:rsidP="00E47768">
      <w:pPr>
        <w:autoSpaceDE w:val="0"/>
        <w:autoSpaceDN w:val="0"/>
        <w:adjustRightInd w:val="0"/>
        <w:jc w:val="center"/>
        <w:rPr>
          <w:sz w:val="28"/>
          <w:szCs w:val="28"/>
        </w:rPr>
      </w:pPr>
      <w:r>
        <w:rPr>
          <w:sz w:val="28"/>
          <w:szCs w:val="28"/>
        </w:rPr>
        <w:t xml:space="preserve">Заявление </w:t>
      </w:r>
    </w:p>
    <w:p w:rsidR="00E47768" w:rsidRDefault="00E47768" w:rsidP="00E47768">
      <w:pPr>
        <w:autoSpaceDE w:val="0"/>
        <w:autoSpaceDN w:val="0"/>
        <w:adjustRightInd w:val="0"/>
        <w:jc w:val="both"/>
        <w:rPr>
          <w:sz w:val="20"/>
          <w:szCs w:val="20"/>
        </w:rPr>
      </w:pPr>
      <w:r>
        <w:rPr>
          <w:sz w:val="28"/>
          <w:szCs w:val="28"/>
        </w:rPr>
        <w:t>Прошу принять документы для участия в конкурсе на включение в кадровый резерв для замещения вакантных должностей муниципальной службы: ________________________________________________________________________</w:t>
      </w:r>
      <w:r>
        <w:rPr>
          <w:sz w:val="28"/>
          <w:szCs w:val="28"/>
        </w:rPr>
        <w:br/>
      </w:r>
      <w:proofErr w:type="gramStart"/>
      <w:r>
        <w:rPr>
          <w:sz w:val="20"/>
          <w:szCs w:val="20"/>
        </w:rPr>
        <w:t xml:space="preserve">( </w:t>
      </w:r>
      <w:proofErr w:type="gramEnd"/>
      <w:r>
        <w:rPr>
          <w:sz w:val="20"/>
          <w:szCs w:val="20"/>
        </w:rPr>
        <w:t xml:space="preserve">наименование должности) </w:t>
      </w:r>
    </w:p>
    <w:p w:rsidR="00E47768" w:rsidRDefault="00E47768" w:rsidP="00E47768">
      <w:pPr>
        <w:autoSpaceDE w:val="0"/>
        <w:autoSpaceDN w:val="0"/>
        <w:adjustRightInd w:val="0"/>
        <w:jc w:val="both"/>
        <w:rPr>
          <w:sz w:val="20"/>
          <w:szCs w:val="20"/>
        </w:rPr>
      </w:pPr>
      <w:r>
        <w:rPr>
          <w:sz w:val="28"/>
          <w:szCs w:val="28"/>
        </w:rPr>
        <w:t>в</w:t>
      </w:r>
      <w:r w:rsidRPr="00E47768">
        <w:rPr>
          <w:sz w:val="28"/>
          <w:szCs w:val="28"/>
        </w:rPr>
        <w:t xml:space="preserve"> Администрации Городского округа Верхняя Тура</w:t>
      </w:r>
      <w:r>
        <w:rPr>
          <w:sz w:val="20"/>
          <w:szCs w:val="20"/>
        </w:rPr>
        <w:t xml:space="preserve"> .</w:t>
      </w:r>
    </w:p>
    <w:p w:rsidR="00E47768" w:rsidRDefault="00E47768" w:rsidP="00E47768">
      <w:pPr>
        <w:autoSpaceDE w:val="0"/>
        <w:autoSpaceDN w:val="0"/>
        <w:adjustRightInd w:val="0"/>
        <w:jc w:val="both"/>
      </w:pPr>
      <w:r>
        <w:t xml:space="preserve">   С Положением о кадровом резерве для замещения вакантных должностей муниципальной службы в органах местного самоуправления Городского округа Верхняя Тура, квалификационными требованиями и другими требованиями, предъявляемыми к вышеуказанной должности</w:t>
      </w:r>
      <w:proofErr w:type="gramStart"/>
      <w:r>
        <w:t xml:space="preserve"> ,</w:t>
      </w:r>
      <w:proofErr w:type="gramEnd"/>
      <w:r>
        <w:t xml:space="preserve"> информацией о конкурсе ознакомлен(а).</w:t>
      </w:r>
    </w:p>
    <w:p w:rsidR="00E47768" w:rsidRDefault="00E47768" w:rsidP="00E47768">
      <w:pPr>
        <w:autoSpaceDE w:val="0"/>
        <w:autoSpaceDN w:val="0"/>
        <w:adjustRightInd w:val="0"/>
        <w:jc w:val="both"/>
      </w:pPr>
      <w:r>
        <w:t xml:space="preserve">    Сведения, содержащиеся в документах, представленных мною для участия в конкурсе на включение в кадровый резерв, соответствует действительности.</w:t>
      </w:r>
    </w:p>
    <w:p w:rsidR="00E47768" w:rsidRDefault="00E47768" w:rsidP="00E47768">
      <w:pPr>
        <w:autoSpaceDE w:val="0"/>
        <w:autoSpaceDN w:val="0"/>
        <w:adjustRightInd w:val="0"/>
        <w:jc w:val="both"/>
      </w:pPr>
      <w:r>
        <w:t xml:space="preserve">    Возражений против проведения проверки документов и сведений, представленных мною в конкурсную комиссию, не имею. Даю согласие на осуществление действий с моими персональными данными, включая их передачу в налоговые, правоохранительные органы, образовательные организации.</w:t>
      </w:r>
    </w:p>
    <w:p w:rsidR="00E47768" w:rsidRDefault="00E47768" w:rsidP="00E47768">
      <w:pPr>
        <w:autoSpaceDE w:val="0"/>
        <w:autoSpaceDN w:val="0"/>
        <w:adjustRightInd w:val="0"/>
        <w:jc w:val="both"/>
      </w:pPr>
      <w:r>
        <w:t xml:space="preserve">    К заявлению прилагаю (перечислить прилагаемые документы)</w:t>
      </w:r>
    </w:p>
    <w:p w:rsidR="00E47768" w:rsidRDefault="00E47768" w:rsidP="00E47768">
      <w:pPr>
        <w:autoSpaceDE w:val="0"/>
        <w:autoSpaceDN w:val="0"/>
        <w:adjustRightInd w:val="0"/>
        <w:jc w:val="both"/>
      </w:pPr>
      <w:r>
        <w:t xml:space="preserve">                                             ______________________________________________________</w:t>
      </w:r>
    </w:p>
    <w:p w:rsidR="00E47768" w:rsidRDefault="00E47768" w:rsidP="00E47768">
      <w:pPr>
        <w:autoSpaceDE w:val="0"/>
        <w:autoSpaceDN w:val="0"/>
        <w:adjustRightInd w:val="0"/>
        <w:jc w:val="both"/>
      </w:pPr>
      <w:r>
        <w:t xml:space="preserve">                                             ______________________________________________________</w:t>
      </w:r>
    </w:p>
    <w:p w:rsidR="00E47768" w:rsidRDefault="00E47768" w:rsidP="00E47768">
      <w:pPr>
        <w:autoSpaceDE w:val="0"/>
        <w:autoSpaceDN w:val="0"/>
        <w:adjustRightInd w:val="0"/>
        <w:jc w:val="both"/>
      </w:pPr>
    </w:p>
    <w:p w:rsidR="00E47768" w:rsidRDefault="00E47768" w:rsidP="00E47768">
      <w:pPr>
        <w:autoSpaceDE w:val="0"/>
        <w:autoSpaceDN w:val="0"/>
        <w:adjustRightInd w:val="0"/>
        <w:jc w:val="both"/>
      </w:pPr>
      <w:r>
        <w:t>_________________            ______________________              ________________________</w:t>
      </w:r>
    </w:p>
    <w:p w:rsidR="00E47768" w:rsidRDefault="00E47768" w:rsidP="00E47768">
      <w:pPr>
        <w:autoSpaceDE w:val="0"/>
        <w:autoSpaceDN w:val="0"/>
        <w:adjustRightInd w:val="0"/>
        <w:jc w:val="both"/>
        <w:rPr>
          <w:sz w:val="20"/>
          <w:szCs w:val="20"/>
        </w:rPr>
      </w:pPr>
      <w:r w:rsidRPr="00E361DF">
        <w:rPr>
          <w:sz w:val="20"/>
          <w:szCs w:val="20"/>
        </w:rPr>
        <w:t xml:space="preserve"> (дата)</w:t>
      </w:r>
      <w:r>
        <w:rPr>
          <w:sz w:val="20"/>
          <w:szCs w:val="20"/>
        </w:rPr>
        <w:t xml:space="preserve">                                                   (подпись)                                                    (расшифровка подписи) </w:t>
      </w:r>
    </w:p>
    <w:p w:rsidR="00E47768" w:rsidRDefault="00E47768" w:rsidP="00E47768">
      <w:pPr>
        <w:autoSpaceDE w:val="0"/>
        <w:autoSpaceDN w:val="0"/>
        <w:adjustRightInd w:val="0"/>
        <w:jc w:val="both"/>
        <w:rPr>
          <w:sz w:val="20"/>
          <w:szCs w:val="20"/>
        </w:rPr>
      </w:pPr>
    </w:p>
    <w:p w:rsidR="00E47768" w:rsidRDefault="00E47768" w:rsidP="00E47768">
      <w:pPr>
        <w:autoSpaceDE w:val="0"/>
        <w:autoSpaceDN w:val="0"/>
        <w:adjustRightInd w:val="0"/>
        <w:jc w:val="both"/>
        <w:rPr>
          <w:sz w:val="20"/>
          <w:szCs w:val="20"/>
        </w:rPr>
      </w:pPr>
    </w:p>
    <w:p w:rsidR="00E47768" w:rsidRDefault="00E47768" w:rsidP="00E47768">
      <w:pPr>
        <w:autoSpaceDE w:val="0"/>
        <w:autoSpaceDN w:val="0"/>
        <w:adjustRightInd w:val="0"/>
        <w:jc w:val="both"/>
        <w:rPr>
          <w:sz w:val="20"/>
          <w:szCs w:val="20"/>
        </w:rPr>
      </w:pPr>
      <w:r>
        <w:rPr>
          <w:sz w:val="20"/>
          <w:szCs w:val="20"/>
        </w:rPr>
        <w:t xml:space="preserve">Примечание: Заявление оформляется в рукописном виде. </w:t>
      </w:r>
    </w:p>
    <w:p w:rsidR="0035655B" w:rsidRDefault="0035655B" w:rsidP="0035655B">
      <w:pPr>
        <w:spacing w:before="120"/>
        <w:jc w:val="center"/>
        <w:rPr>
          <w:b/>
          <w:bCs/>
          <w:sz w:val="26"/>
          <w:szCs w:val="26"/>
        </w:rPr>
      </w:pPr>
      <w:r>
        <w:rPr>
          <w:sz w:val="28"/>
          <w:szCs w:val="28"/>
        </w:rPr>
        <w:br w:type="page"/>
      </w:r>
      <w:r>
        <w:rPr>
          <w:b/>
          <w:bCs/>
          <w:sz w:val="26"/>
          <w:szCs w:val="26"/>
        </w:rPr>
        <w:lastRenderedPageBreak/>
        <w:t>АНКЕТА</w:t>
      </w:r>
      <w:r>
        <w:rPr>
          <w:b/>
          <w:bCs/>
          <w:sz w:val="26"/>
          <w:szCs w:val="26"/>
        </w:rPr>
        <w:br/>
        <w:t>(заполняется собственноручно)</w:t>
      </w:r>
    </w:p>
    <w:tbl>
      <w:tblPr>
        <w:tblW w:w="10234" w:type="dxa"/>
        <w:tblLayout w:type="fixed"/>
        <w:tblCellMar>
          <w:left w:w="28" w:type="dxa"/>
          <w:right w:w="28" w:type="dxa"/>
        </w:tblCellMar>
        <w:tblLook w:val="0000"/>
      </w:tblPr>
      <w:tblGrid>
        <w:gridCol w:w="364"/>
        <w:gridCol w:w="559"/>
        <w:gridCol w:w="559"/>
        <w:gridCol w:w="3635"/>
        <w:gridCol w:w="1999"/>
        <w:gridCol w:w="1417"/>
        <w:gridCol w:w="1701"/>
      </w:tblGrid>
      <w:tr w:rsidR="0035655B" w:rsidTr="00CE4B33">
        <w:trPr>
          <w:cantSplit/>
          <w:trHeight w:val="1000"/>
        </w:trPr>
        <w:tc>
          <w:tcPr>
            <w:tcW w:w="8533" w:type="dxa"/>
            <w:gridSpan w:val="6"/>
            <w:tcBorders>
              <w:top w:val="nil"/>
              <w:left w:val="nil"/>
              <w:bottom w:val="nil"/>
              <w:right w:val="nil"/>
            </w:tcBorders>
          </w:tcPr>
          <w:p w:rsidR="0035655B" w:rsidRDefault="0035655B" w:rsidP="00CE4B33"/>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5655B" w:rsidRDefault="0035655B" w:rsidP="00CE4B33">
            <w:pPr>
              <w:jc w:val="center"/>
            </w:pPr>
            <w:r>
              <w:t>Место</w:t>
            </w:r>
            <w:r>
              <w:br/>
              <w:t>для</w:t>
            </w:r>
            <w:r>
              <w:br/>
              <w:t>фотографии</w:t>
            </w:r>
          </w:p>
        </w:tc>
      </w:tr>
      <w:tr w:rsidR="0035655B" w:rsidTr="00CE4B33">
        <w:trPr>
          <w:cantSplit/>
          <w:trHeight w:val="421"/>
        </w:trPr>
        <w:tc>
          <w:tcPr>
            <w:tcW w:w="364" w:type="dxa"/>
            <w:tcBorders>
              <w:top w:val="nil"/>
              <w:left w:val="nil"/>
              <w:bottom w:val="nil"/>
              <w:right w:val="nil"/>
            </w:tcBorders>
            <w:vAlign w:val="bottom"/>
          </w:tcPr>
          <w:p w:rsidR="0035655B" w:rsidRDefault="0035655B" w:rsidP="00CE4B33">
            <w:r>
              <w:t>1.</w:t>
            </w:r>
          </w:p>
        </w:tc>
        <w:tc>
          <w:tcPr>
            <w:tcW w:w="1118" w:type="dxa"/>
            <w:gridSpan w:val="2"/>
            <w:tcBorders>
              <w:top w:val="nil"/>
              <w:left w:val="nil"/>
              <w:bottom w:val="nil"/>
              <w:right w:val="nil"/>
            </w:tcBorders>
            <w:vAlign w:val="bottom"/>
          </w:tcPr>
          <w:p w:rsidR="0035655B" w:rsidRDefault="0035655B" w:rsidP="00CE4B33">
            <w:r>
              <w:t>Фамилия</w:t>
            </w:r>
          </w:p>
        </w:tc>
        <w:tc>
          <w:tcPr>
            <w:tcW w:w="5634" w:type="dxa"/>
            <w:gridSpan w:val="2"/>
            <w:tcBorders>
              <w:top w:val="nil"/>
              <w:left w:val="nil"/>
              <w:bottom w:val="single" w:sz="4" w:space="0" w:color="auto"/>
              <w:right w:val="nil"/>
            </w:tcBorders>
            <w:vAlign w:val="bottom"/>
          </w:tcPr>
          <w:p w:rsidR="0035655B" w:rsidRDefault="0035655B" w:rsidP="00CE4B33">
            <w:pPr>
              <w:jc w:val="center"/>
            </w:pPr>
          </w:p>
        </w:tc>
        <w:tc>
          <w:tcPr>
            <w:tcW w:w="1417" w:type="dxa"/>
            <w:tcBorders>
              <w:top w:val="nil"/>
              <w:left w:val="nil"/>
              <w:bottom w:val="nil"/>
              <w:right w:val="nil"/>
            </w:tcBorders>
            <w:vAlign w:val="bottom"/>
          </w:tcPr>
          <w:p w:rsidR="0035655B" w:rsidRDefault="0035655B" w:rsidP="00CE4B33"/>
        </w:tc>
        <w:tc>
          <w:tcPr>
            <w:tcW w:w="1701" w:type="dxa"/>
            <w:vMerge/>
            <w:tcBorders>
              <w:top w:val="nil"/>
              <w:left w:val="single" w:sz="4" w:space="0" w:color="auto"/>
              <w:bottom w:val="single" w:sz="4" w:space="0" w:color="auto"/>
              <w:right w:val="single" w:sz="4" w:space="0" w:color="auto"/>
            </w:tcBorders>
          </w:tcPr>
          <w:p w:rsidR="0035655B" w:rsidRDefault="0035655B" w:rsidP="00CE4B33"/>
        </w:tc>
      </w:tr>
      <w:tr w:rsidR="0035655B" w:rsidTr="00CE4B33">
        <w:trPr>
          <w:cantSplit/>
          <w:trHeight w:val="414"/>
        </w:trPr>
        <w:tc>
          <w:tcPr>
            <w:tcW w:w="364" w:type="dxa"/>
            <w:tcBorders>
              <w:top w:val="nil"/>
              <w:left w:val="nil"/>
              <w:bottom w:val="nil"/>
              <w:right w:val="nil"/>
            </w:tcBorders>
            <w:vAlign w:val="bottom"/>
          </w:tcPr>
          <w:p w:rsidR="0035655B" w:rsidRDefault="0035655B" w:rsidP="00CE4B33"/>
        </w:tc>
        <w:tc>
          <w:tcPr>
            <w:tcW w:w="559" w:type="dxa"/>
            <w:tcBorders>
              <w:top w:val="nil"/>
              <w:left w:val="nil"/>
              <w:bottom w:val="nil"/>
              <w:right w:val="nil"/>
            </w:tcBorders>
            <w:vAlign w:val="bottom"/>
          </w:tcPr>
          <w:p w:rsidR="0035655B" w:rsidRDefault="0035655B" w:rsidP="00CE4B33">
            <w:r>
              <w:t>Имя</w:t>
            </w:r>
          </w:p>
        </w:tc>
        <w:tc>
          <w:tcPr>
            <w:tcW w:w="6193" w:type="dxa"/>
            <w:gridSpan w:val="3"/>
            <w:tcBorders>
              <w:top w:val="nil"/>
              <w:left w:val="nil"/>
              <w:bottom w:val="single" w:sz="4" w:space="0" w:color="auto"/>
              <w:right w:val="nil"/>
            </w:tcBorders>
            <w:vAlign w:val="bottom"/>
          </w:tcPr>
          <w:p w:rsidR="0035655B" w:rsidRDefault="0035655B" w:rsidP="00CE4B33">
            <w:pPr>
              <w:jc w:val="center"/>
            </w:pPr>
          </w:p>
        </w:tc>
        <w:tc>
          <w:tcPr>
            <w:tcW w:w="1417" w:type="dxa"/>
            <w:tcBorders>
              <w:top w:val="nil"/>
              <w:left w:val="nil"/>
              <w:bottom w:val="nil"/>
              <w:right w:val="nil"/>
            </w:tcBorders>
            <w:vAlign w:val="bottom"/>
          </w:tcPr>
          <w:p w:rsidR="0035655B" w:rsidRDefault="0035655B" w:rsidP="00CE4B33"/>
        </w:tc>
        <w:tc>
          <w:tcPr>
            <w:tcW w:w="1701" w:type="dxa"/>
            <w:vMerge/>
            <w:tcBorders>
              <w:top w:val="nil"/>
              <w:left w:val="single" w:sz="4" w:space="0" w:color="auto"/>
              <w:bottom w:val="single" w:sz="4" w:space="0" w:color="auto"/>
              <w:right w:val="single" w:sz="4" w:space="0" w:color="auto"/>
            </w:tcBorders>
          </w:tcPr>
          <w:p w:rsidR="0035655B" w:rsidRDefault="0035655B" w:rsidP="00CE4B33"/>
        </w:tc>
      </w:tr>
      <w:tr w:rsidR="0035655B" w:rsidTr="00CE4B33">
        <w:trPr>
          <w:cantSplit/>
          <w:trHeight w:val="420"/>
        </w:trPr>
        <w:tc>
          <w:tcPr>
            <w:tcW w:w="364" w:type="dxa"/>
            <w:tcBorders>
              <w:top w:val="nil"/>
              <w:left w:val="nil"/>
              <w:bottom w:val="nil"/>
              <w:right w:val="nil"/>
            </w:tcBorders>
            <w:vAlign w:val="bottom"/>
          </w:tcPr>
          <w:p w:rsidR="0035655B" w:rsidRDefault="0035655B" w:rsidP="00CE4B33"/>
        </w:tc>
        <w:tc>
          <w:tcPr>
            <w:tcW w:w="1118" w:type="dxa"/>
            <w:gridSpan w:val="2"/>
            <w:tcBorders>
              <w:top w:val="nil"/>
              <w:left w:val="nil"/>
              <w:bottom w:val="nil"/>
              <w:right w:val="nil"/>
            </w:tcBorders>
            <w:vAlign w:val="bottom"/>
          </w:tcPr>
          <w:p w:rsidR="0035655B" w:rsidRDefault="0035655B" w:rsidP="00CE4B33">
            <w:r>
              <w:t>Отчество</w:t>
            </w:r>
          </w:p>
        </w:tc>
        <w:tc>
          <w:tcPr>
            <w:tcW w:w="5634" w:type="dxa"/>
            <w:gridSpan w:val="2"/>
            <w:tcBorders>
              <w:top w:val="nil"/>
              <w:left w:val="nil"/>
              <w:bottom w:val="single" w:sz="4" w:space="0" w:color="auto"/>
              <w:right w:val="nil"/>
            </w:tcBorders>
            <w:vAlign w:val="bottom"/>
          </w:tcPr>
          <w:p w:rsidR="0035655B" w:rsidRDefault="0035655B" w:rsidP="00CE4B33">
            <w:pPr>
              <w:jc w:val="center"/>
            </w:pPr>
          </w:p>
        </w:tc>
        <w:tc>
          <w:tcPr>
            <w:tcW w:w="1417" w:type="dxa"/>
            <w:tcBorders>
              <w:top w:val="nil"/>
              <w:left w:val="nil"/>
              <w:bottom w:val="nil"/>
              <w:right w:val="nil"/>
            </w:tcBorders>
            <w:vAlign w:val="bottom"/>
          </w:tcPr>
          <w:p w:rsidR="0035655B" w:rsidRDefault="0035655B" w:rsidP="00CE4B33"/>
        </w:tc>
        <w:tc>
          <w:tcPr>
            <w:tcW w:w="1701" w:type="dxa"/>
            <w:vMerge/>
            <w:tcBorders>
              <w:top w:val="nil"/>
              <w:left w:val="single" w:sz="4" w:space="0" w:color="auto"/>
              <w:bottom w:val="single" w:sz="4" w:space="0" w:color="auto"/>
              <w:right w:val="single" w:sz="4" w:space="0" w:color="auto"/>
            </w:tcBorders>
          </w:tcPr>
          <w:p w:rsidR="0035655B" w:rsidRDefault="0035655B" w:rsidP="00CE4B33"/>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tcBorders>
          </w:tcPr>
          <w:p w:rsidR="0035655B" w:rsidRDefault="0035655B" w:rsidP="00CE4B33">
            <w:r>
              <w:t>2. Если изменяли фамилию, имя или отчество,</w:t>
            </w:r>
            <w:r>
              <w:br/>
              <w:t>то укажите их, а также когда, где и по какой причине изменяли</w:t>
            </w:r>
          </w:p>
        </w:tc>
        <w:tc>
          <w:tcPr>
            <w:tcW w:w="5117" w:type="dxa"/>
            <w:gridSpan w:val="3"/>
            <w:tcBorders>
              <w:right w:val="nil"/>
            </w:tcBorders>
          </w:tcPr>
          <w:p w:rsidR="0035655B" w:rsidRDefault="0035655B" w:rsidP="00CE4B33"/>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tcBorders>
          </w:tcPr>
          <w:p w:rsidR="0035655B" w:rsidRDefault="0035655B" w:rsidP="00CE4B33">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gridSpan w:val="3"/>
            <w:tcBorders>
              <w:right w:val="nil"/>
            </w:tcBorders>
          </w:tcPr>
          <w:p w:rsidR="0035655B" w:rsidRDefault="0035655B" w:rsidP="00CE4B33"/>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tcBorders>
          </w:tcPr>
          <w:p w:rsidR="0035655B" w:rsidRDefault="0035655B" w:rsidP="00CE4B33">
            <w:r>
              <w:t>4. Гражданство (если изменяли, то укажите, когда и по какой причине, если имеете гражданство другого государства – укажите)</w:t>
            </w:r>
          </w:p>
        </w:tc>
        <w:tc>
          <w:tcPr>
            <w:tcW w:w="5117" w:type="dxa"/>
            <w:gridSpan w:val="3"/>
            <w:tcBorders>
              <w:right w:val="nil"/>
            </w:tcBorders>
          </w:tcPr>
          <w:p w:rsidR="0035655B" w:rsidRDefault="0035655B" w:rsidP="00CE4B33"/>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tcBorders>
          </w:tcPr>
          <w:p w:rsidR="0035655B" w:rsidRDefault="0035655B" w:rsidP="00CE4B33">
            <w:r>
              <w:t>5. Образование (когда и какие учебные заведения окончили, номера дипломов)</w:t>
            </w:r>
          </w:p>
          <w:p w:rsidR="0035655B" w:rsidRDefault="0035655B" w:rsidP="00CE4B33">
            <w:r>
              <w:t>Направление подготовки или специальность по диплому</w:t>
            </w:r>
            <w:r>
              <w:br/>
              <w:t>Квалификация по диплому</w:t>
            </w:r>
          </w:p>
        </w:tc>
        <w:tc>
          <w:tcPr>
            <w:tcW w:w="5117" w:type="dxa"/>
            <w:gridSpan w:val="3"/>
            <w:tcBorders>
              <w:right w:val="nil"/>
            </w:tcBorders>
          </w:tcPr>
          <w:p w:rsidR="0035655B" w:rsidRDefault="0035655B" w:rsidP="00CE4B33"/>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tcBorders>
          </w:tcPr>
          <w:p w:rsidR="0035655B" w:rsidRDefault="0035655B" w:rsidP="00CE4B33">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gridSpan w:val="3"/>
            <w:tcBorders>
              <w:right w:val="nil"/>
            </w:tcBorders>
          </w:tcPr>
          <w:p w:rsidR="0035655B" w:rsidRDefault="0035655B" w:rsidP="00CE4B33"/>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tcBorders>
          </w:tcPr>
          <w:p w:rsidR="0035655B" w:rsidRDefault="0035655B" w:rsidP="00CE4B33">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gridSpan w:val="3"/>
            <w:tcBorders>
              <w:right w:val="nil"/>
            </w:tcBorders>
          </w:tcPr>
          <w:p w:rsidR="0035655B" w:rsidRDefault="0035655B" w:rsidP="00CE4B33"/>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bottom w:val="nil"/>
            </w:tcBorders>
          </w:tcPr>
          <w:p w:rsidR="0035655B" w:rsidRDefault="0035655B" w:rsidP="00CE4B33">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gridSpan w:val="3"/>
            <w:tcBorders>
              <w:bottom w:val="nil"/>
              <w:right w:val="nil"/>
            </w:tcBorders>
          </w:tcPr>
          <w:p w:rsidR="0035655B" w:rsidRDefault="0035655B" w:rsidP="00CE4B33"/>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tcBorders>
          </w:tcPr>
          <w:p w:rsidR="0035655B" w:rsidRDefault="0035655B" w:rsidP="00CE4B33">
            <w:r>
              <w:t>9. Были ли Вы судимы, когда и за что (заполняется при поступлении на государственную гражданскую службу Российской Федерации)</w:t>
            </w:r>
          </w:p>
        </w:tc>
        <w:tc>
          <w:tcPr>
            <w:tcW w:w="5117" w:type="dxa"/>
            <w:gridSpan w:val="3"/>
            <w:tcBorders>
              <w:right w:val="nil"/>
            </w:tcBorders>
          </w:tcPr>
          <w:p w:rsidR="0035655B" w:rsidRDefault="0035655B" w:rsidP="00CE4B33">
            <w:pPr>
              <w:pageBreakBefore/>
            </w:pPr>
          </w:p>
        </w:tc>
      </w:tr>
      <w:tr w:rsidR="0035655B" w:rsidTr="00CE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4"/>
            <w:tcBorders>
              <w:left w:val="nil"/>
            </w:tcBorders>
          </w:tcPr>
          <w:p w:rsidR="0035655B" w:rsidRDefault="0035655B" w:rsidP="00CE4B33">
            <w:r>
              <w:t>10. Допуск к государственной тайне, оформленный за период работы, службы, учебы, его форма, номер и дата (если имеется)</w:t>
            </w:r>
          </w:p>
        </w:tc>
        <w:tc>
          <w:tcPr>
            <w:tcW w:w="5117" w:type="dxa"/>
            <w:gridSpan w:val="3"/>
            <w:tcBorders>
              <w:right w:val="nil"/>
            </w:tcBorders>
          </w:tcPr>
          <w:p w:rsidR="0035655B" w:rsidRDefault="0035655B" w:rsidP="00CE4B33"/>
        </w:tc>
      </w:tr>
    </w:tbl>
    <w:p w:rsidR="0035655B" w:rsidRDefault="0035655B" w:rsidP="0035655B">
      <w:pPr>
        <w:spacing w:before="120" w:after="120"/>
      </w:pPr>
    </w:p>
    <w:p w:rsidR="0035655B" w:rsidRDefault="0035655B" w:rsidP="0035655B">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5655B" w:rsidRPr="00791519" w:rsidRDefault="0035655B" w:rsidP="0035655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791519">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5655B" w:rsidTr="00CE4B33">
        <w:trPr>
          <w:cantSplit/>
        </w:trPr>
        <w:tc>
          <w:tcPr>
            <w:tcW w:w="2580" w:type="dxa"/>
            <w:gridSpan w:val="2"/>
          </w:tcPr>
          <w:p w:rsidR="0035655B" w:rsidRDefault="0035655B" w:rsidP="00CE4B33">
            <w:pPr>
              <w:jc w:val="center"/>
            </w:pPr>
            <w:r>
              <w:t>Месяц и год</w:t>
            </w:r>
          </w:p>
        </w:tc>
        <w:tc>
          <w:tcPr>
            <w:tcW w:w="4252" w:type="dxa"/>
            <w:vMerge w:val="restart"/>
            <w:vAlign w:val="center"/>
          </w:tcPr>
          <w:p w:rsidR="0035655B" w:rsidRDefault="0035655B" w:rsidP="00CE4B33">
            <w:pPr>
              <w:jc w:val="center"/>
            </w:pPr>
            <w:r>
              <w:t>Должность с указанием</w:t>
            </w:r>
            <w:r>
              <w:br/>
              <w:t>организации</w:t>
            </w:r>
          </w:p>
        </w:tc>
        <w:tc>
          <w:tcPr>
            <w:tcW w:w="3402" w:type="dxa"/>
            <w:vMerge w:val="restart"/>
          </w:tcPr>
          <w:p w:rsidR="0035655B" w:rsidRDefault="0035655B" w:rsidP="00CE4B33">
            <w:pPr>
              <w:jc w:val="center"/>
            </w:pPr>
            <w:r>
              <w:t>Адрес</w:t>
            </w:r>
            <w:r>
              <w:br/>
              <w:t>организации</w:t>
            </w:r>
            <w:r>
              <w:br/>
              <w:t>(в т.ч. за границей)</w:t>
            </w:r>
          </w:p>
        </w:tc>
      </w:tr>
      <w:tr w:rsidR="0035655B" w:rsidTr="00CE4B33">
        <w:trPr>
          <w:cantSplit/>
        </w:trPr>
        <w:tc>
          <w:tcPr>
            <w:tcW w:w="1290" w:type="dxa"/>
          </w:tcPr>
          <w:p w:rsidR="0035655B" w:rsidRDefault="0035655B" w:rsidP="00CE4B33">
            <w:pPr>
              <w:jc w:val="center"/>
            </w:pPr>
            <w:r>
              <w:t>поступ</w:t>
            </w:r>
            <w:r>
              <w:softHyphen/>
              <w:t>ления</w:t>
            </w:r>
          </w:p>
        </w:tc>
        <w:tc>
          <w:tcPr>
            <w:tcW w:w="1290" w:type="dxa"/>
          </w:tcPr>
          <w:p w:rsidR="0035655B" w:rsidRDefault="0035655B" w:rsidP="00CE4B33">
            <w:pPr>
              <w:jc w:val="center"/>
            </w:pPr>
            <w:r>
              <w:t>ухода</w:t>
            </w:r>
          </w:p>
        </w:tc>
        <w:tc>
          <w:tcPr>
            <w:tcW w:w="4252" w:type="dxa"/>
            <w:vMerge/>
          </w:tcPr>
          <w:p w:rsidR="0035655B" w:rsidRDefault="0035655B" w:rsidP="00CE4B33">
            <w:pPr>
              <w:jc w:val="center"/>
            </w:pPr>
          </w:p>
        </w:tc>
        <w:tc>
          <w:tcPr>
            <w:tcW w:w="3402" w:type="dxa"/>
            <w:vMerge/>
          </w:tcPr>
          <w:p w:rsidR="0035655B" w:rsidRDefault="0035655B" w:rsidP="00CE4B33">
            <w:pPr>
              <w:jc w:val="center"/>
            </w:pPr>
          </w:p>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r w:rsidR="0035655B" w:rsidTr="00CE4B33">
        <w:trPr>
          <w:cantSplit/>
        </w:trPr>
        <w:tc>
          <w:tcPr>
            <w:tcW w:w="1290" w:type="dxa"/>
          </w:tcPr>
          <w:p w:rsidR="0035655B" w:rsidRDefault="0035655B" w:rsidP="00CE4B33">
            <w:pPr>
              <w:jc w:val="center"/>
            </w:pPr>
          </w:p>
        </w:tc>
        <w:tc>
          <w:tcPr>
            <w:tcW w:w="1290" w:type="dxa"/>
          </w:tcPr>
          <w:p w:rsidR="0035655B" w:rsidRDefault="0035655B" w:rsidP="00CE4B33">
            <w:pPr>
              <w:jc w:val="center"/>
            </w:pPr>
          </w:p>
        </w:tc>
        <w:tc>
          <w:tcPr>
            <w:tcW w:w="4252" w:type="dxa"/>
          </w:tcPr>
          <w:p w:rsidR="0035655B" w:rsidRDefault="0035655B" w:rsidP="00CE4B33"/>
        </w:tc>
        <w:tc>
          <w:tcPr>
            <w:tcW w:w="3402" w:type="dxa"/>
          </w:tcPr>
          <w:p w:rsidR="0035655B" w:rsidRDefault="0035655B" w:rsidP="00CE4B33"/>
        </w:tc>
      </w:tr>
    </w:tbl>
    <w:p w:rsidR="0035655B" w:rsidRDefault="0035655B" w:rsidP="0035655B">
      <w:pPr>
        <w:spacing w:before="120"/>
      </w:pPr>
      <w:r>
        <w:t>12. Государственные награды, иные награды и знаки отличия</w:t>
      </w:r>
    </w:p>
    <w:p w:rsidR="0035655B" w:rsidRDefault="0035655B" w:rsidP="0035655B"/>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Pr>
        <w:jc w:val="both"/>
      </w:pPr>
    </w:p>
    <w:p w:rsidR="0035655B" w:rsidRDefault="0035655B" w:rsidP="0035655B">
      <w:pPr>
        <w:jc w:val="both"/>
      </w:pPr>
    </w:p>
    <w:p w:rsidR="0035655B" w:rsidRDefault="0035655B" w:rsidP="0035655B">
      <w:pPr>
        <w:jc w:val="both"/>
      </w:pPr>
    </w:p>
    <w:p w:rsidR="0035655B" w:rsidRDefault="0035655B" w:rsidP="0035655B">
      <w:pPr>
        <w:jc w:val="both"/>
      </w:pPr>
    </w:p>
    <w:p w:rsidR="0035655B" w:rsidRDefault="0035655B" w:rsidP="0035655B">
      <w:pPr>
        <w:jc w:val="both"/>
      </w:pPr>
    </w:p>
    <w:p w:rsidR="0035655B" w:rsidRDefault="0035655B" w:rsidP="0035655B">
      <w:pPr>
        <w:jc w:val="both"/>
      </w:pPr>
    </w:p>
    <w:p w:rsidR="0035655B" w:rsidRDefault="0035655B" w:rsidP="0035655B">
      <w:pPr>
        <w:jc w:val="both"/>
      </w:pPr>
    </w:p>
    <w:p w:rsidR="0035655B" w:rsidRDefault="0035655B" w:rsidP="0035655B">
      <w:pPr>
        <w:jc w:val="both"/>
      </w:pPr>
      <w:r>
        <w:t>13. Ваши близкие родственники (отец, мать, братья, сестры и дети), а также муж (жена), в том числе бывшие.</w:t>
      </w:r>
    </w:p>
    <w:p w:rsidR="0035655B" w:rsidRDefault="0035655B" w:rsidP="0035655B">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5655B" w:rsidTr="00CE4B33">
        <w:trPr>
          <w:cantSplit/>
        </w:trPr>
        <w:tc>
          <w:tcPr>
            <w:tcW w:w="1729" w:type="dxa"/>
            <w:vAlign w:val="center"/>
          </w:tcPr>
          <w:p w:rsidR="0035655B" w:rsidRDefault="0035655B" w:rsidP="00CE4B33">
            <w:pPr>
              <w:jc w:val="center"/>
            </w:pPr>
            <w:r>
              <w:t>Степень родства</w:t>
            </w:r>
          </w:p>
        </w:tc>
        <w:tc>
          <w:tcPr>
            <w:tcW w:w="2694" w:type="dxa"/>
            <w:vAlign w:val="center"/>
          </w:tcPr>
          <w:p w:rsidR="0035655B" w:rsidRDefault="0035655B" w:rsidP="00CE4B33">
            <w:pPr>
              <w:jc w:val="center"/>
            </w:pPr>
            <w:r>
              <w:t>Фамилия, имя,</w:t>
            </w:r>
            <w:r>
              <w:br/>
              <w:t>отчество</w:t>
            </w:r>
          </w:p>
        </w:tc>
        <w:tc>
          <w:tcPr>
            <w:tcW w:w="1717" w:type="dxa"/>
            <w:vAlign w:val="center"/>
          </w:tcPr>
          <w:p w:rsidR="0035655B" w:rsidRDefault="0035655B" w:rsidP="00CE4B33">
            <w:pPr>
              <w:jc w:val="center"/>
            </w:pPr>
            <w:r>
              <w:t>Год, число, месяц и место рождения</w:t>
            </w:r>
          </w:p>
        </w:tc>
        <w:tc>
          <w:tcPr>
            <w:tcW w:w="2047" w:type="dxa"/>
            <w:vAlign w:val="center"/>
          </w:tcPr>
          <w:p w:rsidR="0035655B" w:rsidRDefault="0035655B" w:rsidP="00CE4B33">
            <w:pPr>
              <w:jc w:val="center"/>
            </w:pPr>
            <w:r>
              <w:t>Место работы (наименование и адрес организации), должность</w:t>
            </w:r>
          </w:p>
        </w:tc>
        <w:tc>
          <w:tcPr>
            <w:tcW w:w="2047" w:type="dxa"/>
            <w:vAlign w:val="center"/>
          </w:tcPr>
          <w:p w:rsidR="0035655B" w:rsidRDefault="0035655B" w:rsidP="00CE4B33">
            <w:pPr>
              <w:jc w:val="center"/>
            </w:pPr>
            <w:r>
              <w:t>Домашний адрес (адрес регистрации, фактического проживания)</w:t>
            </w:r>
          </w:p>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r w:rsidR="0035655B" w:rsidTr="00CE4B33">
        <w:trPr>
          <w:cantSplit/>
        </w:trPr>
        <w:tc>
          <w:tcPr>
            <w:tcW w:w="1729" w:type="dxa"/>
          </w:tcPr>
          <w:p w:rsidR="0035655B" w:rsidRDefault="0035655B" w:rsidP="00CE4B33">
            <w:pPr>
              <w:jc w:val="center"/>
            </w:pPr>
          </w:p>
        </w:tc>
        <w:tc>
          <w:tcPr>
            <w:tcW w:w="2694" w:type="dxa"/>
          </w:tcPr>
          <w:p w:rsidR="0035655B" w:rsidRDefault="0035655B" w:rsidP="00CE4B33"/>
        </w:tc>
        <w:tc>
          <w:tcPr>
            <w:tcW w:w="1717" w:type="dxa"/>
          </w:tcPr>
          <w:p w:rsidR="0035655B" w:rsidRDefault="0035655B" w:rsidP="00CE4B33">
            <w:pPr>
              <w:jc w:val="center"/>
            </w:pPr>
          </w:p>
        </w:tc>
        <w:tc>
          <w:tcPr>
            <w:tcW w:w="2047" w:type="dxa"/>
          </w:tcPr>
          <w:p w:rsidR="0035655B" w:rsidRDefault="0035655B" w:rsidP="00CE4B33"/>
        </w:tc>
        <w:tc>
          <w:tcPr>
            <w:tcW w:w="2047" w:type="dxa"/>
          </w:tcPr>
          <w:p w:rsidR="0035655B" w:rsidRDefault="0035655B" w:rsidP="00CE4B33"/>
        </w:tc>
      </w:tr>
    </w:tbl>
    <w:p w:rsidR="0035655B" w:rsidRDefault="0035655B" w:rsidP="0035655B">
      <w:pPr>
        <w:spacing w:before="120"/>
        <w:jc w:val="both"/>
      </w:pPr>
      <w: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w:t>
      </w:r>
    </w:p>
    <w:p w:rsidR="0035655B" w:rsidRPr="007B26AE" w:rsidRDefault="0035655B" w:rsidP="0035655B">
      <w:pPr>
        <w:spacing w:before="120"/>
        <w:jc w:val="both"/>
        <w:rPr>
          <w:u w:val="single"/>
        </w:rPr>
      </w:pPr>
      <w:r>
        <w:t>_______________________________________________</w:t>
      </w:r>
    </w:p>
    <w:p w:rsidR="0035655B" w:rsidRPr="006D2129" w:rsidRDefault="0035655B" w:rsidP="0035655B">
      <w:pPr>
        <w:pBdr>
          <w:top w:val="single" w:sz="4" w:space="3" w:color="auto"/>
        </w:pBdr>
        <w:ind w:left="5670"/>
        <w:jc w:val="center"/>
        <w:rPr>
          <w:sz w:val="20"/>
          <w:szCs w:val="20"/>
        </w:rPr>
      </w:pPr>
      <w:proofErr w:type="gramStart"/>
      <w:r w:rsidRPr="006D2129">
        <w:rPr>
          <w:sz w:val="20"/>
          <w:szCs w:val="20"/>
        </w:rPr>
        <w:t>(фамилия, имя, отчество,</w:t>
      </w:r>
      <w:proofErr w:type="gramEnd"/>
    </w:p>
    <w:p w:rsidR="0035655B" w:rsidRDefault="0035655B" w:rsidP="0035655B"/>
    <w:p w:rsidR="0035655B" w:rsidRPr="000C0FBE" w:rsidRDefault="0035655B" w:rsidP="0035655B">
      <w:pPr>
        <w:pBdr>
          <w:top w:val="single" w:sz="4" w:space="1" w:color="auto"/>
        </w:pBdr>
        <w:jc w:val="center"/>
        <w:rPr>
          <w:sz w:val="16"/>
          <w:szCs w:val="16"/>
        </w:rPr>
      </w:pPr>
      <w:r w:rsidRPr="000C0FBE">
        <w:rPr>
          <w:sz w:val="16"/>
          <w:szCs w:val="16"/>
        </w:rPr>
        <w:t>с какого времени они проживают за границей)</w:t>
      </w:r>
    </w:p>
    <w:p w:rsidR="0035655B" w:rsidRDefault="0035655B" w:rsidP="0035655B"/>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Pr>
        <w:tabs>
          <w:tab w:val="left" w:pos="8505"/>
        </w:tabs>
        <w:spacing w:before="480"/>
      </w:pPr>
      <w:r>
        <w:t xml:space="preserve">15. Пребывание за границей (когда, где, с какой целью)  </w:t>
      </w:r>
    </w:p>
    <w:p w:rsidR="0035655B" w:rsidRDefault="0035655B" w:rsidP="0035655B">
      <w:pPr>
        <w:pBdr>
          <w:top w:val="single" w:sz="4" w:space="1" w:color="auto"/>
        </w:pBdr>
        <w:tabs>
          <w:tab w:val="left" w:pos="8505"/>
        </w:tabs>
        <w:ind w:left="5783"/>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Pr>
        <w:tabs>
          <w:tab w:val="left" w:pos="8505"/>
        </w:tabs>
      </w:pPr>
      <w:r>
        <w:t xml:space="preserve">16. Отношение к воинской обязанности и воинское звание  </w:t>
      </w:r>
    </w:p>
    <w:p w:rsidR="0035655B" w:rsidRDefault="0035655B" w:rsidP="0035655B">
      <w:pPr>
        <w:pBdr>
          <w:top w:val="single" w:sz="4" w:space="1" w:color="auto"/>
        </w:pBdr>
        <w:tabs>
          <w:tab w:val="left" w:pos="8505"/>
        </w:tabs>
        <w:ind w:left="6124"/>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Pr>
        <w:tabs>
          <w:tab w:val="left" w:pos="8505"/>
        </w:tabs>
        <w:jc w:val="both"/>
      </w:pPr>
      <w:r>
        <w:t xml:space="preserve">17. Домашний адрес (адрес регистрации, фактического проживания), номер телефона (либо иной вид связи)  </w:t>
      </w:r>
    </w:p>
    <w:p w:rsidR="0035655B" w:rsidRDefault="0035655B" w:rsidP="0035655B">
      <w:pPr>
        <w:pBdr>
          <w:top w:val="single" w:sz="4" w:space="1" w:color="auto"/>
        </w:pBdr>
        <w:tabs>
          <w:tab w:val="left" w:pos="8505"/>
        </w:tabs>
        <w:ind w:left="1174"/>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Pr>
        <w:pBdr>
          <w:top w:val="single" w:sz="4" w:space="1" w:color="auto"/>
        </w:pBdr>
        <w:rPr>
          <w:sz w:val="2"/>
          <w:szCs w:val="2"/>
        </w:rPr>
      </w:pPr>
    </w:p>
    <w:p w:rsidR="0035655B" w:rsidRDefault="0035655B" w:rsidP="0035655B">
      <w:pPr>
        <w:tabs>
          <w:tab w:val="left" w:pos="8505"/>
        </w:tabs>
      </w:pPr>
      <w:r>
        <w:t xml:space="preserve">18. Паспорт или документ, его заменяющий  </w:t>
      </w:r>
    </w:p>
    <w:p w:rsidR="0035655B" w:rsidRPr="002418DA" w:rsidRDefault="0035655B" w:rsidP="0035655B">
      <w:pPr>
        <w:pBdr>
          <w:top w:val="single" w:sz="4" w:space="1" w:color="auto"/>
        </w:pBdr>
        <w:tabs>
          <w:tab w:val="left" w:pos="8505"/>
        </w:tabs>
        <w:ind w:left="4640"/>
        <w:jc w:val="center"/>
        <w:rPr>
          <w:sz w:val="20"/>
          <w:szCs w:val="20"/>
        </w:rPr>
      </w:pPr>
      <w:r w:rsidRPr="002418DA">
        <w:rPr>
          <w:sz w:val="20"/>
          <w:szCs w:val="20"/>
        </w:rPr>
        <w:t>(серия, номер, кем и когда выдан)</w:t>
      </w:r>
    </w:p>
    <w:p w:rsidR="0035655B" w:rsidRDefault="0035655B" w:rsidP="0035655B"/>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Pr>
        <w:tabs>
          <w:tab w:val="left" w:pos="8505"/>
        </w:tabs>
      </w:pPr>
      <w:r>
        <w:t xml:space="preserve">19. Наличие заграничного паспорта  </w:t>
      </w:r>
    </w:p>
    <w:p w:rsidR="0035655B" w:rsidRPr="002418DA" w:rsidRDefault="0035655B" w:rsidP="0035655B">
      <w:pPr>
        <w:pBdr>
          <w:top w:val="single" w:sz="4" w:space="1" w:color="auto"/>
        </w:pBdr>
        <w:ind w:left="3771"/>
        <w:jc w:val="center"/>
        <w:rPr>
          <w:sz w:val="20"/>
          <w:szCs w:val="20"/>
        </w:rPr>
      </w:pPr>
      <w:r w:rsidRPr="002418DA">
        <w:rPr>
          <w:sz w:val="20"/>
          <w:szCs w:val="20"/>
        </w:rPr>
        <w:t>(серия, номер, кем и когда выдан)</w:t>
      </w:r>
    </w:p>
    <w:p w:rsidR="0035655B" w:rsidRPr="002418DA" w:rsidRDefault="0035655B" w:rsidP="0035655B">
      <w:pPr>
        <w:rPr>
          <w:sz w:val="20"/>
          <w:szCs w:val="20"/>
        </w:rPr>
      </w:pPr>
    </w:p>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Pr>
        <w:jc w:val="both"/>
        <w:rPr>
          <w:sz w:val="2"/>
          <w:szCs w:val="2"/>
        </w:rPr>
      </w:pPr>
      <w:r>
        <w:t>20. Номер страхового свидетельства обязательного пенсионного страхования (если имеется)</w:t>
      </w:r>
      <w:r>
        <w:br/>
      </w:r>
    </w:p>
    <w:p w:rsidR="0035655B" w:rsidRDefault="0035655B" w:rsidP="0035655B"/>
    <w:p w:rsidR="0035655B" w:rsidRDefault="0035655B" w:rsidP="0035655B">
      <w:pPr>
        <w:pBdr>
          <w:top w:val="single" w:sz="4" w:space="1" w:color="auto"/>
        </w:pBdr>
        <w:rPr>
          <w:sz w:val="2"/>
          <w:szCs w:val="2"/>
        </w:rPr>
      </w:pPr>
    </w:p>
    <w:p w:rsidR="0035655B" w:rsidRDefault="0035655B" w:rsidP="0035655B">
      <w:r>
        <w:t xml:space="preserve">21. ИНН (если имеется)  </w:t>
      </w:r>
    </w:p>
    <w:p w:rsidR="0035655B" w:rsidRDefault="0035655B" w:rsidP="0035655B">
      <w:pPr>
        <w:pBdr>
          <w:top w:val="single" w:sz="4" w:space="1" w:color="auto"/>
        </w:pBdr>
        <w:ind w:left="2523"/>
        <w:rPr>
          <w:sz w:val="2"/>
          <w:szCs w:val="2"/>
        </w:rPr>
      </w:pPr>
    </w:p>
    <w:p w:rsidR="0035655B" w:rsidRDefault="0035655B" w:rsidP="0035655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5655B" w:rsidRDefault="0035655B" w:rsidP="0035655B">
      <w:pPr>
        <w:pBdr>
          <w:top w:val="single" w:sz="4" w:space="1" w:color="auto"/>
        </w:pBdr>
        <w:ind w:left="5075"/>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 w:rsidR="0035655B" w:rsidRDefault="0035655B" w:rsidP="0035655B">
      <w:pPr>
        <w:pBdr>
          <w:top w:val="single" w:sz="4" w:space="1" w:color="auto"/>
        </w:pBdr>
        <w:rPr>
          <w:sz w:val="2"/>
          <w:szCs w:val="2"/>
        </w:rPr>
      </w:pPr>
    </w:p>
    <w:p w:rsidR="0035655B" w:rsidRDefault="0035655B" w:rsidP="0035655B">
      <w:pPr>
        <w:pBdr>
          <w:top w:val="single" w:sz="4" w:space="1" w:color="auto"/>
        </w:pBdr>
        <w:rPr>
          <w:sz w:val="2"/>
          <w:szCs w:val="2"/>
        </w:rPr>
      </w:pPr>
    </w:p>
    <w:p w:rsidR="0035655B" w:rsidRDefault="0035655B" w:rsidP="0035655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5655B" w:rsidRDefault="0035655B" w:rsidP="0035655B">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10234" w:type="dxa"/>
        <w:tblLayout w:type="fixed"/>
        <w:tblCellMar>
          <w:left w:w="28" w:type="dxa"/>
          <w:right w:w="28" w:type="dxa"/>
        </w:tblCellMar>
        <w:tblLook w:val="0000"/>
      </w:tblPr>
      <w:tblGrid>
        <w:gridCol w:w="170"/>
        <w:gridCol w:w="425"/>
        <w:gridCol w:w="284"/>
        <w:gridCol w:w="1134"/>
        <w:gridCol w:w="850"/>
        <w:gridCol w:w="426"/>
        <w:gridCol w:w="317"/>
        <w:gridCol w:w="675"/>
        <w:gridCol w:w="1843"/>
        <w:gridCol w:w="1795"/>
        <w:gridCol w:w="2315"/>
      </w:tblGrid>
      <w:tr w:rsidR="0035655B" w:rsidTr="00CE4B33">
        <w:tc>
          <w:tcPr>
            <w:tcW w:w="170" w:type="dxa"/>
            <w:tcBorders>
              <w:top w:val="nil"/>
              <w:left w:val="nil"/>
              <w:bottom w:val="nil"/>
              <w:right w:val="nil"/>
            </w:tcBorders>
            <w:vAlign w:val="bottom"/>
          </w:tcPr>
          <w:p w:rsidR="0035655B" w:rsidRDefault="0035655B" w:rsidP="00CE4B33">
            <w:r>
              <w:t>“</w:t>
            </w:r>
          </w:p>
        </w:tc>
        <w:tc>
          <w:tcPr>
            <w:tcW w:w="425" w:type="dxa"/>
            <w:tcBorders>
              <w:top w:val="nil"/>
              <w:left w:val="nil"/>
              <w:bottom w:val="single" w:sz="4" w:space="0" w:color="auto"/>
              <w:right w:val="nil"/>
            </w:tcBorders>
            <w:vAlign w:val="bottom"/>
          </w:tcPr>
          <w:p w:rsidR="0035655B" w:rsidRDefault="0035655B" w:rsidP="00CE4B33">
            <w:pPr>
              <w:jc w:val="center"/>
            </w:pPr>
          </w:p>
        </w:tc>
        <w:tc>
          <w:tcPr>
            <w:tcW w:w="284" w:type="dxa"/>
            <w:tcBorders>
              <w:top w:val="nil"/>
              <w:left w:val="nil"/>
              <w:bottom w:val="nil"/>
              <w:right w:val="nil"/>
            </w:tcBorders>
            <w:vAlign w:val="bottom"/>
          </w:tcPr>
          <w:p w:rsidR="0035655B" w:rsidRDefault="0035655B" w:rsidP="00CE4B33">
            <w:r>
              <w:t>”</w:t>
            </w:r>
          </w:p>
        </w:tc>
        <w:tc>
          <w:tcPr>
            <w:tcW w:w="1984" w:type="dxa"/>
            <w:gridSpan w:val="2"/>
            <w:tcBorders>
              <w:top w:val="nil"/>
              <w:left w:val="nil"/>
              <w:bottom w:val="single" w:sz="4" w:space="0" w:color="auto"/>
              <w:right w:val="nil"/>
            </w:tcBorders>
            <w:vAlign w:val="bottom"/>
          </w:tcPr>
          <w:p w:rsidR="0035655B" w:rsidRDefault="0035655B" w:rsidP="00CE4B33">
            <w:pPr>
              <w:jc w:val="center"/>
            </w:pPr>
          </w:p>
        </w:tc>
        <w:tc>
          <w:tcPr>
            <w:tcW w:w="426" w:type="dxa"/>
            <w:tcBorders>
              <w:top w:val="nil"/>
              <w:left w:val="nil"/>
              <w:bottom w:val="nil"/>
              <w:right w:val="nil"/>
            </w:tcBorders>
            <w:vAlign w:val="bottom"/>
          </w:tcPr>
          <w:p w:rsidR="0035655B" w:rsidRDefault="0035655B" w:rsidP="00CE4B33">
            <w:pPr>
              <w:jc w:val="right"/>
            </w:pPr>
            <w:r>
              <w:t>20</w:t>
            </w:r>
          </w:p>
        </w:tc>
        <w:tc>
          <w:tcPr>
            <w:tcW w:w="317" w:type="dxa"/>
            <w:tcBorders>
              <w:top w:val="nil"/>
              <w:left w:val="nil"/>
              <w:bottom w:val="single" w:sz="4" w:space="0" w:color="auto"/>
              <w:right w:val="nil"/>
            </w:tcBorders>
            <w:vAlign w:val="bottom"/>
          </w:tcPr>
          <w:p w:rsidR="0035655B" w:rsidRDefault="0035655B" w:rsidP="00CE4B33"/>
        </w:tc>
        <w:tc>
          <w:tcPr>
            <w:tcW w:w="4313" w:type="dxa"/>
            <w:gridSpan w:val="3"/>
            <w:tcBorders>
              <w:top w:val="nil"/>
              <w:left w:val="nil"/>
              <w:bottom w:val="nil"/>
              <w:right w:val="nil"/>
            </w:tcBorders>
            <w:vAlign w:val="bottom"/>
          </w:tcPr>
          <w:p w:rsidR="0035655B" w:rsidRDefault="0035655B" w:rsidP="00CE4B33">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35655B" w:rsidRDefault="0035655B" w:rsidP="00CE4B33">
            <w:pPr>
              <w:jc w:val="center"/>
            </w:pPr>
          </w:p>
        </w:tc>
      </w:tr>
      <w:tr w:rsidR="0035655B" w:rsidTr="00CE4B33">
        <w:tc>
          <w:tcPr>
            <w:tcW w:w="2013" w:type="dxa"/>
            <w:gridSpan w:val="4"/>
            <w:tcBorders>
              <w:top w:val="nil"/>
              <w:left w:val="nil"/>
              <w:bottom w:val="nil"/>
              <w:right w:val="nil"/>
            </w:tcBorders>
            <w:vAlign w:val="center"/>
          </w:tcPr>
          <w:p w:rsidR="0035655B" w:rsidRDefault="0035655B" w:rsidP="00CE4B33">
            <w:pPr>
              <w:jc w:val="center"/>
            </w:pPr>
            <w:r>
              <w:t>М.П.</w:t>
            </w:r>
          </w:p>
        </w:tc>
        <w:tc>
          <w:tcPr>
            <w:tcW w:w="8221" w:type="dxa"/>
            <w:gridSpan w:val="7"/>
            <w:tcBorders>
              <w:top w:val="nil"/>
              <w:left w:val="nil"/>
              <w:bottom w:val="nil"/>
              <w:right w:val="nil"/>
            </w:tcBorders>
          </w:tcPr>
          <w:p w:rsidR="0035655B" w:rsidRPr="000C0FBE" w:rsidRDefault="0035655B" w:rsidP="00CE4B33">
            <w:pPr>
              <w:jc w:val="both"/>
              <w:rPr>
                <w:sz w:val="16"/>
                <w:szCs w:val="16"/>
              </w:rPr>
            </w:pPr>
          </w:p>
          <w:p w:rsidR="0035655B" w:rsidRDefault="0035655B" w:rsidP="00CE4B33">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5655B" w:rsidTr="00CE4B33">
        <w:trPr>
          <w:cantSplit/>
        </w:trPr>
        <w:tc>
          <w:tcPr>
            <w:tcW w:w="170" w:type="dxa"/>
            <w:tcBorders>
              <w:top w:val="nil"/>
              <w:left w:val="nil"/>
              <w:bottom w:val="nil"/>
              <w:right w:val="nil"/>
            </w:tcBorders>
            <w:vAlign w:val="bottom"/>
          </w:tcPr>
          <w:p w:rsidR="0035655B" w:rsidRPr="000C0FBE" w:rsidRDefault="0035655B" w:rsidP="00CE4B33">
            <w:pPr>
              <w:rPr>
                <w:sz w:val="16"/>
                <w:szCs w:val="16"/>
              </w:rPr>
            </w:pPr>
          </w:p>
          <w:p w:rsidR="0035655B" w:rsidRDefault="0035655B" w:rsidP="00CE4B33">
            <w:r>
              <w:t>“</w:t>
            </w:r>
          </w:p>
        </w:tc>
        <w:tc>
          <w:tcPr>
            <w:tcW w:w="425" w:type="dxa"/>
            <w:tcBorders>
              <w:top w:val="nil"/>
              <w:left w:val="nil"/>
              <w:bottom w:val="single" w:sz="4" w:space="0" w:color="auto"/>
              <w:right w:val="nil"/>
            </w:tcBorders>
            <w:vAlign w:val="bottom"/>
          </w:tcPr>
          <w:p w:rsidR="0035655B" w:rsidRPr="000C0FBE" w:rsidRDefault="0035655B" w:rsidP="00CE4B33">
            <w:pPr>
              <w:jc w:val="center"/>
              <w:rPr>
                <w:sz w:val="16"/>
                <w:szCs w:val="16"/>
              </w:rPr>
            </w:pPr>
          </w:p>
        </w:tc>
        <w:tc>
          <w:tcPr>
            <w:tcW w:w="284" w:type="dxa"/>
            <w:tcBorders>
              <w:top w:val="nil"/>
              <w:left w:val="nil"/>
              <w:bottom w:val="nil"/>
              <w:right w:val="nil"/>
            </w:tcBorders>
            <w:vAlign w:val="bottom"/>
          </w:tcPr>
          <w:p w:rsidR="0035655B" w:rsidRDefault="0035655B" w:rsidP="00CE4B33">
            <w:r>
              <w:t>”</w:t>
            </w:r>
          </w:p>
        </w:tc>
        <w:tc>
          <w:tcPr>
            <w:tcW w:w="1984" w:type="dxa"/>
            <w:gridSpan w:val="2"/>
            <w:tcBorders>
              <w:top w:val="nil"/>
              <w:left w:val="nil"/>
              <w:bottom w:val="single" w:sz="4" w:space="0" w:color="auto"/>
              <w:right w:val="nil"/>
            </w:tcBorders>
            <w:vAlign w:val="bottom"/>
          </w:tcPr>
          <w:p w:rsidR="0035655B" w:rsidRDefault="0035655B" w:rsidP="00CE4B33">
            <w:pPr>
              <w:jc w:val="center"/>
            </w:pPr>
          </w:p>
        </w:tc>
        <w:tc>
          <w:tcPr>
            <w:tcW w:w="426" w:type="dxa"/>
            <w:tcBorders>
              <w:top w:val="nil"/>
              <w:left w:val="nil"/>
              <w:bottom w:val="nil"/>
              <w:right w:val="nil"/>
            </w:tcBorders>
            <w:vAlign w:val="bottom"/>
          </w:tcPr>
          <w:p w:rsidR="0035655B" w:rsidRDefault="0035655B" w:rsidP="00CE4B33">
            <w:pPr>
              <w:jc w:val="right"/>
            </w:pPr>
            <w:r>
              <w:t>20</w:t>
            </w:r>
          </w:p>
        </w:tc>
        <w:tc>
          <w:tcPr>
            <w:tcW w:w="317" w:type="dxa"/>
            <w:tcBorders>
              <w:top w:val="nil"/>
              <w:left w:val="nil"/>
              <w:bottom w:val="single" w:sz="4" w:space="0" w:color="auto"/>
              <w:right w:val="nil"/>
            </w:tcBorders>
            <w:vAlign w:val="bottom"/>
          </w:tcPr>
          <w:p w:rsidR="0035655B" w:rsidRDefault="0035655B" w:rsidP="00CE4B33"/>
        </w:tc>
        <w:tc>
          <w:tcPr>
            <w:tcW w:w="675" w:type="dxa"/>
            <w:tcBorders>
              <w:top w:val="nil"/>
              <w:left w:val="nil"/>
              <w:bottom w:val="nil"/>
              <w:right w:val="nil"/>
            </w:tcBorders>
            <w:vAlign w:val="bottom"/>
          </w:tcPr>
          <w:p w:rsidR="0035655B" w:rsidRDefault="0035655B" w:rsidP="00CE4B33">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35655B" w:rsidRDefault="0035655B" w:rsidP="00CE4B33">
            <w:pPr>
              <w:jc w:val="center"/>
            </w:pPr>
          </w:p>
        </w:tc>
        <w:tc>
          <w:tcPr>
            <w:tcW w:w="4110" w:type="dxa"/>
            <w:gridSpan w:val="2"/>
            <w:tcBorders>
              <w:top w:val="nil"/>
              <w:left w:val="nil"/>
              <w:bottom w:val="single" w:sz="4" w:space="0" w:color="auto"/>
              <w:right w:val="nil"/>
            </w:tcBorders>
            <w:vAlign w:val="bottom"/>
          </w:tcPr>
          <w:p w:rsidR="0035655B" w:rsidRDefault="0035655B" w:rsidP="00CE4B33">
            <w:pPr>
              <w:jc w:val="center"/>
            </w:pPr>
          </w:p>
        </w:tc>
      </w:tr>
      <w:tr w:rsidR="0035655B" w:rsidTr="00CE4B33">
        <w:tc>
          <w:tcPr>
            <w:tcW w:w="170" w:type="dxa"/>
            <w:tcBorders>
              <w:top w:val="nil"/>
              <w:left w:val="nil"/>
              <w:bottom w:val="nil"/>
              <w:right w:val="nil"/>
            </w:tcBorders>
          </w:tcPr>
          <w:p w:rsidR="0035655B" w:rsidRDefault="0035655B" w:rsidP="00CE4B33"/>
        </w:tc>
        <w:tc>
          <w:tcPr>
            <w:tcW w:w="425" w:type="dxa"/>
            <w:tcBorders>
              <w:top w:val="nil"/>
              <w:left w:val="nil"/>
              <w:bottom w:val="nil"/>
              <w:right w:val="nil"/>
            </w:tcBorders>
          </w:tcPr>
          <w:p w:rsidR="0035655B" w:rsidRDefault="0035655B" w:rsidP="00CE4B33">
            <w:pPr>
              <w:jc w:val="center"/>
            </w:pPr>
          </w:p>
        </w:tc>
        <w:tc>
          <w:tcPr>
            <w:tcW w:w="284" w:type="dxa"/>
            <w:tcBorders>
              <w:top w:val="nil"/>
              <w:left w:val="nil"/>
              <w:bottom w:val="nil"/>
              <w:right w:val="nil"/>
            </w:tcBorders>
          </w:tcPr>
          <w:p w:rsidR="0035655B" w:rsidRDefault="0035655B" w:rsidP="00CE4B33"/>
        </w:tc>
        <w:tc>
          <w:tcPr>
            <w:tcW w:w="1984" w:type="dxa"/>
            <w:gridSpan w:val="2"/>
            <w:tcBorders>
              <w:top w:val="nil"/>
              <w:left w:val="nil"/>
              <w:bottom w:val="nil"/>
              <w:right w:val="nil"/>
            </w:tcBorders>
          </w:tcPr>
          <w:p w:rsidR="0035655B" w:rsidRDefault="0035655B" w:rsidP="00CE4B33">
            <w:pPr>
              <w:jc w:val="center"/>
            </w:pPr>
          </w:p>
        </w:tc>
        <w:tc>
          <w:tcPr>
            <w:tcW w:w="426" w:type="dxa"/>
            <w:tcBorders>
              <w:top w:val="nil"/>
              <w:left w:val="nil"/>
              <w:bottom w:val="nil"/>
              <w:right w:val="nil"/>
            </w:tcBorders>
          </w:tcPr>
          <w:p w:rsidR="0035655B" w:rsidRDefault="0035655B" w:rsidP="00CE4B33">
            <w:pPr>
              <w:jc w:val="right"/>
            </w:pPr>
          </w:p>
        </w:tc>
        <w:tc>
          <w:tcPr>
            <w:tcW w:w="317" w:type="dxa"/>
            <w:tcBorders>
              <w:top w:val="nil"/>
              <w:left w:val="nil"/>
              <w:bottom w:val="nil"/>
              <w:right w:val="nil"/>
            </w:tcBorders>
          </w:tcPr>
          <w:p w:rsidR="0035655B" w:rsidRDefault="0035655B" w:rsidP="00CE4B33"/>
        </w:tc>
        <w:tc>
          <w:tcPr>
            <w:tcW w:w="675" w:type="dxa"/>
            <w:tcBorders>
              <w:top w:val="nil"/>
              <w:left w:val="nil"/>
              <w:bottom w:val="nil"/>
              <w:right w:val="nil"/>
            </w:tcBorders>
          </w:tcPr>
          <w:p w:rsidR="0035655B" w:rsidRDefault="0035655B" w:rsidP="00CE4B33">
            <w:pPr>
              <w:tabs>
                <w:tab w:val="left" w:pos="3270"/>
              </w:tabs>
            </w:pPr>
          </w:p>
        </w:tc>
        <w:tc>
          <w:tcPr>
            <w:tcW w:w="5953" w:type="dxa"/>
            <w:gridSpan w:val="3"/>
            <w:tcBorders>
              <w:top w:val="nil"/>
              <w:left w:val="nil"/>
              <w:bottom w:val="nil"/>
              <w:right w:val="nil"/>
            </w:tcBorders>
          </w:tcPr>
          <w:p w:rsidR="0035655B" w:rsidRDefault="0035655B" w:rsidP="00CE4B33">
            <w:pPr>
              <w:jc w:val="center"/>
            </w:pPr>
            <w:r>
              <w:t>(подпись, фамилия работника кадровой службы)</w:t>
            </w:r>
          </w:p>
        </w:tc>
      </w:tr>
    </w:tbl>
    <w:p w:rsidR="0035655B" w:rsidRDefault="0035655B" w:rsidP="0035655B">
      <w:pPr>
        <w:spacing w:before="360"/>
        <w:ind w:left="6300"/>
      </w:pPr>
    </w:p>
    <w:p w:rsidR="0035655B" w:rsidRDefault="0035655B" w:rsidP="0035655B">
      <w:pPr>
        <w:spacing w:before="360"/>
        <w:ind w:left="6300"/>
      </w:pPr>
    </w:p>
    <w:p w:rsidR="0035655B" w:rsidRDefault="0035655B" w:rsidP="0035655B">
      <w:pPr>
        <w:spacing w:before="360"/>
        <w:ind w:left="6300"/>
      </w:pPr>
    </w:p>
    <w:p w:rsidR="0035655B" w:rsidRDefault="0035655B" w:rsidP="0035655B">
      <w:pPr>
        <w:spacing w:before="360"/>
        <w:ind w:left="6300"/>
      </w:pPr>
    </w:p>
    <w:p w:rsidR="0035655B" w:rsidRPr="005A2689" w:rsidRDefault="0035655B" w:rsidP="0035655B">
      <w:pPr>
        <w:autoSpaceDE w:val="0"/>
        <w:autoSpaceDN w:val="0"/>
        <w:adjustRightInd w:val="0"/>
        <w:jc w:val="both"/>
      </w:pPr>
    </w:p>
    <w:p w:rsidR="000734DB" w:rsidRPr="00D63E27" w:rsidRDefault="000734DB" w:rsidP="000734DB">
      <w:pPr>
        <w:jc w:val="both"/>
        <w:rPr>
          <w:sz w:val="22"/>
          <w:szCs w:val="22"/>
        </w:rPr>
      </w:pPr>
    </w:p>
    <w:p w:rsidR="000734DB" w:rsidRDefault="000734DB" w:rsidP="000734DB"/>
    <w:p w:rsidR="000734DB" w:rsidRDefault="000734DB" w:rsidP="000734DB"/>
    <w:p w:rsidR="000734DB" w:rsidRDefault="000734DB" w:rsidP="000734DB"/>
    <w:p w:rsidR="000734DB" w:rsidRDefault="000734DB" w:rsidP="000734DB"/>
    <w:p w:rsidR="000734DB" w:rsidRDefault="000734DB" w:rsidP="000734DB"/>
    <w:p w:rsidR="000734DB" w:rsidRDefault="000734DB" w:rsidP="000734DB"/>
    <w:p w:rsidR="000734DB" w:rsidRDefault="000734DB"/>
    <w:p w:rsidR="000734DB" w:rsidRDefault="000734DB"/>
    <w:p w:rsidR="000734DB" w:rsidRDefault="000734DB"/>
    <w:p w:rsidR="000734DB" w:rsidRDefault="000734DB"/>
    <w:p w:rsidR="000734DB" w:rsidRDefault="000734DB"/>
    <w:sectPr w:rsidR="000734DB" w:rsidSect="0035655B">
      <w:pgSz w:w="11906" w:h="16838"/>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805"/>
    <w:multiLevelType w:val="multilevel"/>
    <w:tmpl w:val="4336B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E86C88"/>
    <w:multiLevelType w:val="hybridMultilevel"/>
    <w:tmpl w:val="0BB80446"/>
    <w:lvl w:ilvl="0" w:tplc="53682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drawingGridHorizontalSpacing w:val="120"/>
  <w:displayHorizontalDrawingGridEvery w:val="2"/>
  <w:characterSpacingControl w:val="doNotCompress"/>
  <w:compat/>
  <w:rsids>
    <w:rsidRoot w:val="000734DB"/>
    <w:rsid w:val="000734DB"/>
    <w:rsid w:val="000873D8"/>
    <w:rsid w:val="00125285"/>
    <w:rsid w:val="001420C4"/>
    <w:rsid w:val="001D1E75"/>
    <w:rsid w:val="00265FFA"/>
    <w:rsid w:val="00350190"/>
    <w:rsid w:val="0035655B"/>
    <w:rsid w:val="00394522"/>
    <w:rsid w:val="003951BA"/>
    <w:rsid w:val="003D23AC"/>
    <w:rsid w:val="00437549"/>
    <w:rsid w:val="004B20B1"/>
    <w:rsid w:val="00517571"/>
    <w:rsid w:val="005615E5"/>
    <w:rsid w:val="00567B84"/>
    <w:rsid w:val="005A2C43"/>
    <w:rsid w:val="00694CD8"/>
    <w:rsid w:val="00696180"/>
    <w:rsid w:val="006A7629"/>
    <w:rsid w:val="006E2C76"/>
    <w:rsid w:val="006F7210"/>
    <w:rsid w:val="007108B8"/>
    <w:rsid w:val="00720ECB"/>
    <w:rsid w:val="00782993"/>
    <w:rsid w:val="007A77F2"/>
    <w:rsid w:val="0081344F"/>
    <w:rsid w:val="0084208B"/>
    <w:rsid w:val="00891F9A"/>
    <w:rsid w:val="009116D2"/>
    <w:rsid w:val="00950C0A"/>
    <w:rsid w:val="00972BD3"/>
    <w:rsid w:val="00983A49"/>
    <w:rsid w:val="009A5299"/>
    <w:rsid w:val="00B14876"/>
    <w:rsid w:val="00B77072"/>
    <w:rsid w:val="00BA56A2"/>
    <w:rsid w:val="00BD3C6D"/>
    <w:rsid w:val="00C03B23"/>
    <w:rsid w:val="00C20AB7"/>
    <w:rsid w:val="00C310D5"/>
    <w:rsid w:val="00C6293D"/>
    <w:rsid w:val="00D1601A"/>
    <w:rsid w:val="00D52924"/>
    <w:rsid w:val="00D9254E"/>
    <w:rsid w:val="00DE3786"/>
    <w:rsid w:val="00DF2DE1"/>
    <w:rsid w:val="00DF4DFA"/>
    <w:rsid w:val="00E03B44"/>
    <w:rsid w:val="00E47768"/>
    <w:rsid w:val="00F17BFD"/>
    <w:rsid w:val="00F23D03"/>
    <w:rsid w:val="00F609A4"/>
    <w:rsid w:val="00F64B07"/>
    <w:rsid w:val="00F667C0"/>
    <w:rsid w:val="00FE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C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4DB"/>
    <w:pPr>
      <w:spacing w:before="100" w:beforeAutospacing="1" w:after="100" w:afterAutospacing="1"/>
    </w:pPr>
  </w:style>
  <w:style w:type="character" w:styleId="a4">
    <w:name w:val="Hyperlink"/>
    <w:basedOn w:val="a0"/>
    <w:uiPriority w:val="99"/>
    <w:unhideWhenUsed/>
    <w:rsid w:val="000734DB"/>
    <w:rPr>
      <w:color w:val="0000FF"/>
      <w:u w:val="single"/>
    </w:rPr>
  </w:style>
  <w:style w:type="character" w:customStyle="1" w:styleId="a5">
    <w:name w:val="Основной текст_"/>
    <w:basedOn w:val="a0"/>
    <w:link w:val="2"/>
    <w:rsid w:val="00696180"/>
    <w:rPr>
      <w:sz w:val="26"/>
      <w:szCs w:val="26"/>
      <w:shd w:val="clear" w:color="auto" w:fill="FFFFFF"/>
    </w:rPr>
  </w:style>
  <w:style w:type="paragraph" w:customStyle="1" w:styleId="2">
    <w:name w:val="Основной текст2"/>
    <w:basedOn w:val="a"/>
    <w:link w:val="a5"/>
    <w:rsid w:val="00696180"/>
    <w:pPr>
      <w:widowControl w:val="0"/>
      <w:shd w:val="clear" w:color="auto" w:fill="FFFFFF"/>
      <w:spacing w:line="322" w:lineRule="exact"/>
      <w:jc w:val="right"/>
    </w:pPr>
    <w:rPr>
      <w:sz w:val="26"/>
      <w:szCs w:val="26"/>
    </w:rPr>
  </w:style>
</w:styles>
</file>

<file path=word/webSettings.xml><?xml version="1.0" encoding="utf-8"?>
<w:webSettings xmlns:r="http://schemas.openxmlformats.org/officeDocument/2006/relationships" xmlns:w="http://schemas.openxmlformats.org/wordprocessingml/2006/main">
  <w:divs>
    <w:div w:id="369110561">
      <w:bodyDiv w:val="1"/>
      <w:marLeft w:val="0"/>
      <w:marRight w:val="0"/>
      <w:marTop w:val="0"/>
      <w:marBottom w:val="0"/>
      <w:divBdr>
        <w:top w:val="none" w:sz="0" w:space="0" w:color="auto"/>
        <w:left w:val="none" w:sz="0" w:space="0" w:color="auto"/>
        <w:bottom w:val="none" w:sz="0" w:space="0" w:color="auto"/>
        <w:right w:val="none" w:sz="0" w:space="0" w:color="auto"/>
      </w:divBdr>
      <w:divsChild>
        <w:div w:id="715080529">
          <w:marLeft w:val="0"/>
          <w:marRight w:val="0"/>
          <w:marTop w:val="0"/>
          <w:marBottom w:val="0"/>
          <w:divBdr>
            <w:top w:val="none" w:sz="0" w:space="0" w:color="auto"/>
            <w:left w:val="none" w:sz="0" w:space="0" w:color="auto"/>
            <w:bottom w:val="none" w:sz="0" w:space="0" w:color="auto"/>
            <w:right w:val="none" w:sz="0" w:space="0" w:color="auto"/>
          </w:divBdr>
          <w:divsChild>
            <w:div w:id="1662856470">
              <w:marLeft w:val="0"/>
              <w:marRight w:val="0"/>
              <w:marTop w:val="0"/>
              <w:marBottom w:val="0"/>
              <w:divBdr>
                <w:top w:val="none" w:sz="0" w:space="0" w:color="auto"/>
                <w:left w:val="none" w:sz="0" w:space="0" w:color="auto"/>
                <w:bottom w:val="none" w:sz="0" w:space="0" w:color="auto"/>
                <w:right w:val="none" w:sz="0" w:space="0" w:color="auto"/>
              </w:divBdr>
              <w:divsChild>
                <w:div w:id="1226136635">
                  <w:marLeft w:val="0"/>
                  <w:marRight w:val="0"/>
                  <w:marTop w:val="0"/>
                  <w:marBottom w:val="0"/>
                  <w:divBdr>
                    <w:top w:val="none" w:sz="0" w:space="0" w:color="auto"/>
                    <w:left w:val="none" w:sz="0" w:space="0" w:color="auto"/>
                    <w:bottom w:val="none" w:sz="0" w:space="0" w:color="auto"/>
                    <w:right w:val="none" w:sz="0" w:space="0" w:color="auto"/>
                  </w:divBdr>
                  <w:divsChild>
                    <w:div w:id="2081979486">
                      <w:marLeft w:val="0"/>
                      <w:marRight w:val="0"/>
                      <w:marTop w:val="0"/>
                      <w:marBottom w:val="0"/>
                      <w:divBdr>
                        <w:top w:val="none" w:sz="0" w:space="0" w:color="auto"/>
                        <w:left w:val="none" w:sz="0" w:space="0" w:color="auto"/>
                        <w:bottom w:val="none" w:sz="0" w:space="0" w:color="auto"/>
                        <w:right w:val="none" w:sz="0" w:space="0" w:color="auto"/>
                      </w:divBdr>
                      <w:divsChild>
                        <w:div w:id="817843032">
                          <w:marLeft w:val="0"/>
                          <w:marRight w:val="0"/>
                          <w:marTop w:val="0"/>
                          <w:marBottom w:val="0"/>
                          <w:divBdr>
                            <w:top w:val="none" w:sz="0" w:space="0" w:color="auto"/>
                            <w:left w:val="none" w:sz="0" w:space="0" w:color="auto"/>
                            <w:bottom w:val="none" w:sz="0" w:space="0" w:color="auto"/>
                            <w:right w:val="none" w:sz="0" w:space="0" w:color="auto"/>
                          </w:divBdr>
                          <w:divsChild>
                            <w:div w:id="21016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ur.midural.ru/uploads/za.doc" TargetMode="External"/><Relationship Id="rId5" Type="http://schemas.openxmlformats.org/officeDocument/2006/relationships/hyperlink" Target="http://krur.midural.ru/uploads/kt.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1552</Words>
  <Characters>12334</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USR0202</dc:creator>
  <cp:lastModifiedBy>USR0202</cp:lastModifiedBy>
  <cp:revision>3</cp:revision>
  <dcterms:created xsi:type="dcterms:W3CDTF">2019-03-07T06:38:00Z</dcterms:created>
  <dcterms:modified xsi:type="dcterms:W3CDTF">2019-03-09T05:35:00Z</dcterms:modified>
</cp:coreProperties>
</file>