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E94" w:rsidRPr="00B1326B" w:rsidRDefault="005D2E94" w:rsidP="00EA555B">
      <w:pPr>
        <w:spacing w:after="0"/>
        <w:jc w:val="center"/>
        <w:rPr>
          <w:rFonts w:ascii="Times New Roman" w:hAnsi="Times New Roman" w:cs="Times New Roman"/>
          <w:sz w:val="24"/>
          <w:szCs w:val="24"/>
        </w:rPr>
      </w:pPr>
      <w:r w:rsidRPr="00B1326B">
        <w:rPr>
          <w:rFonts w:ascii="Times New Roman" w:hAnsi="Times New Roman" w:cs="Times New Roman"/>
          <w:sz w:val="24"/>
          <w:szCs w:val="24"/>
        </w:rPr>
        <w:t xml:space="preserve">Форма </w:t>
      </w:r>
      <w:r>
        <w:rPr>
          <w:rFonts w:ascii="Times New Roman" w:hAnsi="Times New Roman" w:cs="Times New Roman"/>
          <w:sz w:val="24"/>
          <w:szCs w:val="24"/>
        </w:rPr>
        <w:t>№ 4.1</w:t>
      </w:r>
    </w:p>
    <w:p w:rsidR="005D2E94" w:rsidRDefault="005D2E94" w:rsidP="005D2E94">
      <w:pPr>
        <w:jc w:val="center"/>
        <w:rPr>
          <w:rFonts w:ascii="Times New Roman" w:hAnsi="Times New Roman" w:cs="Times New Roman"/>
          <w:sz w:val="24"/>
          <w:szCs w:val="24"/>
        </w:rPr>
      </w:pPr>
      <w:r w:rsidRPr="005476F9">
        <w:rPr>
          <w:rFonts w:ascii="Times New Roman" w:hAnsi="Times New Roman" w:cs="Times New Roman"/>
          <w:sz w:val="24"/>
          <w:szCs w:val="24"/>
        </w:rPr>
        <w:t xml:space="preserve">Отчет </w:t>
      </w:r>
      <w:r>
        <w:rPr>
          <w:rFonts w:ascii="Times New Roman" w:hAnsi="Times New Roman" w:cs="Times New Roman"/>
          <w:sz w:val="24"/>
          <w:szCs w:val="24"/>
        </w:rPr>
        <w:t xml:space="preserve">органа местного самоуправления </w:t>
      </w:r>
      <w:r w:rsidRPr="005476F9">
        <w:rPr>
          <w:rFonts w:ascii="Times New Roman" w:hAnsi="Times New Roman" w:cs="Times New Roman"/>
          <w:sz w:val="24"/>
          <w:szCs w:val="24"/>
        </w:rPr>
        <w:t>об оказанной финансовой</w:t>
      </w:r>
      <w:r>
        <w:rPr>
          <w:rFonts w:ascii="Times New Roman" w:hAnsi="Times New Roman" w:cs="Times New Roman"/>
          <w:sz w:val="24"/>
          <w:szCs w:val="24"/>
        </w:rPr>
        <w:t xml:space="preserve"> поддержке </w:t>
      </w:r>
      <w:r w:rsidRPr="005476F9">
        <w:rPr>
          <w:rFonts w:ascii="Times New Roman" w:hAnsi="Times New Roman" w:cs="Times New Roman"/>
          <w:sz w:val="24"/>
          <w:szCs w:val="24"/>
        </w:rPr>
        <w:t>субъектам малого и среднего предприним</w:t>
      </w:r>
      <w:r>
        <w:rPr>
          <w:rFonts w:ascii="Times New Roman" w:hAnsi="Times New Roman" w:cs="Times New Roman"/>
          <w:sz w:val="24"/>
          <w:szCs w:val="24"/>
        </w:rPr>
        <w:t>ательства</w:t>
      </w:r>
      <w:r w:rsidRPr="005476F9">
        <w:rPr>
          <w:rFonts w:ascii="Times New Roman" w:hAnsi="Times New Roman" w:cs="Times New Roman"/>
          <w:sz w:val="24"/>
          <w:szCs w:val="24"/>
        </w:rPr>
        <w:t>, консультационной поддержке субъектам малого и среднего предприним</w:t>
      </w:r>
      <w:r>
        <w:rPr>
          <w:rFonts w:ascii="Times New Roman" w:hAnsi="Times New Roman" w:cs="Times New Roman"/>
          <w:sz w:val="24"/>
          <w:szCs w:val="24"/>
        </w:rPr>
        <w:t xml:space="preserve">ательства,  поддержке субъектам </w:t>
      </w:r>
      <w:r w:rsidRPr="005476F9">
        <w:rPr>
          <w:rFonts w:ascii="Times New Roman" w:hAnsi="Times New Roman" w:cs="Times New Roman"/>
          <w:sz w:val="24"/>
          <w:szCs w:val="24"/>
        </w:rPr>
        <w:t>малого и среднего предпринимательства в области инноваций и промышленного производства, в области ремесленной деятельности</w:t>
      </w:r>
      <w:r>
        <w:rPr>
          <w:rFonts w:ascii="Times New Roman" w:hAnsi="Times New Roman" w:cs="Times New Roman"/>
          <w:sz w:val="24"/>
          <w:szCs w:val="24"/>
        </w:rPr>
        <w:t>,</w:t>
      </w:r>
      <w:r w:rsidRPr="005476F9">
        <w:rPr>
          <w:rFonts w:ascii="Times New Roman" w:hAnsi="Times New Roman" w:cs="Times New Roman"/>
          <w:sz w:val="24"/>
          <w:szCs w:val="24"/>
        </w:rPr>
        <w:t xml:space="preserve"> поддержке субъект</w:t>
      </w:r>
      <w:r>
        <w:rPr>
          <w:rFonts w:ascii="Times New Roman" w:hAnsi="Times New Roman" w:cs="Times New Roman"/>
          <w:sz w:val="24"/>
          <w:szCs w:val="24"/>
        </w:rPr>
        <w:t>ам</w:t>
      </w:r>
      <w:r w:rsidRPr="005476F9">
        <w:rPr>
          <w:rFonts w:ascii="Times New Roman" w:hAnsi="Times New Roman" w:cs="Times New Roman"/>
          <w:sz w:val="24"/>
          <w:szCs w:val="24"/>
        </w:rPr>
        <w:t xml:space="preserve"> малого и среднего предпринимательства, осуществляющи</w:t>
      </w:r>
      <w:r>
        <w:rPr>
          <w:rFonts w:ascii="Times New Roman" w:hAnsi="Times New Roman" w:cs="Times New Roman"/>
          <w:sz w:val="24"/>
          <w:szCs w:val="24"/>
        </w:rPr>
        <w:t>м</w:t>
      </w:r>
      <w:r w:rsidRPr="005476F9">
        <w:rPr>
          <w:rFonts w:ascii="Times New Roman" w:hAnsi="Times New Roman" w:cs="Times New Roman"/>
          <w:sz w:val="24"/>
          <w:szCs w:val="24"/>
        </w:rPr>
        <w:t xml:space="preserve"> внешнеэкономическую и </w:t>
      </w:r>
      <w:r>
        <w:rPr>
          <w:rFonts w:ascii="Times New Roman" w:hAnsi="Times New Roman" w:cs="Times New Roman"/>
          <w:sz w:val="24"/>
          <w:szCs w:val="24"/>
        </w:rPr>
        <w:t xml:space="preserve">(или) </w:t>
      </w:r>
      <w:r w:rsidRPr="005476F9">
        <w:rPr>
          <w:rFonts w:ascii="Times New Roman" w:hAnsi="Times New Roman" w:cs="Times New Roman"/>
          <w:sz w:val="24"/>
          <w:szCs w:val="24"/>
        </w:rPr>
        <w:t>сельскохозяйственную деятельность, а также о результатах использ</w:t>
      </w:r>
      <w:r>
        <w:rPr>
          <w:rFonts w:ascii="Times New Roman" w:hAnsi="Times New Roman" w:cs="Times New Roman"/>
          <w:sz w:val="24"/>
          <w:szCs w:val="24"/>
        </w:rPr>
        <w:t xml:space="preserve">ования такой поддержки в 2018 </w:t>
      </w:r>
      <w:r w:rsidRPr="005476F9">
        <w:rPr>
          <w:rFonts w:ascii="Times New Roman" w:hAnsi="Times New Roman" w:cs="Times New Roman"/>
          <w:sz w:val="24"/>
          <w:szCs w:val="24"/>
        </w:rPr>
        <w:t>году</w:t>
      </w:r>
    </w:p>
    <w:p w:rsidR="005D2E94" w:rsidRPr="009814F8" w:rsidRDefault="005D2E94" w:rsidP="005D2E94">
      <w:pPr>
        <w:jc w:val="center"/>
        <w:rPr>
          <w:rFonts w:ascii="Times New Roman" w:hAnsi="Times New Roman" w:cs="Times New Roman"/>
          <w:sz w:val="4"/>
          <w:szCs w:val="4"/>
        </w:rPr>
      </w:pPr>
    </w:p>
    <w:p w:rsidR="005D2E94" w:rsidRDefault="005D2E94" w:rsidP="005D2E94">
      <w:pPr>
        <w:rPr>
          <w:rFonts w:ascii="Times New Roman" w:hAnsi="Times New Roman" w:cs="Times New Roman"/>
          <w:sz w:val="4"/>
          <w:szCs w:val="4"/>
        </w:rPr>
      </w:pPr>
    </w:p>
    <w:tbl>
      <w:tblPr>
        <w:tblW w:w="9923" w:type="dxa"/>
        <w:tblInd w:w="-34" w:type="dxa"/>
        <w:tblLook w:val="04A0"/>
      </w:tblPr>
      <w:tblGrid>
        <w:gridCol w:w="4182"/>
        <w:gridCol w:w="1888"/>
        <w:gridCol w:w="3853"/>
      </w:tblGrid>
      <w:tr w:rsidR="005D2E94" w:rsidRPr="00FF2F03"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Наименование субъекта Российской Федерации</w:t>
            </w:r>
          </w:p>
        </w:tc>
        <w:tc>
          <w:tcPr>
            <w:tcW w:w="3853" w:type="dxa"/>
            <w:tcBorders>
              <w:top w:val="single" w:sz="4" w:space="0" w:color="auto"/>
              <w:left w:val="nil"/>
              <w:bottom w:val="single" w:sz="4" w:space="0" w:color="auto"/>
              <w:right w:val="single" w:sz="4" w:space="0" w:color="auto"/>
            </w:tcBorders>
            <w:shd w:val="clear" w:color="auto" w:fill="auto"/>
            <w:vAlign w:val="center"/>
          </w:tcPr>
          <w:p w:rsidR="005D2E94" w:rsidRPr="005D2E94" w:rsidRDefault="005D2E94" w:rsidP="006E0463">
            <w:pPr>
              <w:spacing w:after="0" w:line="240" w:lineRule="auto"/>
              <w:jc w:val="center"/>
              <w:rPr>
                <w:rFonts w:ascii="Times New Roman" w:eastAsia="Times New Roman" w:hAnsi="Times New Roman" w:cs="Times New Roman"/>
                <w:color w:val="000000"/>
                <w:sz w:val="20"/>
                <w:szCs w:val="20"/>
                <w:lang w:eastAsia="ru-RU"/>
              </w:rPr>
            </w:pPr>
            <w:r w:rsidRPr="005D2E94">
              <w:rPr>
                <w:rFonts w:ascii="Times New Roman" w:eastAsia="Times New Roman" w:hAnsi="Times New Roman" w:cs="Times New Roman"/>
                <w:color w:val="000000"/>
                <w:sz w:val="20"/>
                <w:szCs w:val="20"/>
                <w:lang w:eastAsia="ru-RU"/>
              </w:rPr>
              <w:t>Свердловская область</w:t>
            </w:r>
          </w:p>
        </w:tc>
      </w:tr>
      <w:tr w:rsidR="005D2E94" w:rsidRPr="00FF2F03"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5D2E94" w:rsidRPr="00FF2F03" w:rsidRDefault="005D2E94" w:rsidP="006E046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муниципального образования</w:t>
            </w:r>
          </w:p>
        </w:tc>
        <w:tc>
          <w:tcPr>
            <w:tcW w:w="3853" w:type="dxa"/>
            <w:tcBorders>
              <w:top w:val="single" w:sz="4" w:space="0" w:color="auto"/>
              <w:left w:val="nil"/>
              <w:bottom w:val="single" w:sz="4" w:space="0" w:color="auto"/>
              <w:right w:val="single" w:sz="4" w:space="0" w:color="auto"/>
            </w:tcBorders>
            <w:shd w:val="clear" w:color="auto" w:fill="auto"/>
            <w:vAlign w:val="center"/>
          </w:tcPr>
          <w:p w:rsidR="005D2E94" w:rsidRPr="005D2E94" w:rsidRDefault="005D2E94" w:rsidP="006E0463">
            <w:pPr>
              <w:spacing w:after="0" w:line="240" w:lineRule="auto"/>
              <w:jc w:val="center"/>
              <w:rPr>
                <w:rFonts w:ascii="Times New Roman" w:eastAsia="Times New Roman" w:hAnsi="Times New Roman" w:cs="Times New Roman"/>
                <w:color w:val="000000"/>
                <w:sz w:val="20"/>
                <w:szCs w:val="20"/>
                <w:lang w:eastAsia="ru-RU"/>
              </w:rPr>
            </w:pPr>
            <w:r w:rsidRPr="005D2E94">
              <w:rPr>
                <w:rFonts w:ascii="Times New Roman" w:eastAsia="Times New Roman" w:hAnsi="Times New Roman" w:cs="Times New Roman"/>
                <w:color w:val="000000"/>
                <w:sz w:val="20"/>
                <w:szCs w:val="20"/>
                <w:lang w:eastAsia="ru-RU"/>
              </w:rPr>
              <w:t>Городской округ Верхняя Тура</w:t>
            </w:r>
          </w:p>
        </w:tc>
      </w:tr>
      <w:tr w:rsidR="005D2E94" w:rsidRPr="00FF63F2"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Орган </w:t>
            </w:r>
            <w:r>
              <w:rPr>
                <w:rFonts w:ascii="Times New Roman" w:eastAsia="Times New Roman" w:hAnsi="Times New Roman" w:cs="Times New Roman"/>
                <w:color w:val="000000"/>
                <w:sz w:val="20"/>
                <w:szCs w:val="20"/>
                <w:lang w:eastAsia="ru-RU"/>
              </w:rPr>
              <w:t xml:space="preserve">местного самоуправления </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 xml:space="preserve"> Администрация Городского округа </w:t>
            </w:r>
          </w:p>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Верхняя Тура</w:t>
            </w:r>
          </w:p>
        </w:tc>
      </w:tr>
      <w:tr w:rsidR="005D2E94" w:rsidRPr="00FF63F2"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08275F">
              <w:rPr>
                <w:rFonts w:ascii="Times New Roman" w:eastAsia="Times New Roman" w:hAnsi="Times New Roman" w:cs="Times New Roman"/>
                <w:color w:val="000000"/>
                <w:sz w:val="20"/>
                <w:szCs w:val="20"/>
                <w:lang w:eastAsia="ru-RU"/>
              </w:rPr>
              <w:t>Идентификационный номер налогоплательщика</w:t>
            </w:r>
            <w:r>
              <w:rPr>
                <w:rFonts w:ascii="Times New Roman" w:eastAsia="Times New Roman" w:hAnsi="Times New Roman" w:cs="Times New Roman"/>
                <w:color w:val="000000"/>
                <w:sz w:val="20"/>
                <w:szCs w:val="20"/>
                <w:lang w:eastAsia="ru-RU"/>
              </w:rPr>
              <w:t xml:space="preserve"> (ИНН) органа местного самоуправления</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hAnsi="Times New Roman" w:cs="Times New Roman"/>
                <w:sz w:val="20"/>
                <w:szCs w:val="20"/>
              </w:rPr>
              <w:t>6620002908</w:t>
            </w:r>
            <w:r w:rsidRPr="005D2E94">
              <w:rPr>
                <w:rFonts w:ascii="Times New Roman" w:eastAsia="Times New Roman" w:hAnsi="Times New Roman" w:cs="Times New Roman"/>
                <w:bCs/>
                <w:color w:val="000000"/>
                <w:sz w:val="20"/>
                <w:szCs w:val="20"/>
                <w:lang w:eastAsia="ru-RU"/>
              </w:rPr>
              <w:t> </w:t>
            </w:r>
          </w:p>
        </w:tc>
      </w:tr>
      <w:tr w:rsidR="005D2E94" w:rsidRPr="00FF63F2"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Официальный с</w:t>
            </w:r>
            <w:r w:rsidRPr="00FF63F2">
              <w:rPr>
                <w:rFonts w:ascii="Times New Roman" w:eastAsia="Times New Roman" w:hAnsi="Times New Roman" w:cs="Times New Roman"/>
                <w:color w:val="000000"/>
                <w:sz w:val="20"/>
                <w:szCs w:val="20"/>
                <w:lang w:eastAsia="ru-RU"/>
              </w:rPr>
              <w:t xml:space="preserve">айт </w:t>
            </w:r>
            <w:r>
              <w:rPr>
                <w:rFonts w:ascii="Times New Roman" w:eastAsia="Times New Roman" w:hAnsi="Times New Roman" w:cs="Times New Roman"/>
                <w:color w:val="000000"/>
                <w:sz w:val="20"/>
                <w:szCs w:val="20"/>
                <w:lang w:eastAsia="ru-RU"/>
              </w:rPr>
              <w:t>органа местного самоуправления в информационно-телекоммуникационной сети «Интернет»</w:t>
            </w:r>
          </w:p>
        </w:tc>
        <w:tc>
          <w:tcPr>
            <w:tcW w:w="3853" w:type="dxa"/>
            <w:tcBorders>
              <w:top w:val="single" w:sz="4" w:space="0" w:color="auto"/>
              <w:left w:val="nil"/>
              <w:bottom w:val="single" w:sz="4" w:space="0" w:color="auto"/>
              <w:right w:val="single" w:sz="4" w:space="0" w:color="auto"/>
            </w:tcBorders>
            <w:shd w:val="clear" w:color="auto" w:fill="auto"/>
            <w:hideMark/>
          </w:tcPr>
          <w:p w:rsidR="005D2E94" w:rsidRPr="005D2E94" w:rsidRDefault="005D2E94" w:rsidP="005D2E94">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http://www.v-tura.ru</w:t>
            </w:r>
          </w:p>
        </w:tc>
      </w:tr>
      <w:tr w:rsidR="005D2E94" w:rsidRPr="00FF63F2" w:rsidTr="00EA555B">
        <w:trPr>
          <w:trHeight w:val="230"/>
        </w:trPr>
        <w:tc>
          <w:tcPr>
            <w:tcW w:w="41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FF2F03">
              <w:rPr>
                <w:rFonts w:ascii="Times New Roman" w:eastAsia="Times New Roman" w:hAnsi="Times New Roman" w:cs="Times New Roman"/>
                <w:color w:val="000000"/>
                <w:sz w:val="20"/>
                <w:szCs w:val="20"/>
                <w:lang w:eastAsia="ru-RU"/>
              </w:rPr>
              <w:t xml:space="preserve">Ответственный </w:t>
            </w:r>
            <w:r>
              <w:rPr>
                <w:rFonts w:ascii="Times New Roman" w:eastAsia="Times New Roman" w:hAnsi="Times New Roman" w:cs="Times New Roman"/>
                <w:color w:val="000000"/>
                <w:sz w:val="20"/>
                <w:szCs w:val="20"/>
                <w:lang w:eastAsia="ru-RU"/>
              </w:rPr>
              <w:t>сотрудник</w:t>
            </w:r>
            <w:r w:rsidRPr="00FF2F03">
              <w:rPr>
                <w:rFonts w:ascii="Times New Roman" w:eastAsia="Times New Roman" w:hAnsi="Times New Roman" w:cs="Times New Roman"/>
                <w:color w:val="000000"/>
                <w:sz w:val="20"/>
                <w:szCs w:val="20"/>
                <w:lang w:eastAsia="ru-RU"/>
              </w:rPr>
              <w:t xml:space="preserve"> в </w:t>
            </w:r>
            <w:r>
              <w:rPr>
                <w:rFonts w:ascii="Times New Roman" w:eastAsia="Times New Roman" w:hAnsi="Times New Roman" w:cs="Times New Roman"/>
                <w:color w:val="000000"/>
                <w:sz w:val="20"/>
                <w:szCs w:val="20"/>
                <w:lang w:eastAsia="ru-RU"/>
              </w:rPr>
              <w:t>органе местного самоуправления</w:t>
            </w: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5D2E94" w:rsidRPr="00CF4BFD" w:rsidRDefault="005D2E94" w:rsidP="00CF4BFD">
            <w:pPr>
              <w:spacing w:after="0" w:line="240" w:lineRule="auto"/>
              <w:rPr>
                <w:rFonts w:ascii="Times New Roman" w:eastAsia="Times New Roman" w:hAnsi="Times New Roman" w:cs="Times New Roman"/>
                <w:color w:val="000000"/>
                <w:sz w:val="20"/>
                <w:szCs w:val="20"/>
                <w:lang w:val="en-US" w:eastAsia="ru-RU"/>
              </w:rPr>
            </w:pPr>
            <w:r w:rsidRPr="00FF63F2">
              <w:rPr>
                <w:rFonts w:ascii="Times New Roman" w:eastAsia="Times New Roman" w:hAnsi="Times New Roman" w:cs="Times New Roman"/>
                <w:color w:val="000000"/>
                <w:sz w:val="20"/>
                <w:szCs w:val="20"/>
                <w:lang w:eastAsia="ru-RU"/>
              </w:rPr>
              <w:t>Ф.И.О.</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Тарасова О</w:t>
            </w:r>
            <w:r>
              <w:rPr>
                <w:rFonts w:ascii="Times New Roman" w:eastAsia="Times New Roman" w:hAnsi="Times New Roman" w:cs="Times New Roman"/>
                <w:bCs/>
                <w:color w:val="000000"/>
                <w:sz w:val="20"/>
                <w:szCs w:val="20"/>
                <w:lang w:eastAsia="ru-RU"/>
              </w:rPr>
              <w:t>льга Альбертовна</w:t>
            </w:r>
          </w:p>
        </w:tc>
      </w:tr>
      <w:tr w:rsidR="005D2E94" w:rsidRPr="00FF63F2" w:rsidTr="00EA555B">
        <w:trPr>
          <w:trHeight w:val="230"/>
        </w:trPr>
        <w:tc>
          <w:tcPr>
            <w:tcW w:w="4182" w:type="dxa"/>
            <w:vMerge/>
            <w:tcBorders>
              <w:top w:val="single" w:sz="4" w:space="0" w:color="auto"/>
              <w:left w:val="single" w:sz="4" w:space="0" w:color="auto"/>
              <w:bottom w:val="single" w:sz="4" w:space="0" w:color="auto"/>
              <w:right w:val="single" w:sz="4" w:space="0" w:color="auto"/>
            </w:tcBorders>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Рабочий телефон</w:t>
            </w:r>
          </w:p>
        </w:tc>
        <w:tc>
          <w:tcPr>
            <w:tcW w:w="3853" w:type="dxa"/>
            <w:tcBorders>
              <w:top w:val="single" w:sz="4" w:space="0" w:color="auto"/>
              <w:left w:val="nil"/>
              <w:bottom w:val="single" w:sz="4" w:space="0" w:color="auto"/>
              <w:right w:val="single" w:sz="4" w:space="0" w:color="000000"/>
            </w:tcBorders>
            <w:shd w:val="clear" w:color="auto" w:fill="auto"/>
            <w:vAlign w:val="center"/>
            <w:hideMark/>
          </w:tcPr>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(34344) 4-66-22 </w:t>
            </w:r>
          </w:p>
        </w:tc>
      </w:tr>
      <w:tr w:rsidR="005D2E94" w:rsidRPr="00FF63F2" w:rsidTr="00EA555B">
        <w:trPr>
          <w:trHeight w:val="230"/>
        </w:trPr>
        <w:tc>
          <w:tcPr>
            <w:tcW w:w="4182" w:type="dxa"/>
            <w:vMerge/>
            <w:tcBorders>
              <w:top w:val="single" w:sz="4" w:space="0" w:color="auto"/>
              <w:left w:val="single" w:sz="4" w:space="0" w:color="auto"/>
              <w:bottom w:val="single" w:sz="4" w:space="0" w:color="auto"/>
              <w:right w:val="single" w:sz="4" w:space="0" w:color="auto"/>
            </w:tcBorders>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p>
        </w:tc>
        <w:tc>
          <w:tcPr>
            <w:tcW w:w="1888" w:type="dxa"/>
            <w:tcBorders>
              <w:top w:val="single" w:sz="4" w:space="0" w:color="auto"/>
              <w:left w:val="nil"/>
              <w:bottom w:val="single" w:sz="4" w:space="0" w:color="auto"/>
              <w:right w:val="single" w:sz="4" w:space="0" w:color="auto"/>
            </w:tcBorders>
            <w:shd w:val="clear" w:color="auto" w:fill="auto"/>
            <w:vAlign w:val="center"/>
            <w:hideMark/>
          </w:tcPr>
          <w:p w:rsidR="005D2E94" w:rsidRPr="00FF63F2" w:rsidRDefault="005D2E94" w:rsidP="006E0463">
            <w:pPr>
              <w:spacing w:after="0" w:line="240" w:lineRule="auto"/>
              <w:rPr>
                <w:rFonts w:ascii="Times New Roman" w:eastAsia="Times New Roman" w:hAnsi="Times New Roman" w:cs="Times New Roman"/>
                <w:color w:val="000000"/>
                <w:sz w:val="20"/>
                <w:szCs w:val="20"/>
                <w:lang w:eastAsia="ru-RU"/>
              </w:rPr>
            </w:pPr>
            <w:r w:rsidRPr="00FF63F2">
              <w:rPr>
                <w:rFonts w:ascii="Times New Roman" w:eastAsia="Times New Roman" w:hAnsi="Times New Roman" w:cs="Times New Roman"/>
                <w:color w:val="000000"/>
                <w:sz w:val="20"/>
                <w:szCs w:val="20"/>
                <w:lang w:eastAsia="ru-RU"/>
              </w:rPr>
              <w:t>Электронная почта</w:t>
            </w:r>
          </w:p>
        </w:tc>
        <w:tc>
          <w:tcPr>
            <w:tcW w:w="3853" w:type="dxa"/>
            <w:tcBorders>
              <w:top w:val="single" w:sz="4" w:space="0" w:color="auto"/>
              <w:left w:val="nil"/>
              <w:bottom w:val="single" w:sz="4" w:space="0" w:color="auto"/>
              <w:right w:val="single" w:sz="4" w:space="0" w:color="auto"/>
            </w:tcBorders>
            <w:shd w:val="clear" w:color="auto" w:fill="auto"/>
            <w:vAlign w:val="center"/>
            <w:hideMark/>
          </w:tcPr>
          <w:p w:rsidR="005D2E94" w:rsidRPr="005D2E94" w:rsidRDefault="005D2E94" w:rsidP="006E0463">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val="en-US" w:eastAsia="ru-RU"/>
              </w:rPr>
              <w:t>admintura@yandex.ru</w:t>
            </w:r>
            <w:r w:rsidRPr="005D2E94">
              <w:rPr>
                <w:rFonts w:ascii="Times New Roman" w:eastAsia="Times New Roman" w:hAnsi="Times New Roman" w:cs="Times New Roman"/>
                <w:bCs/>
                <w:color w:val="000000"/>
                <w:sz w:val="20"/>
                <w:szCs w:val="20"/>
                <w:lang w:eastAsia="ru-RU"/>
              </w:rPr>
              <w:t>  </w:t>
            </w:r>
          </w:p>
        </w:tc>
      </w:tr>
      <w:tr w:rsidR="005D2E94" w:rsidRPr="00FF63F2" w:rsidTr="00EA555B">
        <w:trPr>
          <w:trHeight w:val="230"/>
        </w:trPr>
        <w:tc>
          <w:tcPr>
            <w:tcW w:w="607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5D2E94" w:rsidRPr="00CF4BFD" w:rsidRDefault="005D2E94" w:rsidP="00CF4BFD">
            <w:pPr>
              <w:spacing w:after="0" w:line="240" w:lineRule="auto"/>
              <w:jc w:val="both"/>
              <w:rPr>
                <w:rFonts w:ascii="Times New Roman" w:eastAsia="Times New Roman" w:hAnsi="Times New Roman" w:cs="Times New Roman"/>
                <w:color w:val="000000"/>
                <w:sz w:val="20"/>
                <w:szCs w:val="20"/>
                <w:lang w:val="en-US" w:eastAsia="ru-RU"/>
              </w:rPr>
            </w:pPr>
            <w:r w:rsidRPr="00D034AA">
              <w:rPr>
                <w:rFonts w:ascii="Times New Roman" w:eastAsia="Times New Roman" w:hAnsi="Times New Roman" w:cs="Times New Roman"/>
                <w:color w:val="000000"/>
                <w:sz w:val="20"/>
                <w:szCs w:val="20"/>
                <w:lang w:eastAsia="ru-RU"/>
              </w:rPr>
              <w:t>В отчетном периоде орган</w:t>
            </w:r>
            <w:r>
              <w:rPr>
                <w:rFonts w:ascii="Times New Roman" w:eastAsia="Times New Roman" w:hAnsi="Times New Roman" w:cs="Times New Roman"/>
                <w:color w:val="000000"/>
                <w:sz w:val="20"/>
                <w:szCs w:val="20"/>
                <w:lang w:eastAsia="ru-RU"/>
              </w:rPr>
              <w:t>ом</w:t>
            </w:r>
            <w:r w:rsidRPr="00D034AA">
              <w:rPr>
                <w:rFonts w:ascii="Times New Roman" w:eastAsia="Times New Roman" w:hAnsi="Times New Roman" w:cs="Times New Roman"/>
                <w:color w:val="000000"/>
                <w:sz w:val="20"/>
                <w:szCs w:val="20"/>
                <w:lang w:eastAsia="ru-RU"/>
              </w:rPr>
              <w:t xml:space="preserve"> местного самоуправления </w:t>
            </w:r>
            <w:r>
              <w:rPr>
                <w:rFonts w:ascii="Times New Roman" w:eastAsia="Times New Roman" w:hAnsi="Times New Roman" w:cs="Times New Roman"/>
                <w:color w:val="000000"/>
                <w:sz w:val="20"/>
                <w:szCs w:val="20"/>
                <w:lang w:eastAsia="ru-RU"/>
              </w:rPr>
              <w:t>муниципального</w:t>
            </w:r>
            <w:r w:rsidRPr="00D3420E">
              <w:rPr>
                <w:rFonts w:ascii="Times New Roman" w:eastAsia="Times New Roman" w:hAnsi="Times New Roman" w:cs="Times New Roman"/>
                <w:color w:val="000000"/>
                <w:sz w:val="20"/>
                <w:szCs w:val="20"/>
                <w:lang w:eastAsia="ru-RU"/>
              </w:rPr>
              <w:t xml:space="preserve"> района </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 xml:space="preserve">ого </w:t>
            </w:r>
            <w:r w:rsidRPr="00D3420E">
              <w:rPr>
                <w:rFonts w:ascii="Times New Roman" w:eastAsia="Times New Roman" w:hAnsi="Times New Roman" w:cs="Times New Roman"/>
                <w:color w:val="000000"/>
                <w:sz w:val="20"/>
                <w:szCs w:val="20"/>
                <w:lang w:eastAsia="ru-RU"/>
              </w:rPr>
              <w:t>округа</w:t>
            </w:r>
            <w:r>
              <w:rPr>
                <w:rFonts w:ascii="Times New Roman" w:eastAsia="Times New Roman" w:hAnsi="Times New Roman" w:cs="Times New Roman"/>
                <w:color w:val="000000"/>
                <w:sz w:val="20"/>
                <w:szCs w:val="20"/>
                <w:lang w:eastAsia="ru-RU"/>
              </w:rPr>
              <w:t>)</w:t>
            </w:r>
            <w:r w:rsidRPr="00D3420E">
              <w:rPr>
                <w:rFonts w:ascii="Times New Roman" w:eastAsia="Times New Roman" w:hAnsi="Times New Roman" w:cs="Times New Roman"/>
                <w:color w:val="000000"/>
                <w:sz w:val="20"/>
                <w:szCs w:val="20"/>
                <w:lang w:eastAsia="ru-RU"/>
              </w:rPr>
              <w:t>, а также органами местного самоуправления внутригородских районов, городских и сельских поселений, входящих в состав соответствующ</w:t>
            </w:r>
            <w:r>
              <w:rPr>
                <w:rFonts w:ascii="Times New Roman" w:eastAsia="Times New Roman" w:hAnsi="Times New Roman" w:cs="Times New Roman"/>
                <w:color w:val="000000"/>
                <w:sz w:val="20"/>
                <w:szCs w:val="20"/>
                <w:lang w:eastAsia="ru-RU"/>
              </w:rPr>
              <w:t>его</w:t>
            </w:r>
            <w:r w:rsidRPr="00D3420E">
              <w:rPr>
                <w:rFonts w:ascii="Times New Roman" w:eastAsia="Times New Roman" w:hAnsi="Times New Roman" w:cs="Times New Roman"/>
                <w:color w:val="000000"/>
                <w:sz w:val="20"/>
                <w:szCs w:val="20"/>
                <w:lang w:eastAsia="ru-RU"/>
              </w:rPr>
              <w:t xml:space="preserve"> муниципальн</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район</w:t>
            </w:r>
            <w:r>
              <w:rPr>
                <w:rFonts w:ascii="Times New Roman" w:eastAsia="Times New Roman" w:hAnsi="Times New Roman" w:cs="Times New Roman"/>
                <w:color w:val="000000"/>
                <w:sz w:val="20"/>
                <w:szCs w:val="20"/>
                <w:lang w:eastAsia="ru-RU"/>
              </w:rPr>
              <w:t>а(</w:t>
            </w:r>
            <w:r w:rsidRPr="00D3420E">
              <w:rPr>
                <w:rFonts w:ascii="Times New Roman" w:eastAsia="Times New Roman" w:hAnsi="Times New Roman" w:cs="Times New Roman"/>
                <w:color w:val="000000"/>
                <w:sz w:val="20"/>
                <w:szCs w:val="20"/>
                <w:lang w:eastAsia="ru-RU"/>
              </w:rPr>
              <w:t>городск</w:t>
            </w:r>
            <w:r>
              <w:rPr>
                <w:rFonts w:ascii="Times New Roman" w:eastAsia="Times New Roman" w:hAnsi="Times New Roman" w:cs="Times New Roman"/>
                <w:color w:val="000000"/>
                <w:sz w:val="20"/>
                <w:szCs w:val="20"/>
                <w:lang w:eastAsia="ru-RU"/>
              </w:rPr>
              <w:t>ого</w:t>
            </w:r>
            <w:r w:rsidRPr="00D3420E">
              <w:rPr>
                <w:rFonts w:ascii="Times New Roman" w:eastAsia="Times New Roman" w:hAnsi="Times New Roman" w:cs="Times New Roman"/>
                <w:color w:val="000000"/>
                <w:sz w:val="20"/>
                <w:szCs w:val="20"/>
                <w:lang w:eastAsia="ru-RU"/>
              </w:rPr>
              <w:t xml:space="preserve"> округ</w:t>
            </w:r>
            <w:r>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оказывал</w:t>
            </w:r>
            <w:r>
              <w:rPr>
                <w:rFonts w:ascii="Times New Roman" w:eastAsia="Times New Roman" w:hAnsi="Times New Roman" w:cs="Times New Roman"/>
                <w:color w:val="000000"/>
                <w:sz w:val="20"/>
                <w:szCs w:val="20"/>
                <w:lang w:eastAsia="ru-RU"/>
              </w:rPr>
              <w:t>ась</w:t>
            </w:r>
            <w:r w:rsidRPr="00D034AA">
              <w:rPr>
                <w:rFonts w:ascii="Times New Roman" w:eastAsia="Times New Roman" w:hAnsi="Times New Roman" w:cs="Times New Roman"/>
                <w:color w:val="000000"/>
                <w:sz w:val="20"/>
                <w:szCs w:val="20"/>
                <w:lang w:eastAsia="ru-RU"/>
              </w:rPr>
              <w:t xml:space="preserve"> финансов</w:t>
            </w:r>
            <w:r>
              <w:rPr>
                <w:rFonts w:ascii="Times New Roman" w:eastAsia="Times New Roman" w:hAnsi="Times New Roman" w:cs="Times New Roman"/>
                <w:color w:val="000000"/>
                <w:sz w:val="20"/>
                <w:szCs w:val="20"/>
                <w:lang w:eastAsia="ru-RU"/>
              </w:rPr>
              <w:t xml:space="preserve">ая </w:t>
            </w:r>
            <w:r w:rsidRPr="00D034AA">
              <w:rPr>
                <w:rFonts w:ascii="Times New Roman" w:eastAsia="Times New Roman" w:hAnsi="Times New Roman" w:cs="Times New Roman"/>
                <w:color w:val="000000"/>
                <w:sz w:val="20"/>
                <w:szCs w:val="20"/>
                <w:lang w:eastAsia="ru-RU"/>
              </w:rPr>
              <w:t>поддержк</w:t>
            </w:r>
            <w:r>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малого и среднего предпринимательства (далее – субъект МСП), консультационн</w:t>
            </w:r>
            <w:r>
              <w:rPr>
                <w:rFonts w:ascii="Times New Roman" w:eastAsia="Times New Roman" w:hAnsi="Times New Roman" w:cs="Times New Roman"/>
                <w:color w:val="000000"/>
                <w:sz w:val="20"/>
                <w:szCs w:val="20"/>
                <w:lang w:eastAsia="ru-RU"/>
              </w:rPr>
              <w:t xml:space="preserve">ая </w:t>
            </w:r>
            <w:r w:rsidRPr="00D034AA">
              <w:rPr>
                <w:rFonts w:ascii="Times New Roman" w:eastAsia="Times New Roman" w:hAnsi="Times New Roman" w:cs="Times New Roman"/>
                <w:color w:val="000000"/>
                <w:sz w:val="20"/>
                <w:szCs w:val="20"/>
                <w:lang w:eastAsia="ru-RU"/>
              </w:rPr>
              <w:t>поддержк</w:t>
            </w:r>
            <w:r>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поддержк</w:t>
            </w:r>
            <w:r>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в области инноваций и промышленного производства, в области ремесленной деятельности, поддержк</w:t>
            </w:r>
            <w:r>
              <w:rPr>
                <w:rFonts w:ascii="Times New Roman" w:eastAsia="Times New Roman" w:hAnsi="Times New Roman" w:cs="Times New Roman"/>
                <w:color w:val="000000"/>
                <w:sz w:val="20"/>
                <w:szCs w:val="20"/>
                <w:lang w:eastAsia="ru-RU"/>
              </w:rPr>
              <w:t>а</w:t>
            </w:r>
            <w:r w:rsidRPr="00D034AA">
              <w:rPr>
                <w:rFonts w:ascii="Times New Roman" w:eastAsia="Times New Roman" w:hAnsi="Times New Roman" w:cs="Times New Roman"/>
                <w:color w:val="000000"/>
                <w:sz w:val="20"/>
                <w:szCs w:val="20"/>
                <w:lang w:eastAsia="ru-RU"/>
              </w:rPr>
              <w:t xml:space="preserve"> субъектам МСП, осуществляющим внешнеэкономическую и (или) сельскохозяйственную деятельность</w:t>
            </w:r>
          </w:p>
        </w:tc>
        <w:tc>
          <w:tcPr>
            <w:tcW w:w="3853" w:type="dxa"/>
            <w:tcBorders>
              <w:top w:val="single" w:sz="4" w:space="0" w:color="auto"/>
              <w:left w:val="nil"/>
              <w:bottom w:val="single" w:sz="4" w:space="0" w:color="auto"/>
              <w:right w:val="single" w:sz="4" w:space="0" w:color="auto"/>
            </w:tcBorders>
            <w:shd w:val="clear" w:color="auto" w:fill="auto"/>
            <w:hideMark/>
          </w:tcPr>
          <w:p w:rsidR="005D2E94" w:rsidRPr="005D2E94" w:rsidRDefault="005D2E94" w:rsidP="005D2E94">
            <w:pPr>
              <w:spacing w:after="0" w:line="240" w:lineRule="auto"/>
              <w:jc w:val="center"/>
              <w:rPr>
                <w:rFonts w:ascii="Times New Roman" w:eastAsia="Times New Roman" w:hAnsi="Times New Roman" w:cs="Times New Roman"/>
                <w:bCs/>
                <w:color w:val="000000"/>
                <w:sz w:val="20"/>
                <w:szCs w:val="20"/>
                <w:lang w:eastAsia="ru-RU"/>
              </w:rPr>
            </w:pPr>
            <w:r w:rsidRPr="005D2E94">
              <w:rPr>
                <w:rFonts w:ascii="Times New Roman" w:eastAsia="Times New Roman" w:hAnsi="Times New Roman" w:cs="Times New Roman"/>
                <w:bCs/>
                <w:color w:val="000000"/>
                <w:sz w:val="20"/>
                <w:szCs w:val="20"/>
                <w:lang w:eastAsia="ru-RU"/>
              </w:rPr>
              <w:t>Да</w:t>
            </w:r>
          </w:p>
        </w:tc>
      </w:tr>
    </w:tbl>
    <w:p w:rsidR="005D2E94" w:rsidRDefault="005D2E94" w:rsidP="005D2E94">
      <w:pPr>
        <w:rPr>
          <w:rFonts w:ascii="Times New Roman" w:hAnsi="Times New Roman" w:cs="Times New Roman"/>
        </w:rPr>
      </w:pPr>
      <w:r>
        <w:rPr>
          <w:rFonts w:ascii="Times New Roman" w:hAnsi="Times New Roman" w:cs="Times New Roman"/>
        </w:rPr>
        <w:br w:type="page"/>
      </w:r>
    </w:p>
    <w:p w:rsidR="005D2E94" w:rsidRDefault="005D2E94" w:rsidP="005D2E94">
      <w:pPr>
        <w:ind w:firstLine="709"/>
        <w:jc w:val="both"/>
        <w:rPr>
          <w:rFonts w:ascii="Times New Roman" w:hAnsi="Times New Roman" w:cs="Times New Roman"/>
          <w:sz w:val="24"/>
          <w:szCs w:val="24"/>
        </w:rPr>
        <w:sectPr w:rsidR="005D2E94" w:rsidSect="00EA555B">
          <w:pgSz w:w="11906" w:h="16838"/>
          <w:pgMar w:top="1134" w:right="849" w:bottom="1134" w:left="1418" w:header="709" w:footer="709" w:gutter="0"/>
          <w:pgNumType w:start="12"/>
          <w:cols w:space="708"/>
          <w:titlePg/>
          <w:docGrid w:linePitch="360"/>
        </w:sectPr>
      </w:pPr>
    </w:p>
    <w:p w:rsidR="005D2E94" w:rsidRPr="00607A93" w:rsidRDefault="005D2E94" w:rsidP="005D2E94">
      <w:pPr>
        <w:spacing w:after="120"/>
        <w:rPr>
          <w:rFonts w:ascii="Times New Roman" w:hAnsi="Times New Roman" w:cs="Times New Roman"/>
          <w:sz w:val="24"/>
          <w:szCs w:val="24"/>
        </w:rPr>
      </w:pPr>
      <w:r w:rsidRPr="00607A93">
        <w:rPr>
          <w:rFonts w:ascii="Times New Roman" w:hAnsi="Times New Roman" w:cs="Times New Roman"/>
          <w:sz w:val="24"/>
          <w:szCs w:val="24"/>
        </w:rPr>
        <w:lastRenderedPageBreak/>
        <w:t>Раздел 1. Сведения о субъектах МСП – получателях поддержки, оказанной органами местного самоуправления</w:t>
      </w:r>
    </w:p>
    <w:tbl>
      <w:tblPr>
        <w:tblStyle w:val="a3"/>
        <w:tblW w:w="15632" w:type="dxa"/>
        <w:tblInd w:w="-459" w:type="dxa"/>
        <w:tblLayout w:type="fixed"/>
        <w:tblCellMar>
          <w:left w:w="0" w:type="dxa"/>
          <w:right w:w="0" w:type="dxa"/>
        </w:tblCellMar>
        <w:tblLook w:val="04A0"/>
      </w:tblPr>
      <w:tblGrid>
        <w:gridCol w:w="458"/>
        <w:gridCol w:w="1084"/>
        <w:gridCol w:w="1124"/>
        <w:gridCol w:w="1341"/>
        <w:gridCol w:w="1124"/>
        <w:gridCol w:w="729"/>
        <w:gridCol w:w="700"/>
        <w:gridCol w:w="708"/>
        <w:gridCol w:w="709"/>
        <w:gridCol w:w="991"/>
        <w:gridCol w:w="803"/>
        <w:gridCol w:w="804"/>
        <w:gridCol w:w="804"/>
        <w:gridCol w:w="993"/>
        <w:gridCol w:w="951"/>
        <w:gridCol w:w="1033"/>
        <w:gridCol w:w="638"/>
        <w:gridCol w:w="638"/>
      </w:tblGrid>
      <w:tr w:rsidR="005D2E94" w:rsidRPr="00667B79" w:rsidTr="006151A7">
        <w:tc>
          <w:tcPr>
            <w:tcW w:w="458" w:type="dxa"/>
            <w:vMerge w:val="restart"/>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 п/п</w:t>
            </w:r>
          </w:p>
        </w:tc>
        <w:tc>
          <w:tcPr>
            <w:tcW w:w="1084" w:type="dxa"/>
            <w:vMerge w:val="restart"/>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ИНН субъекта МСП – получателя поддержки</w:t>
            </w:r>
          </w:p>
        </w:tc>
        <w:tc>
          <w:tcPr>
            <w:tcW w:w="1124" w:type="dxa"/>
            <w:vMerge w:val="restart"/>
            <w:vAlign w:val="center"/>
          </w:tcPr>
          <w:p w:rsidR="005D2E94" w:rsidRPr="00667B79" w:rsidRDefault="005D2E94" w:rsidP="00CF4BFD">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Источник поддержки (МЭР / МСХ / Иное)</w:t>
            </w:r>
          </w:p>
        </w:tc>
        <w:tc>
          <w:tcPr>
            <w:tcW w:w="1341" w:type="dxa"/>
            <w:vMerge w:val="restart"/>
            <w:vAlign w:val="center"/>
          </w:tcPr>
          <w:p w:rsidR="005D2E94" w:rsidRPr="00667B79" w:rsidRDefault="005D2E94" w:rsidP="006E0463">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Наименование мероприятия государственной программы (подпрограммы) Российской Федерации</w:t>
            </w:r>
          </w:p>
        </w:tc>
        <w:tc>
          <w:tcPr>
            <w:tcW w:w="1124" w:type="dxa"/>
            <w:vMerge w:val="restart"/>
            <w:vAlign w:val="center"/>
          </w:tcPr>
          <w:p w:rsidR="005D2E94" w:rsidRPr="00667B79" w:rsidRDefault="005D2E94" w:rsidP="00CF4BFD">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 xml:space="preserve">Вид </w:t>
            </w:r>
            <w:r w:rsidRPr="00667B79">
              <w:rPr>
                <w:rFonts w:ascii="Times New Roman" w:eastAsia="Times New Roman" w:hAnsi="Times New Roman" w:cs="Times New Roman"/>
                <w:sz w:val="18"/>
                <w:szCs w:val="18"/>
                <w:lang w:eastAsia="ru-RU"/>
              </w:rPr>
              <w:br/>
              <w:t>поддержки</w:t>
            </w:r>
          </w:p>
        </w:tc>
        <w:tc>
          <w:tcPr>
            <w:tcW w:w="2846" w:type="dxa"/>
            <w:gridSpan w:val="4"/>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Объем расходов, произведенных в целях исполнения расходных обязательств, тыс. рублей</w:t>
            </w:r>
          </w:p>
        </w:tc>
        <w:tc>
          <w:tcPr>
            <w:tcW w:w="991" w:type="dxa"/>
            <w:vMerge w:val="restart"/>
            <w:vAlign w:val="center"/>
          </w:tcPr>
          <w:p w:rsidR="005D2E94" w:rsidRPr="00667B79" w:rsidRDefault="005D2E94" w:rsidP="00CF4BFD">
            <w:pPr>
              <w:ind w:left="-57" w:right="-57"/>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Принадлеж</w:t>
            </w:r>
            <w:bookmarkStart w:id="0" w:name="_GoBack"/>
            <w:bookmarkEnd w:id="0"/>
            <w:r w:rsidRPr="00667B79">
              <w:rPr>
                <w:rFonts w:ascii="Times New Roman" w:eastAsia="Times New Roman" w:hAnsi="Times New Roman" w:cs="Times New Roman"/>
                <w:sz w:val="18"/>
                <w:szCs w:val="18"/>
                <w:lang w:eastAsia="ru-RU"/>
              </w:rPr>
              <w:t>ность</w:t>
            </w:r>
            <w:r w:rsidRPr="00667B79">
              <w:rPr>
                <w:rFonts w:ascii="Times New Roman" w:eastAsia="Times New Roman" w:hAnsi="Times New Roman" w:cs="Times New Roman"/>
                <w:sz w:val="18"/>
                <w:szCs w:val="18"/>
                <w:lang w:eastAsia="ru-RU"/>
              </w:rPr>
              <w:br/>
              <w:t>к основной группе получателей поддержки</w:t>
            </w:r>
          </w:p>
        </w:tc>
        <w:tc>
          <w:tcPr>
            <w:tcW w:w="6664" w:type="dxa"/>
            <w:gridSpan w:val="8"/>
            <w:vAlign w:val="center"/>
          </w:tcPr>
          <w:p w:rsidR="005D2E94" w:rsidRPr="00EE3949" w:rsidRDefault="005D2E94" w:rsidP="006E0463">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Показатели результативности использования субсидии федерального бюджета, предусмотренные  в рамках подпрограммы 2</w:t>
            </w:r>
          </w:p>
        </w:tc>
      </w:tr>
      <w:tr w:rsidR="005D2E94" w:rsidRPr="00667B79" w:rsidTr="006151A7">
        <w:trPr>
          <w:cantSplit/>
          <w:trHeight w:val="1134"/>
        </w:trPr>
        <w:tc>
          <w:tcPr>
            <w:tcW w:w="458" w:type="dxa"/>
            <w:vMerge/>
            <w:vAlign w:val="center"/>
          </w:tcPr>
          <w:p w:rsidR="005D2E94" w:rsidRPr="00667B79" w:rsidRDefault="005D2E94" w:rsidP="006E0463">
            <w:pPr>
              <w:jc w:val="center"/>
              <w:rPr>
                <w:rFonts w:ascii="Times New Roman" w:hAnsi="Times New Roman" w:cs="Times New Roman"/>
                <w:sz w:val="18"/>
                <w:szCs w:val="18"/>
              </w:rPr>
            </w:pPr>
          </w:p>
        </w:tc>
        <w:tc>
          <w:tcPr>
            <w:tcW w:w="1084" w:type="dxa"/>
            <w:vMerge/>
            <w:vAlign w:val="center"/>
          </w:tcPr>
          <w:p w:rsidR="005D2E94" w:rsidRPr="00667B79" w:rsidRDefault="005D2E94" w:rsidP="006E0463">
            <w:pPr>
              <w:jc w:val="center"/>
              <w:rPr>
                <w:rFonts w:ascii="Times New Roman" w:hAnsi="Times New Roman" w:cs="Times New Roman"/>
                <w:sz w:val="18"/>
                <w:szCs w:val="18"/>
              </w:rPr>
            </w:pPr>
          </w:p>
        </w:tc>
        <w:tc>
          <w:tcPr>
            <w:tcW w:w="1124" w:type="dxa"/>
            <w:vMerge/>
            <w:vAlign w:val="center"/>
          </w:tcPr>
          <w:p w:rsidR="005D2E94" w:rsidRPr="00667B79" w:rsidRDefault="005D2E94" w:rsidP="006E0463">
            <w:pPr>
              <w:jc w:val="center"/>
              <w:rPr>
                <w:rFonts w:ascii="Times New Roman" w:hAnsi="Times New Roman" w:cs="Times New Roman"/>
                <w:sz w:val="18"/>
                <w:szCs w:val="18"/>
              </w:rPr>
            </w:pPr>
          </w:p>
        </w:tc>
        <w:tc>
          <w:tcPr>
            <w:tcW w:w="1341" w:type="dxa"/>
            <w:vMerge/>
            <w:vAlign w:val="center"/>
          </w:tcPr>
          <w:p w:rsidR="005D2E94" w:rsidRPr="00667B79" w:rsidRDefault="005D2E94" w:rsidP="006E0463">
            <w:pPr>
              <w:jc w:val="center"/>
              <w:rPr>
                <w:rFonts w:ascii="Times New Roman" w:hAnsi="Times New Roman" w:cs="Times New Roman"/>
                <w:sz w:val="18"/>
                <w:szCs w:val="18"/>
              </w:rPr>
            </w:pPr>
          </w:p>
        </w:tc>
        <w:tc>
          <w:tcPr>
            <w:tcW w:w="1124" w:type="dxa"/>
            <w:vMerge/>
            <w:vAlign w:val="center"/>
          </w:tcPr>
          <w:p w:rsidR="005D2E94" w:rsidRPr="00667B79" w:rsidRDefault="005D2E94" w:rsidP="006E0463">
            <w:pPr>
              <w:jc w:val="center"/>
              <w:rPr>
                <w:rFonts w:ascii="Times New Roman" w:hAnsi="Times New Roman" w:cs="Times New Roman"/>
                <w:sz w:val="18"/>
                <w:szCs w:val="18"/>
              </w:rPr>
            </w:pPr>
          </w:p>
        </w:tc>
        <w:tc>
          <w:tcPr>
            <w:tcW w:w="729" w:type="dxa"/>
            <w:vMerge w:val="restart"/>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общий объем</w:t>
            </w:r>
          </w:p>
        </w:tc>
        <w:tc>
          <w:tcPr>
            <w:tcW w:w="2117" w:type="dxa"/>
            <w:gridSpan w:val="3"/>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в том числе объем исполненных расходных обязательств, исполненных за счет бюджетных ассигнований:</w:t>
            </w:r>
          </w:p>
        </w:tc>
        <w:tc>
          <w:tcPr>
            <w:tcW w:w="991" w:type="dxa"/>
            <w:vMerge/>
            <w:vAlign w:val="center"/>
          </w:tcPr>
          <w:p w:rsidR="005D2E94" w:rsidRPr="00667B79" w:rsidRDefault="005D2E94" w:rsidP="006E0463">
            <w:pPr>
              <w:jc w:val="center"/>
              <w:rPr>
                <w:rFonts w:ascii="Times New Roman" w:hAnsi="Times New Roman" w:cs="Times New Roman"/>
                <w:sz w:val="18"/>
                <w:szCs w:val="18"/>
              </w:rPr>
            </w:pPr>
          </w:p>
        </w:tc>
        <w:tc>
          <w:tcPr>
            <w:tcW w:w="803" w:type="dxa"/>
            <w:vMerge w:val="restart"/>
            <w:textDirection w:val="btLr"/>
            <w:vAlign w:val="center"/>
          </w:tcPr>
          <w:p w:rsidR="005D2E94" w:rsidRPr="00EE3949" w:rsidRDefault="005D2E94" w:rsidP="006E0463">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sz w:val="18"/>
                <w:szCs w:val="18"/>
                <w:lang w:eastAsia="ru-RU"/>
              </w:rPr>
              <w:t>Количество вновь созданных рабочих мест (включая вновь зарегистрированных индивидуальных предпринимателей) за отчетный период, единиц</w:t>
            </w:r>
          </w:p>
        </w:tc>
        <w:tc>
          <w:tcPr>
            <w:tcW w:w="804" w:type="dxa"/>
            <w:vMerge w:val="restart"/>
            <w:textDirection w:val="btLr"/>
            <w:vAlign w:val="center"/>
          </w:tcPr>
          <w:p w:rsidR="005D2E94" w:rsidRPr="00EE3949" w:rsidRDefault="005D2E94" w:rsidP="006E0463">
            <w:pPr>
              <w:ind w:left="57" w:right="57"/>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Количество сохраненных рабочих мест (включая индивидуальных предпринимателей), единиц</w:t>
            </w:r>
          </w:p>
        </w:tc>
        <w:tc>
          <w:tcPr>
            <w:tcW w:w="804" w:type="dxa"/>
            <w:vMerge w:val="restart"/>
            <w:textDirection w:val="btLr"/>
            <w:vAlign w:val="center"/>
          </w:tcPr>
          <w:p w:rsidR="005D2E94" w:rsidRPr="00EE3949" w:rsidRDefault="005D2E94" w:rsidP="006E0463">
            <w:pPr>
              <w:jc w:val="center"/>
              <w:rPr>
                <w:rFonts w:ascii="Times New Roman" w:eastAsia="Times New Roman" w:hAnsi="Times New Roman" w:cs="Times New Roman"/>
                <w:color w:val="000000"/>
                <w:sz w:val="18"/>
                <w:szCs w:val="18"/>
                <w:lang w:eastAsia="ru-RU"/>
              </w:rPr>
            </w:pPr>
            <w:r w:rsidRPr="00EE3949">
              <w:rPr>
                <w:rFonts w:ascii="Times New Roman" w:eastAsia="Times New Roman" w:hAnsi="Times New Roman" w:cs="Times New Roman"/>
                <w:color w:val="000000"/>
                <w:sz w:val="18"/>
                <w:szCs w:val="18"/>
                <w:lang w:eastAsia="ru-RU"/>
              </w:rPr>
              <w:t xml:space="preserve">Прирост среднесписочной численности работников </w:t>
            </w:r>
          </w:p>
          <w:p w:rsidR="005D2E94" w:rsidRPr="00EE3949" w:rsidRDefault="005D2E94" w:rsidP="006E0463">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(без внешних совместителей), занятых у субъекта МСП, процентов</w:t>
            </w:r>
          </w:p>
        </w:tc>
        <w:tc>
          <w:tcPr>
            <w:tcW w:w="993" w:type="dxa"/>
            <w:vMerge w:val="restart"/>
            <w:textDirection w:val="btLr"/>
            <w:vAlign w:val="center"/>
          </w:tcPr>
          <w:p w:rsidR="005D2E94" w:rsidRPr="00EE3949" w:rsidRDefault="005D2E94" w:rsidP="006E0463">
            <w:pPr>
              <w:ind w:left="57" w:right="57"/>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Увеличение оборота субъектов МСП в процентном соотношении к показателю за предыдущий период в постоянных ценах 2014 год, процент</w:t>
            </w:r>
            <w:r>
              <w:rPr>
                <w:rFonts w:ascii="Times New Roman" w:eastAsia="Times New Roman" w:hAnsi="Times New Roman" w:cs="Times New Roman"/>
                <w:color w:val="000000"/>
                <w:sz w:val="18"/>
                <w:szCs w:val="18"/>
                <w:lang w:eastAsia="ru-RU"/>
              </w:rPr>
              <w:t>ов</w:t>
            </w:r>
          </w:p>
        </w:tc>
        <w:tc>
          <w:tcPr>
            <w:tcW w:w="951" w:type="dxa"/>
            <w:vMerge w:val="restart"/>
            <w:textDirection w:val="btLr"/>
            <w:vAlign w:val="center"/>
          </w:tcPr>
          <w:p w:rsidR="005D2E94" w:rsidRPr="00EE3949" w:rsidRDefault="005D2E94" w:rsidP="006E0463">
            <w:pPr>
              <w:jc w:val="center"/>
              <w:rPr>
                <w:rFonts w:ascii="Times New Roman" w:hAnsi="Times New Roman" w:cs="Times New Roman"/>
                <w:sz w:val="18"/>
                <w:szCs w:val="18"/>
              </w:rPr>
            </w:pPr>
            <w:r w:rsidRPr="00EE3949">
              <w:rPr>
                <w:rFonts w:ascii="Times New Roman" w:eastAsia="Times New Roman" w:hAnsi="Times New Roman" w:cs="Times New Roman"/>
                <w:color w:val="000000"/>
                <w:sz w:val="18"/>
                <w:szCs w:val="18"/>
                <w:lang w:eastAsia="ru-RU"/>
              </w:rPr>
              <w:t>Доля обрабатывающей промышленности в обороте субъектов МСП (без учета индивидуальных предпринимателей), процентов</w:t>
            </w:r>
          </w:p>
        </w:tc>
        <w:tc>
          <w:tcPr>
            <w:tcW w:w="1033" w:type="dxa"/>
            <w:vMerge w:val="restart"/>
            <w:textDirection w:val="btLr"/>
            <w:vAlign w:val="center"/>
          </w:tcPr>
          <w:p w:rsidR="005D2E94" w:rsidRPr="00EE3949" w:rsidRDefault="005D2E94" w:rsidP="006E0463">
            <w:pPr>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Объем налогов, сборов, страховых взносов, уплаченных субъектами МСП в бюджетную систему Российской Федерации (без учета налога на добавленную стоимость и акцизов), тыс. рублей</w:t>
            </w:r>
          </w:p>
        </w:tc>
        <w:tc>
          <w:tcPr>
            <w:tcW w:w="638" w:type="dxa"/>
            <w:vMerge w:val="restart"/>
            <w:textDirection w:val="btLr"/>
            <w:vAlign w:val="center"/>
          </w:tcPr>
          <w:p w:rsidR="005D2E94" w:rsidRPr="00EE3949" w:rsidRDefault="005D2E94" w:rsidP="006E0463">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Объем инвестиций в основной капитал субъекта МСП, тыс. рублей</w:t>
            </w:r>
          </w:p>
        </w:tc>
        <w:tc>
          <w:tcPr>
            <w:tcW w:w="638" w:type="dxa"/>
            <w:vMerge w:val="restart"/>
            <w:textDirection w:val="btLr"/>
            <w:vAlign w:val="center"/>
          </w:tcPr>
          <w:p w:rsidR="005D2E94" w:rsidRPr="00EE3949" w:rsidRDefault="005D2E94" w:rsidP="006E0463">
            <w:pPr>
              <w:ind w:left="57" w:right="57"/>
              <w:jc w:val="center"/>
              <w:rPr>
                <w:rFonts w:ascii="Times New Roman" w:hAnsi="Times New Roman" w:cs="Times New Roman"/>
                <w:sz w:val="18"/>
                <w:szCs w:val="18"/>
              </w:rPr>
            </w:pPr>
            <w:r w:rsidRPr="00EE3949">
              <w:rPr>
                <w:rFonts w:ascii="Times New Roman" w:eastAsia="Times New Roman" w:hAnsi="Times New Roman" w:cs="Times New Roman"/>
                <w:sz w:val="18"/>
                <w:szCs w:val="18"/>
                <w:lang w:eastAsia="ru-RU"/>
              </w:rPr>
              <w:t>Средняя заработная плата на одного работника субъекта МСП, рублей</w:t>
            </w:r>
          </w:p>
        </w:tc>
      </w:tr>
      <w:tr w:rsidR="005D2E94" w:rsidRPr="00667B79" w:rsidTr="006151A7">
        <w:trPr>
          <w:cantSplit/>
          <w:trHeight w:val="2884"/>
        </w:trPr>
        <w:tc>
          <w:tcPr>
            <w:tcW w:w="458" w:type="dxa"/>
            <w:vMerge/>
            <w:vAlign w:val="center"/>
          </w:tcPr>
          <w:p w:rsidR="005D2E94" w:rsidRPr="00667B79" w:rsidRDefault="005D2E94" w:rsidP="006E0463">
            <w:pPr>
              <w:jc w:val="center"/>
              <w:rPr>
                <w:rFonts w:ascii="Times New Roman" w:hAnsi="Times New Roman" w:cs="Times New Roman"/>
                <w:sz w:val="18"/>
                <w:szCs w:val="18"/>
              </w:rPr>
            </w:pPr>
          </w:p>
        </w:tc>
        <w:tc>
          <w:tcPr>
            <w:tcW w:w="1084" w:type="dxa"/>
            <w:vMerge/>
            <w:vAlign w:val="center"/>
          </w:tcPr>
          <w:p w:rsidR="005D2E94" w:rsidRPr="00667B79" w:rsidRDefault="005D2E94" w:rsidP="006E0463">
            <w:pPr>
              <w:jc w:val="center"/>
              <w:rPr>
                <w:rFonts w:ascii="Times New Roman" w:hAnsi="Times New Roman" w:cs="Times New Roman"/>
                <w:sz w:val="18"/>
                <w:szCs w:val="18"/>
              </w:rPr>
            </w:pPr>
          </w:p>
        </w:tc>
        <w:tc>
          <w:tcPr>
            <w:tcW w:w="1124" w:type="dxa"/>
            <w:vMerge/>
            <w:vAlign w:val="center"/>
          </w:tcPr>
          <w:p w:rsidR="005D2E94" w:rsidRPr="00667B79" w:rsidRDefault="005D2E94" w:rsidP="006E0463">
            <w:pPr>
              <w:jc w:val="center"/>
              <w:rPr>
                <w:rFonts w:ascii="Times New Roman" w:hAnsi="Times New Roman" w:cs="Times New Roman"/>
                <w:sz w:val="18"/>
                <w:szCs w:val="18"/>
              </w:rPr>
            </w:pPr>
          </w:p>
        </w:tc>
        <w:tc>
          <w:tcPr>
            <w:tcW w:w="1341" w:type="dxa"/>
            <w:vMerge/>
            <w:vAlign w:val="center"/>
          </w:tcPr>
          <w:p w:rsidR="005D2E94" w:rsidRPr="00667B79" w:rsidRDefault="005D2E94" w:rsidP="006E0463">
            <w:pPr>
              <w:jc w:val="center"/>
              <w:rPr>
                <w:rFonts w:ascii="Times New Roman" w:hAnsi="Times New Roman" w:cs="Times New Roman"/>
                <w:sz w:val="18"/>
                <w:szCs w:val="18"/>
              </w:rPr>
            </w:pPr>
          </w:p>
        </w:tc>
        <w:tc>
          <w:tcPr>
            <w:tcW w:w="1124" w:type="dxa"/>
            <w:vMerge/>
            <w:vAlign w:val="center"/>
          </w:tcPr>
          <w:p w:rsidR="005D2E94" w:rsidRPr="00667B79" w:rsidRDefault="005D2E94" w:rsidP="006E0463">
            <w:pPr>
              <w:jc w:val="center"/>
              <w:rPr>
                <w:rFonts w:ascii="Times New Roman" w:hAnsi="Times New Roman" w:cs="Times New Roman"/>
                <w:sz w:val="18"/>
                <w:szCs w:val="18"/>
              </w:rPr>
            </w:pPr>
          </w:p>
        </w:tc>
        <w:tc>
          <w:tcPr>
            <w:tcW w:w="729" w:type="dxa"/>
            <w:vMerge/>
            <w:vAlign w:val="center"/>
          </w:tcPr>
          <w:p w:rsidR="005D2E94" w:rsidRPr="00667B79" w:rsidRDefault="005D2E94" w:rsidP="006E0463">
            <w:pPr>
              <w:jc w:val="center"/>
              <w:rPr>
                <w:rFonts w:ascii="Times New Roman" w:hAnsi="Times New Roman" w:cs="Times New Roman"/>
                <w:sz w:val="18"/>
                <w:szCs w:val="18"/>
              </w:rPr>
            </w:pPr>
          </w:p>
        </w:tc>
        <w:tc>
          <w:tcPr>
            <w:tcW w:w="700" w:type="dxa"/>
            <w:textDirection w:val="btLr"/>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федерального бюджета</w:t>
            </w:r>
          </w:p>
        </w:tc>
        <w:tc>
          <w:tcPr>
            <w:tcW w:w="708" w:type="dxa"/>
            <w:textDirection w:val="btLr"/>
            <w:vAlign w:val="center"/>
          </w:tcPr>
          <w:p w:rsidR="005D2E94" w:rsidRDefault="005D2E94" w:rsidP="006E0463">
            <w:pPr>
              <w:jc w:val="center"/>
              <w:rPr>
                <w:rFonts w:ascii="Times New Roman" w:eastAsia="Times New Roman" w:hAnsi="Times New Roman" w:cs="Times New Roman"/>
                <w:sz w:val="18"/>
                <w:szCs w:val="18"/>
                <w:lang w:eastAsia="ru-RU"/>
              </w:rPr>
            </w:pPr>
            <w:r w:rsidRPr="00667B79">
              <w:rPr>
                <w:rFonts w:ascii="Times New Roman" w:eastAsia="Times New Roman" w:hAnsi="Times New Roman" w:cs="Times New Roman"/>
                <w:sz w:val="18"/>
                <w:szCs w:val="18"/>
                <w:lang w:eastAsia="ru-RU"/>
              </w:rPr>
              <w:t xml:space="preserve">бюджета субъекта </w:t>
            </w:r>
          </w:p>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Российской Федерации</w:t>
            </w:r>
          </w:p>
        </w:tc>
        <w:tc>
          <w:tcPr>
            <w:tcW w:w="709" w:type="dxa"/>
            <w:textDirection w:val="btLr"/>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eastAsia="Times New Roman" w:hAnsi="Times New Roman" w:cs="Times New Roman"/>
                <w:sz w:val="18"/>
                <w:szCs w:val="18"/>
                <w:lang w:eastAsia="ru-RU"/>
              </w:rPr>
              <w:t>местного бюджета</w:t>
            </w:r>
          </w:p>
        </w:tc>
        <w:tc>
          <w:tcPr>
            <w:tcW w:w="991" w:type="dxa"/>
            <w:vMerge/>
            <w:vAlign w:val="center"/>
          </w:tcPr>
          <w:p w:rsidR="005D2E94" w:rsidRPr="00667B79" w:rsidRDefault="005D2E94" w:rsidP="006E0463">
            <w:pPr>
              <w:jc w:val="center"/>
              <w:rPr>
                <w:rFonts w:ascii="Times New Roman" w:hAnsi="Times New Roman" w:cs="Times New Roman"/>
                <w:sz w:val="18"/>
                <w:szCs w:val="18"/>
              </w:rPr>
            </w:pPr>
          </w:p>
        </w:tc>
        <w:tc>
          <w:tcPr>
            <w:tcW w:w="803" w:type="dxa"/>
            <w:vMerge/>
            <w:vAlign w:val="center"/>
          </w:tcPr>
          <w:p w:rsidR="005D2E94" w:rsidRPr="00667B79" w:rsidRDefault="005D2E94" w:rsidP="006E0463">
            <w:pPr>
              <w:jc w:val="center"/>
              <w:rPr>
                <w:rFonts w:ascii="Times New Roman" w:hAnsi="Times New Roman" w:cs="Times New Roman"/>
                <w:sz w:val="18"/>
                <w:szCs w:val="18"/>
              </w:rPr>
            </w:pPr>
          </w:p>
        </w:tc>
        <w:tc>
          <w:tcPr>
            <w:tcW w:w="804" w:type="dxa"/>
            <w:vMerge/>
          </w:tcPr>
          <w:p w:rsidR="005D2E94" w:rsidRPr="00667B79" w:rsidRDefault="005D2E94" w:rsidP="006E0463">
            <w:pPr>
              <w:jc w:val="center"/>
              <w:rPr>
                <w:rFonts w:ascii="Times New Roman" w:hAnsi="Times New Roman" w:cs="Times New Roman"/>
                <w:sz w:val="18"/>
                <w:szCs w:val="18"/>
              </w:rPr>
            </w:pPr>
          </w:p>
        </w:tc>
        <w:tc>
          <w:tcPr>
            <w:tcW w:w="804" w:type="dxa"/>
            <w:vMerge/>
            <w:vAlign w:val="center"/>
          </w:tcPr>
          <w:p w:rsidR="005D2E94" w:rsidRPr="00667B79" w:rsidRDefault="005D2E94" w:rsidP="006E0463">
            <w:pPr>
              <w:jc w:val="center"/>
              <w:rPr>
                <w:rFonts w:ascii="Times New Roman" w:hAnsi="Times New Roman" w:cs="Times New Roman"/>
                <w:sz w:val="18"/>
                <w:szCs w:val="18"/>
              </w:rPr>
            </w:pPr>
          </w:p>
        </w:tc>
        <w:tc>
          <w:tcPr>
            <w:tcW w:w="993" w:type="dxa"/>
            <w:vMerge/>
            <w:vAlign w:val="center"/>
          </w:tcPr>
          <w:p w:rsidR="005D2E94" w:rsidRPr="00667B79" w:rsidRDefault="005D2E94" w:rsidP="006E0463">
            <w:pPr>
              <w:jc w:val="center"/>
              <w:rPr>
                <w:rFonts w:ascii="Times New Roman" w:hAnsi="Times New Roman" w:cs="Times New Roman"/>
                <w:sz w:val="18"/>
                <w:szCs w:val="18"/>
              </w:rPr>
            </w:pPr>
          </w:p>
        </w:tc>
        <w:tc>
          <w:tcPr>
            <w:tcW w:w="951" w:type="dxa"/>
            <w:vMerge/>
            <w:vAlign w:val="center"/>
          </w:tcPr>
          <w:p w:rsidR="005D2E94" w:rsidRPr="00667B79" w:rsidRDefault="005D2E94" w:rsidP="006E0463">
            <w:pPr>
              <w:jc w:val="center"/>
              <w:rPr>
                <w:rFonts w:ascii="Times New Roman" w:hAnsi="Times New Roman" w:cs="Times New Roman"/>
                <w:sz w:val="18"/>
                <w:szCs w:val="18"/>
              </w:rPr>
            </w:pPr>
          </w:p>
        </w:tc>
        <w:tc>
          <w:tcPr>
            <w:tcW w:w="1033" w:type="dxa"/>
            <w:vMerge/>
            <w:vAlign w:val="center"/>
          </w:tcPr>
          <w:p w:rsidR="005D2E94" w:rsidRPr="00667B79" w:rsidRDefault="005D2E94" w:rsidP="006E0463">
            <w:pPr>
              <w:jc w:val="center"/>
              <w:rPr>
                <w:rFonts w:ascii="Times New Roman" w:hAnsi="Times New Roman" w:cs="Times New Roman"/>
                <w:sz w:val="18"/>
                <w:szCs w:val="18"/>
              </w:rPr>
            </w:pPr>
          </w:p>
        </w:tc>
        <w:tc>
          <w:tcPr>
            <w:tcW w:w="638" w:type="dxa"/>
            <w:vMerge/>
            <w:vAlign w:val="center"/>
          </w:tcPr>
          <w:p w:rsidR="005D2E94" w:rsidRPr="00667B79" w:rsidRDefault="005D2E94" w:rsidP="006E0463">
            <w:pPr>
              <w:jc w:val="center"/>
              <w:rPr>
                <w:rFonts w:ascii="Times New Roman" w:hAnsi="Times New Roman" w:cs="Times New Roman"/>
                <w:sz w:val="18"/>
                <w:szCs w:val="18"/>
              </w:rPr>
            </w:pPr>
          </w:p>
        </w:tc>
        <w:tc>
          <w:tcPr>
            <w:tcW w:w="638" w:type="dxa"/>
            <w:vMerge/>
            <w:vAlign w:val="center"/>
          </w:tcPr>
          <w:p w:rsidR="005D2E94" w:rsidRPr="00667B79" w:rsidRDefault="005D2E94" w:rsidP="006E0463">
            <w:pPr>
              <w:jc w:val="center"/>
              <w:rPr>
                <w:rFonts w:ascii="Times New Roman" w:hAnsi="Times New Roman" w:cs="Times New Roman"/>
                <w:sz w:val="18"/>
                <w:szCs w:val="18"/>
              </w:rPr>
            </w:pPr>
          </w:p>
        </w:tc>
      </w:tr>
      <w:tr w:rsidR="005D2E94" w:rsidRPr="00667B79" w:rsidTr="006151A7">
        <w:tc>
          <w:tcPr>
            <w:tcW w:w="458"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w:t>
            </w:r>
          </w:p>
        </w:tc>
        <w:tc>
          <w:tcPr>
            <w:tcW w:w="1084"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2</w:t>
            </w:r>
          </w:p>
        </w:tc>
        <w:tc>
          <w:tcPr>
            <w:tcW w:w="1124"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3</w:t>
            </w:r>
          </w:p>
        </w:tc>
        <w:tc>
          <w:tcPr>
            <w:tcW w:w="1341"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4</w:t>
            </w:r>
          </w:p>
        </w:tc>
        <w:tc>
          <w:tcPr>
            <w:tcW w:w="1124"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5</w:t>
            </w:r>
          </w:p>
        </w:tc>
        <w:tc>
          <w:tcPr>
            <w:tcW w:w="729"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6</w:t>
            </w:r>
          </w:p>
        </w:tc>
        <w:tc>
          <w:tcPr>
            <w:tcW w:w="700"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7</w:t>
            </w:r>
          </w:p>
        </w:tc>
        <w:tc>
          <w:tcPr>
            <w:tcW w:w="708"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8</w:t>
            </w:r>
          </w:p>
        </w:tc>
        <w:tc>
          <w:tcPr>
            <w:tcW w:w="709"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9</w:t>
            </w:r>
          </w:p>
        </w:tc>
        <w:tc>
          <w:tcPr>
            <w:tcW w:w="991"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10</w:t>
            </w:r>
          </w:p>
        </w:tc>
        <w:tc>
          <w:tcPr>
            <w:tcW w:w="803" w:type="dxa"/>
            <w:vAlign w:val="center"/>
          </w:tcPr>
          <w:p w:rsidR="005D2E94" w:rsidRPr="00667B79" w:rsidRDefault="005D2E94" w:rsidP="006E0463">
            <w:pPr>
              <w:jc w:val="center"/>
              <w:rPr>
                <w:rFonts w:ascii="Times New Roman" w:hAnsi="Times New Roman" w:cs="Times New Roman"/>
                <w:sz w:val="18"/>
                <w:szCs w:val="18"/>
              </w:rPr>
            </w:pPr>
            <w:r>
              <w:rPr>
                <w:rFonts w:ascii="Times New Roman" w:hAnsi="Times New Roman" w:cs="Times New Roman"/>
                <w:sz w:val="18"/>
                <w:szCs w:val="18"/>
              </w:rPr>
              <w:t>11</w:t>
            </w:r>
          </w:p>
        </w:tc>
        <w:tc>
          <w:tcPr>
            <w:tcW w:w="804"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12</w:t>
            </w:r>
          </w:p>
        </w:tc>
        <w:tc>
          <w:tcPr>
            <w:tcW w:w="804"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13</w:t>
            </w:r>
          </w:p>
        </w:tc>
        <w:tc>
          <w:tcPr>
            <w:tcW w:w="993"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14</w:t>
            </w:r>
          </w:p>
        </w:tc>
        <w:tc>
          <w:tcPr>
            <w:tcW w:w="951"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15</w:t>
            </w:r>
          </w:p>
        </w:tc>
        <w:tc>
          <w:tcPr>
            <w:tcW w:w="1033"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16</w:t>
            </w:r>
          </w:p>
        </w:tc>
        <w:tc>
          <w:tcPr>
            <w:tcW w:w="638" w:type="dxa"/>
            <w:vAlign w:val="center"/>
          </w:tcPr>
          <w:p w:rsidR="005D2E94" w:rsidRPr="00667B79" w:rsidRDefault="005D2E94" w:rsidP="006E0463">
            <w:pPr>
              <w:jc w:val="center"/>
              <w:rPr>
                <w:rFonts w:ascii="Times New Roman" w:hAnsi="Times New Roman" w:cs="Times New Roman"/>
                <w:sz w:val="18"/>
                <w:szCs w:val="18"/>
              </w:rPr>
            </w:pPr>
            <w:r w:rsidRPr="00667B79">
              <w:rPr>
                <w:rFonts w:ascii="Times New Roman" w:hAnsi="Times New Roman" w:cs="Times New Roman"/>
                <w:sz w:val="18"/>
                <w:szCs w:val="18"/>
              </w:rPr>
              <w:t>17</w:t>
            </w:r>
          </w:p>
        </w:tc>
        <w:tc>
          <w:tcPr>
            <w:tcW w:w="638" w:type="dxa"/>
            <w:vAlign w:val="center"/>
          </w:tcPr>
          <w:p w:rsidR="005D2E94" w:rsidRPr="00667B79" w:rsidRDefault="005D2E94" w:rsidP="006E0463">
            <w:pPr>
              <w:jc w:val="center"/>
              <w:rPr>
                <w:rFonts w:ascii="Times New Roman" w:hAnsi="Times New Roman" w:cs="Times New Roman"/>
                <w:sz w:val="18"/>
                <w:szCs w:val="18"/>
              </w:rPr>
            </w:pPr>
            <w:r>
              <w:rPr>
                <w:rFonts w:ascii="Times New Roman" w:hAnsi="Times New Roman" w:cs="Times New Roman"/>
                <w:sz w:val="18"/>
                <w:szCs w:val="18"/>
              </w:rPr>
              <w:t>18</w:t>
            </w:r>
          </w:p>
        </w:tc>
      </w:tr>
      <w:tr w:rsidR="005D2E94" w:rsidRPr="00667B79" w:rsidTr="006151A7">
        <w:tc>
          <w:tcPr>
            <w:tcW w:w="458" w:type="dxa"/>
            <w:vAlign w:val="center"/>
          </w:tcPr>
          <w:p w:rsidR="005D2E94" w:rsidRPr="00667B79" w:rsidRDefault="005D2E94" w:rsidP="006E0463">
            <w:pPr>
              <w:jc w:val="center"/>
              <w:rPr>
                <w:rFonts w:ascii="Times New Roman" w:hAnsi="Times New Roman" w:cs="Times New Roman"/>
                <w:sz w:val="18"/>
                <w:szCs w:val="18"/>
              </w:rPr>
            </w:pPr>
            <w:r>
              <w:rPr>
                <w:rFonts w:ascii="Times New Roman" w:hAnsi="Times New Roman" w:cs="Times New Roman"/>
                <w:sz w:val="18"/>
                <w:szCs w:val="18"/>
              </w:rPr>
              <w:t>1.</w:t>
            </w:r>
          </w:p>
        </w:tc>
        <w:tc>
          <w:tcPr>
            <w:tcW w:w="1084" w:type="dxa"/>
            <w:vAlign w:val="center"/>
          </w:tcPr>
          <w:p w:rsidR="005D2E94" w:rsidRPr="00667B79" w:rsidRDefault="005D2E94" w:rsidP="006E0463">
            <w:pPr>
              <w:jc w:val="center"/>
              <w:rPr>
                <w:rFonts w:ascii="Times New Roman" w:hAnsi="Times New Roman" w:cs="Times New Roman"/>
                <w:sz w:val="18"/>
                <w:szCs w:val="18"/>
              </w:rPr>
            </w:pPr>
            <w:r>
              <w:rPr>
                <w:rFonts w:ascii="Times New Roman" w:hAnsi="Times New Roman" w:cs="Times New Roman"/>
                <w:sz w:val="18"/>
                <w:szCs w:val="18"/>
              </w:rPr>
              <w:t>662006498670</w:t>
            </w:r>
          </w:p>
        </w:tc>
        <w:tc>
          <w:tcPr>
            <w:tcW w:w="1124" w:type="dxa"/>
            <w:vAlign w:val="center"/>
          </w:tcPr>
          <w:p w:rsidR="005D2E94" w:rsidRPr="00667B79" w:rsidRDefault="005D2E94" w:rsidP="006E0463">
            <w:pPr>
              <w:jc w:val="center"/>
              <w:rPr>
                <w:rFonts w:ascii="Times New Roman" w:hAnsi="Times New Roman" w:cs="Times New Roman"/>
                <w:sz w:val="18"/>
                <w:szCs w:val="18"/>
              </w:rPr>
            </w:pPr>
            <w:r>
              <w:rPr>
                <w:rFonts w:ascii="Times New Roman" w:hAnsi="Times New Roman" w:cs="Times New Roman"/>
                <w:sz w:val="18"/>
                <w:szCs w:val="18"/>
              </w:rPr>
              <w:t xml:space="preserve">Иное </w:t>
            </w:r>
          </w:p>
        </w:tc>
        <w:tc>
          <w:tcPr>
            <w:tcW w:w="1341" w:type="dxa"/>
            <w:vAlign w:val="center"/>
          </w:tcPr>
          <w:p w:rsidR="005D2E94" w:rsidRPr="00667B79" w:rsidRDefault="005D2E94" w:rsidP="006E0463">
            <w:pPr>
              <w:jc w:val="center"/>
              <w:rPr>
                <w:rFonts w:ascii="Times New Roman" w:hAnsi="Times New Roman" w:cs="Times New Roman"/>
                <w:sz w:val="18"/>
                <w:szCs w:val="18"/>
              </w:rPr>
            </w:pPr>
          </w:p>
        </w:tc>
        <w:tc>
          <w:tcPr>
            <w:tcW w:w="1124"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 xml:space="preserve">Финансовая </w:t>
            </w:r>
          </w:p>
        </w:tc>
        <w:tc>
          <w:tcPr>
            <w:tcW w:w="729"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263,66</w:t>
            </w:r>
          </w:p>
        </w:tc>
        <w:tc>
          <w:tcPr>
            <w:tcW w:w="700"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167,82</w:t>
            </w:r>
          </w:p>
        </w:tc>
        <w:tc>
          <w:tcPr>
            <w:tcW w:w="708"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82,66</w:t>
            </w:r>
          </w:p>
        </w:tc>
        <w:tc>
          <w:tcPr>
            <w:tcW w:w="709"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13,18</w:t>
            </w:r>
          </w:p>
        </w:tc>
        <w:tc>
          <w:tcPr>
            <w:tcW w:w="991" w:type="dxa"/>
            <w:vAlign w:val="center"/>
          </w:tcPr>
          <w:p w:rsidR="005D2E94" w:rsidRPr="00667B79" w:rsidRDefault="004D0EFB" w:rsidP="006E0463">
            <w:pPr>
              <w:jc w:val="center"/>
              <w:rPr>
                <w:rFonts w:ascii="Times New Roman" w:hAnsi="Times New Roman" w:cs="Times New Roman"/>
                <w:sz w:val="18"/>
                <w:szCs w:val="18"/>
              </w:rPr>
            </w:pPr>
            <w:r>
              <w:rPr>
                <w:rFonts w:ascii="Times New Roman" w:hAnsi="Times New Roman" w:cs="Times New Roman"/>
                <w:sz w:val="18"/>
                <w:szCs w:val="18"/>
              </w:rPr>
              <w:t xml:space="preserve">Да </w:t>
            </w:r>
          </w:p>
        </w:tc>
        <w:tc>
          <w:tcPr>
            <w:tcW w:w="803" w:type="dxa"/>
            <w:vAlign w:val="center"/>
          </w:tcPr>
          <w:p w:rsidR="005D2E94" w:rsidRPr="00667B79" w:rsidRDefault="005D2E94" w:rsidP="006E0463">
            <w:pPr>
              <w:jc w:val="center"/>
              <w:rPr>
                <w:rFonts w:ascii="Times New Roman" w:hAnsi="Times New Roman" w:cs="Times New Roman"/>
                <w:sz w:val="18"/>
                <w:szCs w:val="18"/>
              </w:rPr>
            </w:pPr>
          </w:p>
        </w:tc>
        <w:tc>
          <w:tcPr>
            <w:tcW w:w="804" w:type="dxa"/>
          </w:tcPr>
          <w:p w:rsidR="005D2E94" w:rsidRPr="00667B79" w:rsidRDefault="005D2E94" w:rsidP="006E0463">
            <w:pPr>
              <w:jc w:val="center"/>
              <w:rPr>
                <w:rFonts w:ascii="Times New Roman" w:hAnsi="Times New Roman" w:cs="Times New Roman"/>
                <w:sz w:val="18"/>
                <w:szCs w:val="18"/>
              </w:rPr>
            </w:pPr>
          </w:p>
        </w:tc>
        <w:tc>
          <w:tcPr>
            <w:tcW w:w="804" w:type="dxa"/>
            <w:vAlign w:val="center"/>
          </w:tcPr>
          <w:p w:rsidR="005D2E94" w:rsidRPr="00667B79" w:rsidRDefault="005D2E94" w:rsidP="006E0463">
            <w:pPr>
              <w:jc w:val="center"/>
              <w:rPr>
                <w:rFonts w:ascii="Times New Roman" w:hAnsi="Times New Roman" w:cs="Times New Roman"/>
                <w:sz w:val="18"/>
                <w:szCs w:val="18"/>
              </w:rPr>
            </w:pPr>
          </w:p>
        </w:tc>
        <w:tc>
          <w:tcPr>
            <w:tcW w:w="993" w:type="dxa"/>
            <w:vAlign w:val="center"/>
          </w:tcPr>
          <w:p w:rsidR="005D2E94" w:rsidRPr="00667B79" w:rsidRDefault="005D2E94" w:rsidP="006E0463">
            <w:pPr>
              <w:jc w:val="center"/>
              <w:rPr>
                <w:rFonts w:ascii="Times New Roman" w:hAnsi="Times New Roman" w:cs="Times New Roman"/>
                <w:sz w:val="18"/>
                <w:szCs w:val="18"/>
              </w:rPr>
            </w:pPr>
          </w:p>
        </w:tc>
        <w:tc>
          <w:tcPr>
            <w:tcW w:w="951" w:type="dxa"/>
            <w:vAlign w:val="center"/>
          </w:tcPr>
          <w:p w:rsidR="005D2E94" w:rsidRPr="00667B79" w:rsidRDefault="005D2E94" w:rsidP="006E0463">
            <w:pPr>
              <w:jc w:val="center"/>
              <w:rPr>
                <w:rFonts w:ascii="Times New Roman" w:hAnsi="Times New Roman" w:cs="Times New Roman"/>
                <w:sz w:val="18"/>
                <w:szCs w:val="18"/>
              </w:rPr>
            </w:pPr>
          </w:p>
        </w:tc>
        <w:tc>
          <w:tcPr>
            <w:tcW w:w="1033" w:type="dxa"/>
            <w:vAlign w:val="center"/>
          </w:tcPr>
          <w:p w:rsidR="005D2E94" w:rsidRPr="00667B79" w:rsidRDefault="005D2E94" w:rsidP="006E0463">
            <w:pPr>
              <w:jc w:val="center"/>
              <w:rPr>
                <w:rFonts w:ascii="Times New Roman" w:hAnsi="Times New Roman" w:cs="Times New Roman"/>
                <w:sz w:val="18"/>
                <w:szCs w:val="18"/>
              </w:rPr>
            </w:pPr>
          </w:p>
        </w:tc>
        <w:tc>
          <w:tcPr>
            <w:tcW w:w="638" w:type="dxa"/>
            <w:vAlign w:val="center"/>
          </w:tcPr>
          <w:p w:rsidR="005D2E94" w:rsidRPr="00667B79" w:rsidRDefault="005D2E94" w:rsidP="006E0463">
            <w:pPr>
              <w:jc w:val="center"/>
              <w:rPr>
                <w:rFonts w:ascii="Times New Roman" w:hAnsi="Times New Roman" w:cs="Times New Roman"/>
                <w:sz w:val="18"/>
                <w:szCs w:val="18"/>
              </w:rPr>
            </w:pPr>
          </w:p>
        </w:tc>
        <w:tc>
          <w:tcPr>
            <w:tcW w:w="638" w:type="dxa"/>
            <w:vAlign w:val="center"/>
          </w:tcPr>
          <w:p w:rsidR="005D2E94" w:rsidRPr="00667B79" w:rsidRDefault="005D2E94" w:rsidP="006E0463">
            <w:pPr>
              <w:jc w:val="center"/>
              <w:rPr>
                <w:rFonts w:ascii="Times New Roman" w:hAnsi="Times New Roman" w:cs="Times New Roman"/>
                <w:sz w:val="18"/>
                <w:szCs w:val="18"/>
              </w:rPr>
            </w:pPr>
          </w:p>
        </w:tc>
      </w:tr>
      <w:tr w:rsidR="006151A7" w:rsidRPr="00667B79" w:rsidTr="006151A7">
        <w:tc>
          <w:tcPr>
            <w:tcW w:w="458" w:type="dxa"/>
            <w:vAlign w:val="center"/>
          </w:tcPr>
          <w:p w:rsidR="006151A7" w:rsidRPr="00667B79" w:rsidRDefault="006151A7" w:rsidP="006E0463">
            <w:pPr>
              <w:jc w:val="center"/>
              <w:rPr>
                <w:rFonts w:ascii="Times New Roman" w:hAnsi="Times New Roman" w:cs="Times New Roman"/>
                <w:sz w:val="18"/>
                <w:szCs w:val="18"/>
              </w:rPr>
            </w:pPr>
          </w:p>
        </w:tc>
        <w:tc>
          <w:tcPr>
            <w:tcW w:w="1084" w:type="dxa"/>
            <w:vAlign w:val="center"/>
          </w:tcPr>
          <w:p w:rsidR="006151A7" w:rsidRPr="00667B79" w:rsidRDefault="006151A7" w:rsidP="006E0463">
            <w:pPr>
              <w:jc w:val="center"/>
              <w:rPr>
                <w:rFonts w:ascii="Times New Roman" w:hAnsi="Times New Roman" w:cs="Times New Roman"/>
                <w:sz w:val="18"/>
                <w:szCs w:val="18"/>
              </w:rPr>
            </w:pPr>
            <w:r w:rsidRPr="00667B79">
              <w:rPr>
                <w:rFonts w:ascii="Times New Roman" w:hAnsi="Times New Roman" w:cs="Times New Roman"/>
                <w:sz w:val="18"/>
                <w:szCs w:val="18"/>
              </w:rPr>
              <w:t>Итого</w:t>
            </w:r>
            <w:r>
              <w:rPr>
                <w:rFonts w:ascii="Times New Roman" w:hAnsi="Times New Roman" w:cs="Times New Roman"/>
                <w:sz w:val="18"/>
                <w:szCs w:val="18"/>
              </w:rPr>
              <w:t>:</w:t>
            </w:r>
          </w:p>
        </w:tc>
        <w:tc>
          <w:tcPr>
            <w:tcW w:w="1124" w:type="dxa"/>
            <w:vAlign w:val="center"/>
          </w:tcPr>
          <w:p w:rsidR="006151A7" w:rsidRPr="00435978" w:rsidRDefault="006151A7" w:rsidP="006E0463">
            <w:pPr>
              <w:jc w:val="center"/>
              <w:rPr>
                <w:rFonts w:ascii="Times New Roman" w:hAnsi="Times New Roman" w:cs="Times New Roman"/>
                <w:sz w:val="18"/>
                <w:szCs w:val="18"/>
              </w:rPr>
            </w:pPr>
            <w:r>
              <w:rPr>
                <w:rFonts w:ascii="Times New Roman" w:hAnsi="Times New Roman" w:cs="Times New Roman"/>
                <w:sz w:val="18"/>
                <w:szCs w:val="18"/>
              </w:rPr>
              <w:t>х</w:t>
            </w:r>
          </w:p>
        </w:tc>
        <w:tc>
          <w:tcPr>
            <w:tcW w:w="1341"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х</w:t>
            </w:r>
          </w:p>
        </w:tc>
        <w:tc>
          <w:tcPr>
            <w:tcW w:w="1124"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х</w:t>
            </w:r>
          </w:p>
        </w:tc>
        <w:tc>
          <w:tcPr>
            <w:tcW w:w="729"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263,66</w:t>
            </w:r>
          </w:p>
        </w:tc>
        <w:tc>
          <w:tcPr>
            <w:tcW w:w="700"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167,82</w:t>
            </w:r>
          </w:p>
        </w:tc>
        <w:tc>
          <w:tcPr>
            <w:tcW w:w="708"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82,66</w:t>
            </w:r>
          </w:p>
        </w:tc>
        <w:tc>
          <w:tcPr>
            <w:tcW w:w="709"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13,18</w:t>
            </w:r>
          </w:p>
        </w:tc>
        <w:tc>
          <w:tcPr>
            <w:tcW w:w="991" w:type="dxa"/>
            <w:vAlign w:val="center"/>
          </w:tcPr>
          <w:p w:rsidR="006151A7" w:rsidRPr="00667B79" w:rsidRDefault="006151A7" w:rsidP="006E0463">
            <w:pPr>
              <w:jc w:val="center"/>
              <w:rPr>
                <w:rFonts w:ascii="Times New Roman" w:hAnsi="Times New Roman" w:cs="Times New Roman"/>
                <w:sz w:val="18"/>
                <w:szCs w:val="18"/>
              </w:rPr>
            </w:pPr>
            <w:r>
              <w:rPr>
                <w:rFonts w:ascii="Times New Roman" w:hAnsi="Times New Roman" w:cs="Times New Roman"/>
                <w:sz w:val="18"/>
                <w:szCs w:val="18"/>
              </w:rPr>
              <w:t>х</w:t>
            </w:r>
          </w:p>
        </w:tc>
        <w:tc>
          <w:tcPr>
            <w:tcW w:w="803" w:type="dxa"/>
            <w:vAlign w:val="center"/>
          </w:tcPr>
          <w:p w:rsidR="006151A7" w:rsidRPr="00667B79" w:rsidRDefault="006151A7" w:rsidP="006E0463">
            <w:pPr>
              <w:jc w:val="center"/>
              <w:rPr>
                <w:rFonts w:ascii="Times New Roman" w:hAnsi="Times New Roman" w:cs="Times New Roman"/>
                <w:sz w:val="18"/>
                <w:szCs w:val="18"/>
              </w:rPr>
            </w:pPr>
          </w:p>
        </w:tc>
        <w:tc>
          <w:tcPr>
            <w:tcW w:w="804" w:type="dxa"/>
          </w:tcPr>
          <w:p w:rsidR="006151A7" w:rsidRPr="00667B79" w:rsidRDefault="006151A7" w:rsidP="006E0463">
            <w:pPr>
              <w:jc w:val="center"/>
              <w:rPr>
                <w:rFonts w:ascii="Times New Roman" w:hAnsi="Times New Roman" w:cs="Times New Roman"/>
                <w:sz w:val="18"/>
                <w:szCs w:val="18"/>
              </w:rPr>
            </w:pPr>
          </w:p>
        </w:tc>
        <w:tc>
          <w:tcPr>
            <w:tcW w:w="804" w:type="dxa"/>
            <w:vAlign w:val="center"/>
          </w:tcPr>
          <w:p w:rsidR="006151A7" w:rsidRPr="00667B79" w:rsidRDefault="006151A7" w:rsidP="006E0463">
            <w:pPr>
              <w:jc w:val="center"/>
              <w:rPr>
                <w:rFonts w:ascii="Times New Roman" w:hAnsi="Times New Roman" w:cs="Times New Roman"/>
                <w:sz w:val="18"/>
                <w:szCs w:val="18"/>
              </w:rPr>
            </w:pPr>
          </w:p>
        </w:tc>
        <w:tc>
          <w:tcPr>
            <w:tcW w:w="993" w:type="dxa"/>
            <w:vAlign w:val="center"/>
          </w:tcPr>
          <w:p w:rsidR="006151A7" w:rsidRPr="00667B79" w:rsidRDefault="006151A7" w:rsidP="006E0463">
            <w:pPr>
              <w:jc w:val="center"/>
              <w:rPr>
                <w:rFonts w:ascii="Times New Roman" w:hAnsi="Times New Roman" w:cs="Times New Roman"/>
                <w:sz w:val="18"/>
                <w:szCs w:val="18"/>
              </w:rPr>
            </w:pPr>
          </w:p>
        </w:tc>
        <w:tc>
          <w:tcPr>
            <w:tcW w:w="951" w:type="dxa"/>
            <w:vAlign w:val="center"/>
          </w:tcPr>
          <w:p w:rsidR="006151A7" w:rsidRPr="00667B79" w:rsidRDefault="006151A7" w:rsidP="006E0463">
            <w:pPr>
              <w:jc w:val="center"/>
              <w:rPr>
                <w:rFonts w:ascii="Times New Roman" w:hAnsi="Times New Roman" w:cs="Times New Roman"/>
                <w:sz w:val="18"/>
                <w:szCs w:val="18"/>
              </w:rPr>
            </w:pPr>
          </w:p>
        </w:tc>
        <w:tc>
          <w:tcPr>
            <w:tcW w:w="1033" w:type="dxa"/>
            <w:vAlign w:val="center"/>
          </w:tcPr>
          <w:p w:rsidR="006151A7" w:rsidRPr="00667B79" w:rsidRDefault="006151A7" w:rsidP="006E0463">
            <w:pPr>
              <w:jc w:val="center"/>
              <w:rPr>
                <w:rFonts w:ascii="Times New Roman" w:hAnsi="Times New Roman" w:cs="Times New Roman"/>
                <w:sz w:val="18"/>
                <w:szCs w:val="18"/>
              </w:rPr>
            </w:pPr>
          </w:p>
        </w:tc>
        <w:tc>
          <w:tcPr>
            <w:tcW w:w="638" w:type="dxa"/>
            <w:vAlign w:val="center"/>
          </w:tcPr>
          <w:p w:rsidR="006151A7" w:rsidRPr="00667B79" w:rsidRDefault="006151A7" w:rsidP="006E0463">
            <w:pPr>
              <w:jc w:val="center"/>
              <w:rPr>
                <w:rFonts w:ascii="Times New Roman" w:hAnsi="Times New Roman" w:cs="Times New Roman"/>
                <w:sz w:val="18"/>
                <w:szCs w:val="18"/>
              </w:rPr>
            </w:pPr>
          </w:p>
        </w:tc>
        <w:tc>
          <w:tcPr>
            <w:tcW w:w="638" w:type="dxa"/>
            <w:vAlign w:val="center"/>
          </w:tcPr>
          <w:p w:rsidR="006151A7" w:rsidRPr="00667B79" w:rsidRDefault="006151A7" w:rsidP="006E0463">
            <w:pPr>
              <w:jc w:val="center"/>
              <w:rPr>
                <w:rFonts w:ascii="Times New Roman" w:hAnsi="Times New Roman" w:cs="Times New Roman"/>
                <w:sz w:val="18"/>
                <w:szCs w:val="18"/>
              </w:rPr>
            </w:pPr>
          </w:p>
        </w:tc>
      </w:tr>
    </w:tbl>
    <w:p w:rsidR="005D2E94" w:rsidRDefault="005D2E94" w:rsidP="005D2E94">
      <w:pPr>
        <w:spacing w:after="120"/>
        <w:rPr>
          <w:rFonts w:ascii="Times New Roman" w:hAnsi="Times New Roman" w:cs="Times New Roman"/>
        </w:rPr>
      </w:pPr>
    </w:p>
    <w:p w:rsidR="002555C2" w:rsidRDefault="002555C2"/>
    <w:sectPr w:rsidR="002555C2" w:rsidSect="009F097B">
      <w:headerReference w:type="first" r:id="rId6"/>
      <w:endnotePr>
        <w:numFmt w:val="decimal"/>
      </w:endnotePr>
      <w:pgSz w:w="16838" w:h="11906" w:orient="landscape"/>
      <w:pgMar w:top="851" w:right="1134" w:bottom="426" w:left="1134"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C76" w:rsidRDefault="006E3C76" w:rsidP="005D2E94">
      <w:pPr>
        <w:spacing w:after="0" w:line="240" w:lineRule="auto"/>
      </w:pPr>
      <w:r>
        <w:separator/>
      </w:r>
    </w:p>
  </w:endnote>
  <w:endnote w:type="continuationSeparator" w:id="0">
    <w:p w:rsidR="006E3C76" w:rsidRDefault="006E3C76" w:rsidP="005D2E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C76" w:rsidRDefault="006E3C76" w:rsidP="005D2E94">
      <w:pPr>
        <w:spacing w:after="0" w:line="240" w:lineRule="auto"/>
      </w:pPr>
      <w:r>
        <w:separator/>
      </w:r>
    </w:p>
  </w:footnote>
  <w:footnote w:type="continuationSeparator" w:id="0">
    <w:p w:rsidR="006E3C76" w:rsidRDefault="006E3C76" w:rsidP="005D2E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819" w:rsidRPr="00A46819" w:rsidRDefault="006E3C76">
    <w:pPr>
      <w:pStyle w:val="a7"/>
      <w:jc w:val="center"/>
      <w:rPr>
        <w:rFonts w:ascii="Times New Roman" w:hAnsi="Times New Roman" w:cs="Times New Roman"/>
        <w:sz w:val="24"/>
        <w:lang w:val="en-US"/>
      </w:rPr>
    </w:pPr>
  </w:p>
  <w:p w:rsidR="00A46819" w:rsidRDefault="006E3C76">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rsids>
    <w:rsidRoot w:val="005D2E94"/>
    <w:rsid w:val="002555C2"/>
    <w:rsid w:val="00314656"/>
    <w:rsid w:val="00426F92"/>
    <w:rsid w:val="004D0EFB"/>
    <w:rsid w:val="005D2E94"/>
    <w:rsid w:val="006151A7"/>
    <w:rsid w:val="006E3C76"/>
    <w:rsid w:val="00750A1C"/>
    <w:rsid w:val="00890473"/>
    <w:rsid w:val="00984DA0"/>
    <w:rsid w:val="00C77ABC"/>
    <w:rsid w:val="00CF4BFD"/>
    <w:rsid w:val="00E54B6F"/>
    <w:rsid w:val="00EA555B"/>
    <w:rsid w:val="00ED02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E94"/>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2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ак"/>
    <w:basedOn w:val="a"/>
    <w:link w:val="a5"/>
    <w:uiPriority w:val="99"/>
    <w:unhideWhenUsed/>
    <w:rsid w:val="005D2E94"/>
    <w:pPr>
      <w:spacing w:after="0" w:line="240" w:lineRule="auto"/>
    </w:pPr>
    <w:rPr>
      <w:sz w:val="20"/>
      <w:szCs w:val="20"/>
    </w:rPr>
  </w:style>
  <w:style w:type="character" w:customStyle="1" w:styleId="a5">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
    <w:basedOn w:val="a0"/>
    <w:link w:val="a4"/>
    <w:uiPriority w:val="99"/>
    <w:rsid w:val="005D2E94"/>
    <w:rPr>
      <w:sz w:val="20"/>
      <w:szCs w:val="20"/>
    </w:rPr>
  </w:style>
  <w:style w:type="character" w:styleId="a6">
    <w:name w:val="footnote reference"/>
    <w:aliases w:val="Знак сноски-FN,Ciae niinee-FN,fr,Used by Word for Help footnote symbols"/>
    <w:basedOn w:val="a0"/>
    <w:uiPriority w:val="99"/>
    <w:unhideWhenUsed/>
    <w:rsid w:val="005D2E94"/>
    <w:rPr>
      <w:vertAlign w:val="superscript"/>
    </w:rPr>
  </w:style>
  <w:style w:type="paragraph" w:styleId="a7">
    <w:name w:val="header"/>
    <w:basedOn w:val="a"/>
    <w:link w:val="a8"/>
    <w:uiPriority w:val="99"/>
    <w:unhideWhenUsed/>
    <w:rsid w:val="005D2E9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2E94"/>
  </w:style>
  <w:style w:type="paragraph" w:styleId="a9">
    <w:name w:val="footer"/>
    <w:basedOn w:val="a"/>
    <w:link w:val="aa"/>
    <w:uiPriority w:val="99"/>
    <w:semiHidden/>
    <w:unhideWhenUsed/>
    <w:rsid w:val="00426F9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426F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3059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USR0901</dc:creator>
  <cp:lastModifiedBy>USR0702</cp:lastModifiedBy>
  <cp:revision>2</cp:revision>
  <dcterms:created xsi:type="dcterms:W3CDTF">2019-02-22T02:47:00Z</dcterms:created>
  <dcterms:modified xsi:type="dcterms:W3CDTF">2019-02-22T02:47:00Z</dcterms:modified>
</cp:coreProperties>
</file>