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67" w:rsidRDefault="00034567"/>
    <w:p w:rsidR="00034567" w:rsidRPr="009E6781" w:rsidRDefault="00034567" w:rsidP="00034567">
      <w:pPr>
        <w:spacing w:line="216" w:lineRule="auto"/>
        <w:jc w:val="right"/>
        <w:rPr>
          <w:sz w:val="28"/>
          <w:szCs w:val="27"/>
        </w:rPr>
      </w:pPr>
      <w:r w:rsidRPr="009E6781">
        <w:rPr>
          <w:sz w:val="28"/>
          <w:szCs w:val="27"/>
        </w:rPr>
        <w:t>ПРОЕКТ</w:t>
      </w:r>
    </w:p>
    <w:p w:rsidR="00034567" w:rsidRPr="009E6781" w:rsidRDefault="00034567" w:rsidP="00034567">
      <w:pPr>
        <w:spacing w:line="216" w:lineRule="auto"/>
        <w:jc w:val="center"/>
        <w:rPr>
          <w:b/>
          <w:sz w:val="28"/>
          <w:szCs w:val="27"/>
        </w:rPr>
      </w:pPr>
      <w:r w:rsidRPr="009E6781">
        <w:rPr>
          <w:b/>
          <w:sz w:val="28"/>
          <w:szCs w:val="27"/>
        </w:rPr>
        <w:t>ПОВЕСТКА</w:t>
      </w:r>
    </w:p>
    <w:p w:rsidR="00034567" w:rsidRPr="009E6781" w:rsidRDefault="00034567" w:rsidP="00034567">
      <w:pPr>
        <w:spacing w:line="216" w:lineRule="auto"/>
        <w:jc w:val="center"/>
        <w:rPr>
          <w:sz w:val="28"/>
          <w:szCs w:val="27"/>
        </w:rPr>
      </w:pPr>
      <w:r>
        <w:rPr>
          <w:sz w:val="28"/>
          <w:szCs w:val="27"/>
        </w:rPr>
        <w:t>Тридцат</w:t>
      </w:r>
      <w:r w:rsidR="00DE6C7C">
        <w:rPr>
          <w:sz w:val="28"/>
          <w:szCs w:val="27"/>
        </w:rPr>
        <w:t>ь первого</w:t>
      </w:r>
      <w:r>
        <w:rPr>
          <w:sz w:val="28"/>
          <w:szCs w:val="27"/>
        </w:rPr>
        <w:t xml:space="preserve"> </w:t>
      </w:r>
      <w:r w:rsidRPr="009E6781">
        <w:rPr>
          <w:sz w:val="28"/>
          <w:szCs w:val="27"/>
        </w:rPr>
        <w:t>заседания</w:t>
      </w:r>
    </w:p>
    <w:p w:rsidR="00034567" w:rsidRPr="009E6781" w:rsidRDefault="00034567" w:rsidP="00034567">
      <w:pPr>
        <w:spacing w:line="216" w:lineRule="auto"/>
        <w:jc w:val="center"/>
        <w:rPr>
          <w:sz w:val="28"/>
          <w:szCs w:val="27"/>
        </w:rPr>
      </w:pPr>
      <w:r w:rsidRPr="009E6781">
        <w:rPr>
          <w:sz w:val="28"/>
          <w:szCs w:val="27"/>
        </w:rPr>
        <w:t>Думы Городского округа Верхняя Тура</w:t>
      </w:r>
    </w:p>
    <w:p w:rsidR="00034567" w:rsidRPr="009E6781" w:rsidRDefault="00034567" w:rsidP="00034567">
      <w:pPr>
        <w:spacing w:line="216" w:lineRule="auto"/>
        <w:jc w:val="center"/>
        <w:rPr>
          <w:sz w:val="28"/>
          <w:szCs w:val="27"/>
        </w:rPr>
      </w:pPr>
      <w:r w:rsidRPr="009E6781">
        <w:rPr>
          <w:sz w:val="28"/>
          <w:szCs w:val="27"/>
        </w:rPr>
        <w:t>Пятого созыва</w:t>
      </w:r>
    </w:p>
    <w:p w:rsidR="00034567" w:rsidRPr="009E6781" w:rsidRDefault="00034567" w:rsidP="00034567">
      <w:pPr>
        <w:spacing w:line="216" w:lineRule="auto"/>
        <w:jc w:val="center"/>
        <w:rPr>
          <w:b/>
          <w:sz w:val="28"/>
          <w:szCs w:val="27"/>
          <w:u w:val="single"/>
        </w:rPr>
      </w:pPr>
      <w:r>
        <w:rPr>
          <w:b/>
          <w:sz w:val="28"/>
          <w:szCs w:val="27"/>
          <w:u w:val="single"/>
        </w:rPr>
        <w:t>17</w:t>
      </w:r>
      <w:r w:rsidRPr="009E6781">
        <w:rPr>
          <w:b/>
          <w:sz w:val="28"/>
          <w:szCs w:val="27"/>
          <w:u w:val="single"/>
        </w:rPr>
        <w:t xml:space="preserve"> </w:t>
      </w:r>
      <w:r>
        <w:rPr>
          <w:b/>
          <w:sz w:val="28"/>
          <w:szCs w:val="27"/>
          <w:u w:val="single"/>
        </w:rPr>
        <w:t>августа</w:t>
      </w:r>
      <w:r w:rsidRPr="009E6781">
        <w:rPr>
          <w:b/>
          <w:sz w:val="28"/>
          <w:szCs w:val="27"/>
          <w:u w:val="single"/>
        </w:rPr>
        <w:t xml:space="preserve"> 2016 года</w:t>
      </w:r>
    </w:p>
    <w:p w:rsidR="00034567" w:rsidRDefault="00034567" w:rsidP="00034567"/>
    <w:p w:rsidR="00034567" w:rsidRPr="00A17F1E" w:rsidRDefault="00034567" w:rsidP="00034567">
      <w:pPr>
        <w:rPr>
          <w:szCs w:val="28"/>
        </w:rPr>
      </w:pPr>
      <w:r>
        <w:rPr>
          <w:b/>
          <w:sz w:val="28"/>
          <w:szCs w:val="27"/>
        </w:rPr>
        <w:t>09</w:t>
      </w:r>
      <w:r w:rsidRPr="009E6781">
        <w:rPr>
          <w:b/>
          <w:sz w:val="28"/>
          <w:szCs w:val="27"/>
        </w:rPr>
        <w:t xml:space="preserve"> </w:t>
      </w:r>
      <w:r>
        <w:rPr>
          <w:b/>
          <w:sz w:val="28"/>
          <w:szCs w:val="27"/>
        </w:rPr>
        <w:t>августа</w:t>
      </w:r>
      <w:r w:rsidRPr="009E6781">
        <w:rPr>
          <w:b/>
          <w:sz w:val="28"/>
          <w:szCs w:val="27"/>
        </w:rPr>
        <w:t xml:space="preserve"> 2016 года в 14.00</w:t>
      </w:r>
      <w:r w:rsidRPr="009E6781">
        <w:rPr>
          <w:sz w:val="28"/>
          <w:szCs w:val="27"/>
        </w:rPr>
        <w:t xml:space="preserve"> – заседание комиссии по городскому</w:t>
      </w:r>
      <w:r>
        <w:rPr>
          <w:sz w:val="28"/>
          <w:szCs w:val="27"/>
        </w:rPr>
        <w:t xml:space="preserve"> хозяйству</w:t>
      </w:r>
    </w:p>
    <w:p w:rsidR="00034567" w:rsidRPr="009E6781" w:rsidRDefault="00034567" w:rsidP="00034567">
      <w:pPr>
        <w:spacing w:line="216" w:lineRule="auto"/>
        <w:rPr>
          <w:sz w:val="28"/>
          <w:szCs w:val="27"/>
        </w:rPr>
      </w:pPr>
      <w:r>
        <w:rPr>
          <w:b/>
          <w:sz w:val="28"/>
          <w:szCs w:val="27"/>
        </w:rPr>
        <w:t xml:space="preserve">10 августа </w:t>
      </w:r>
      <w:r w:rsidRPr="009E6781">
        <w:rPr>
          <w:b/>
          <w:sz w:val="28"/>
          <w:szCs w:val="27"/>
        </w:rPr>
        <w:t>2016 года в 14.00</w:t>
      </w:r>
      <w:r w:rsidRPr="009E6781">
        <w:rPr>
          <w:sz w:val="28"/>
          <w:szCs w:val="27"/>
        </w:rPr>
        <w:t xml:space="preserve"> – заседание комиссии по местному самоуправлению и социальной политике</w:t>
      </w:r>
    </w:p>
    <w:p w:rsidR="00034567" w:rsidRDefault="00034567" w:rsidP="00034567">
      <w:pPr>
        <w:spacing w:line="216" w:lineRule="auto"/>
        <w:rPr>
          <w:sz w:val="28"/>
          <w:szCs w:val="27"/>
        </w:rPr>
      </w:pPr>
      <w:r>
        <w:rPr>
          <w:b/>
          <w:sz w:val="28"/>
          <w:szCs w:val="27"/>
        </w:rPr>
        <w:t>11 августа</w:t>
      </w:r>
      <w:r w:rsidRPr="009E6781">
        <w:rPr>
          <w:b/>
          <w:sz w:val="28"/>
          <w:szCs w:val="27"/>
        </w:rPr>
        <w:t xml:space="preserve"> 2016 года в 15.00 </w:t>
      </w:r>
      <w:r w:rsidRPr="009E6781">
        <w:rPr>
          <w:sz w:val="28"/>
          <w:szCs w:val="27"/>
        </w:rPr>
        <w:t>– заседание комиссии по экономической политике и муниципальной собственности</w:t>
      </w:r>
    </w:p>
    <w:p w:rsidR="00034567" w:rsidRDefault="00034567"/>
    <w:tbl>
      <w:tblPr>
        <w:tblW w:w="10632" w:type="dxa"/>
        <w:tblInd w:w="-601" w:type="dxa"/>
        <w:tblLayout w:type="fixed"/>
        <w:tblLook w:val="01E0"/>
      </w:tblPr>
      <w:tblGrid>
        <w:gridCol w:w="567"/>
        <w:gridCol w:w="10065"/>
      </w:tblGrid>
      <w:tr w:rsidR="002D1AA8" w:rsidRPr="002D1AA8" w:rsidTr="002D1AA8">
        <w:tc>
          <w:tcPr>
            <w:tcW w:w="567" w:type="dxa"/>
            <w:shd w:val="clear" w:color="auto" w:fill="auto"/>
          </w:tcPr>
          <w:p w:rsidR="002D1AA8" w:rsidRPr="002D1AA8" w:rsidRDefault="002D1AA8" w:rsidP="002D1AA8">
            <w:pPr>
              <w:jc w:val="center"/>
            </w:pPr>
          </w:p>
        </w:tc>
        <w:tc>
          <w:tcPr>
            <w:tcW w:w="10065" w:type="dxa"/>
            <w:shd w:val="clear" w:color="auto" w:fill="auto"/>
          </w:tcPr>
          <w:p w:rsidR="002D1AA8" w:rsidRPr="002D1AA8" w:rsidRDefault="002D1AA8" w:rsidP="002D1AA8">
            <w:pPr>
              <w:numPr>
                <w:ilvl w:val="0"/>
                <w:numId w:val="2"/>
              </w:numPr>
              <w:tabs>
                <w:tab w:val="left" w:pos="906"/>
              </w:tabs>
              <w:ind w:left="33" w:firstLine="555"/>
              <w:jc w:val="both"/>
            </w:pPr>
            <w:r w:rsidRPr="002D1AA8">
              <w:rPr>
                <w:sz w:val="28"/>
                <w:szCs w:val="28"/>
              </w:rPr>
              <w:t xml:space="preserve">О ситуации на рынке труда в Городском округе Верхняя Тура </w:t>
            </w:r>
            <w:r w:rsidRPr="002D1AA8">
              <w:rPr>
                <w:b/>
                <w:sz w:val="28"/>
                <w:szCs w:val="28"/>
              </w:rPr>
              <w:t>(Центр занятости</w:t>
            </w:r>
            <w:r>
              <w:rPr>
                <w:b/>
                <w:sz w:val="28"/>
                <w:szCs w:val="28"/>
              </w:rPr>
              <w:t>, комиссия</w:t>
            </w:r>
            <w:r w:rsidRPr="002D1AA8">
              <w:rPr>
                <w:b/>
                <w:sz w:val="28"/>
                <w:szCs w:val="28"/>
              </w:rPr>
              <w:t xml:space="preserve"> по местному самоуправлению и социальной политике)</w:t>
            </w:r>
          </w:p>
        </w:tc>
      </w:tr>
      <w:tr w:rsidR="002D1AA8" w:rsidRPr="002D1AA8" w:rsidTr="002D1AA8">
        <w:tc>
          <w:tcPr>
            <w:tcW w:w="567" w:type="dxa"/>
            <w:shd w:val="clear" w:color="auto" w:fill="auto"/>
          </w:tcPr>
          <w:p w:rsidR="002D1AA8" w:rsidRPr="002D1AA8" w:rsidRDefault="002D1AA8" w:rsidP="002D1AA8">
            <w:pPr>
              <w:jc w:val="center"/>
            </w:pPr>
          </w:p>
        </w:tc>
        <w:tc>
          <w:tcPr>
            <w:tcW w:w="10065" w:type="dxa"/>
            <w:shd w:val="clear" w:color="auto" w:fill="auto"/>
          </w:tcPr>
          <w:p w:rsidR="002D1AA8" w:rsidRPr="002D1AA8" w:rsidRDefault="002D1AA8" w:rsidP="002D1AA8">
            <w:pPr>
              <w:numPr>
                <w:ilvl w:val="0"/>
                <w:numId w:val="2"/>
              </w:numPr>
              <w:tabs>
                <w:tab w:val="left" w:pos="906"/>
              </w:tabs>
              <w:ind w:left="33" w:firstLine="555"/>
              <w:jc w:val="both"/>
            </w:pPr>
            <w:r w:rsidRPr="002D1AA8">
              <w:rPr>
                <w:sz w:val="28"/>
                <w:szCs w:val="28"/>
              </w:rPr>
              <w:t xml:space="preserve">О подготовке учреждений образований к учебному году 2016-2017 гг. </w:t>
            </w:r>
            <w:r w:rsidRPr="002D1AA8">
              <w:rPr>
                <w:b/>
                <w:sz w:val="28"/>
                <w:szCs w:val="28"/>
              </w:rPr>
              <w:t>(Отдел управления образованием по местному самоуправлению и социальной политике)</w:t>
            </w:r>
          </w:p>
        </w:tc>
      </w:tr>
      <w:tr w:rsidR="002D1AA8" w:rsidRPr="002D1AA8" w:rsidTr="002D1AA8">
        <w:tc>
          <w:tcPr>
            <w:tcW w:w="567" w:type="dxa"/>
            <w:shd w:val="clear" w:color="auto" w:fill="auto"/>
          </w:tcPr>
          <w:p w:rsidR="002D1AA8" w:rsidRPr="002D1AA8" w:rsidRDefault="002D1AA8" w:rsidP="002D1AA8">
            <w:pPr>
              <w:jc w:val="center"/>
            </w:pPr>
          </w:p>
        </w:tc>
        <w:tc>
          <w:tcPr>
            <w:tcW w:w="10065" w:type="dxa"/>
            <w:shd w:val="clear" w:color="auto" w:fill="auto"/>
          </w:tcPr>
          <w:p w:rsidR="002D1AA8" w:rsidRPr="002D1AA8" w:rsidRDefault="002D1AA8" w:rsidP="002D1AA8">
            <w:pPr>
              <w:numPr>
                <w:ilvl w:val="0"/>
                <w:numId w:val="2"/>
              </w:numPr>
              <w:tabs>
                <w:tab w:val="left" w:pos="906"/>
              </w:tabs>
              <w:ind w:left="33" w:firstLine="555"/>
              <w:jc w:val="both"/>
            </w:pPr>
            <w:r w:rsidRPr="002D1AA8">
              <w:rPr>
                <w:sz w:val="28"/>
                <w:szCs w:val="28"/>
              </w:rPr>
              <w:t xml:space="preserve">Отчет по исполнению бюджета за 1 полугодие 2016 года </w:t>
            </w:r>
            <w:r w:rsidR="00B56537" w:rsidRPr="00B56537">
              <w:rPr>
                <w:b/>
                <w:sz w:val="28"/>
                <w:szCs w:val="28"/>
              </w:rPr>
              <w:t>(</w:t>
            </w:r>
            <w:r w:rsidRPr="00B56537">
              <w:rPr>
                <w:b/>
                <w:sz w:val="28"/>
                <w:szCs w:val="28"/>
              </w:rPr>
              <w:t>Администрация ГО Верхняя Тура</w:t>
            </w:r>
            <w:r w:rsidR="00B56537" w:rsidRPr="00B56537">
              <w:rPr>
                <w:b/>
                <w:sz w:val="28"/>
                <w:szCs w:val="28"/>
              </w:rPr>
              <w:t>, комиссия</w:t>
            </w:r>
            <w:r w:rsidRPr="00B56537">
              <w:rPr>
                <w:b/>
                <w:sz w:val="28"/>
                <w:szCs w:val="28"/>
              </w:rPr>
              <w:t xml:space="preserve"> по экономической политике и муниципальной собственности</w:t>
            </w:r>
            <w:r w:rsidR="00B56537" w:rsidRPr="00B56537">
              <w:rPr>
                <w:b/>
                <w:sz w:val="28"/>
                <w:szCs w:val="28"/>
              </w:rPr>
              <w:t>)</w:t>
            </w:r>
          </w:p>
        </w:tc>
      </w:tr>
      <w:tr w:rsidR="002D1AA8" w:rsidRPr="002D1AA8" w:rsidTr="002D1AA8">
        <w:tc>
          <w:tcPr>
            <w:tcW w:w="567" w:type="dxa"/>
            <w:shd w:val="clear" w:color="auto" w:fill="auto"/>
          </w:tcPr>
          <w:p w:rsidR="002D1AA8" w:rsidRPr="002D1AA8" w:rsidRDefault="002D1AA8" w:rsidP="002D1AA8">
            <w:pPr>
              <w:jc w:val="center"/>
            </w:pPr>
          </w:p>
        </w:tc>
        <w:tc>
          <w:tcPr>
            <w:tcW w:w="10065" w:type="dxa"/>
            <w:shd w:val="clear" w:color="auto" w:fill="auto"/>
          </w:tcPr>
          <w:p w:rsidR="002D1AA8" w:rsidRPr="002D1AA8" w:rsidRDefault="002D1AA8" w:rsidP="002D1AA8">
            <w:pPr>
              <w:numPr>
                <w:ilvl w:val="0"/>
                <w:numId w:val="2"/>
              </w:numPr>
              <w:tabs>
                <w:tab w:val="left" w:pos="906"/>
              </w:tabs>
              <w:ind w:left="33" w:firstLine="555"/>
              <w:jc w:val="both"/>
            </w:pPr>
            <w:r w:rsidRPr="002D1AA8">
              <w:rPr>
                <w:sz w:val="28"/>
                <w:szCs w:val="28"/>
              </w:rPr>
              <w:t>О  замене дотаций  на выравнивание бюджетной обеспеченности Городского округа Верхняя Тура дополнительным нормативом отчислений от налога на доходы физических лиц на 2017 год</w:t>
            </w:r>
            <w:r w:rsidR="00B56537">
              <w:rPr>
                <w:sz w:val="28"/>
                <w:szCs w:val="28"/>
              </w:rPr>
              <w:t xml:space="preserve"> </w:t>
            </w:r>
            <w:r w:rsidR="00B56537" w:rsidRPr="00B56537">
              <w:rPr>
                <w:b/>
                <w:sz w:val="28"/>
                <w:szCs w:val="28"/>
              </w:rPr>
              <w:t>(Администрация ГО Верхняя Тура, комиссия по экономической политике и муниципальной собственности)</w:t>
            </w:r>
          </w:p>
        </w:tc>
      </w:tr>
      <w:tr w:rsidR="00DE6C7C" w:rsidRPr="002D1AA8" w:rsidTr="002D1AA8">
        <w:tc>
          <w:tcPr>
            <w:tcW w:w="567" w:type="dxa"/>
            <w:shd w:val="clear" w:color="auto" w:fill="auto"/>
          </w:tcPr>
          <w:p w:rsidR="00DE6C7C" w:rsidRPr="002D1AA8" w:rsidRDefault="00DE6C7C" w:rsidP="002D1AA8">
            <w:pPr>
              <w:jc w:val="center"/>
            </w:pPr>
          </w:p>
        </w:tc>
        <w:tc>
          <w:tcPr>
            <w:tcW w:w="10065" w:type="dxa"/>
            <w:shd w:val="clear" w:color="auto" w:fill="auto"/>
          </w:tcPr>
          <w:p w:rsidR="00DE6C7C" w:rsidRPr="002D1AA8" w:rsidRDefault="00DE6C7C" w:rsidP="002D1AA8">
            <w:pPr>
              <w:numPr>
                <w:ilvl w:val="0"/>
                <w:numId w:val="2"/>
              </w:numPr>
              <w:tabs>
                <w:tab w:val="left" w:pos="906"/>
              </w:tabs>
              <w:ind w:left="33" w:firstLine="555"/>
              <w:jc w:val="both"/>
              <w:rPr>
                <w:sz w:val="28"/>
                <w:szCs w:val="28"/>
              </w:rPr>
            </w:pPr>
            <w:proofErr w:type="gramStart"/>
            <w:r w:rsidRPr="00FF7CE5">
              <w:rPr>
                <w:sz w:val="28"/>
                <w:szCs w:val="28"/>
              </w:rPr>
              <w:t>О работе в сфере защиты прав потребителей Территориального отдела Федеральной службы по надзору в сфере защиты прав потребителей и благополучия человека по Свердловской области в 201</w:t>
            </w:r>
            <w:r>
              <w:rPr>
                <w:sz w:val="28"/>
                <w:szCs w:val="28"/>
              </w:rPr>
              <w:t>5</w:t>
            </w:r>
            <w:r w:rsidRPr="00FF7CE5">
              <w:rPr>
                <w:sz w:val="28"/>
                <w:szCs w:val="28"/>
              </w:rPr>
              <w:t xml:space="preserve"> г. на территории Городского округа Верхняя Тура </w:t>
            </w:r>
            <w:r w:rsidRPr="00FF7CE5">
              <w:rPr>
                <w:b/>
                <w:sz w:val="28"/>
                <w:szCs w:val="28"/>
              </w:rPr>
              <w:t xml:space="preserve">(Территориальный отдел Федеральной службы по надзору в сфере защиты прав потребителей и благополучия человека по Свердловской области, Администрация  ГО Верхняя Тура, </w:t>
            </w:r>
            <w:r>
              <w:rPr>
                <w:b/>
                <w:sz w:val="28"/>
                <w:szCs w:val="28"/>
              </w:rPr>
              <w:t xml:space="preserve">комиссия </w:t>
            </w:r>
            <w:r w:rsidRPr="00FF7CE5">
              <w:rPr>
                <w:b/>
                <w:sz w:val="28"/>
                <w:szCs w:val="28"/>
              </w:rPr>
              <w:t>по местному самоуправлению и социальной</w:t>
            </w:r>
            <w:proofErr w:type="gramEnd"/>
            <w:r w:rsidRPr="00FF7CE5">
              <w:rPr>
                <w:b/>
                <w:sz w:val="28"/>
                <w:szCs w:val="28"/>
              </w:rPr>
              <w:t xml:space="preserve"> политике)</w:t>
            </w:r>
          </w:p>
        </w:tc>
      </w:tr>
    </w:tbl>
    <w:p w:rsidR="002D1AA8" w:rsidRDefault="002D1AA8"/>
    <w:p w:rsidR="002D1AA8" w:rsidRDefault="002D1AA8"/>
    <w:p w:rsidR="002D1AA8" w:rsidRDefault="002D1AA8"/>
    <w:p w:rsidR="00DE6C7C" w:rsidRPr="001000A7" w:rsidRDefault="00DE6C7C" w:rsidP="00DE6C7C">
      <w:pPr>
        <w:spacing w:line="216" w:lineRule="auto"/>
        <w:rPr>
          <w:sz w:val="28"/>
          <w:szCs w:val="26"/>
        </w:rPr>
      </w:pPr>
      <w:r w:rsidRPr="001000A7">
        <w:rPr>
          <w:sz w:val="28"/>
          <w:szCs w:val="26"/>
        </w:rPr>
        <w:t>Председатель Думы</w:t>
      </w:r>
    </w:p>
    <w:p w:rsidR="00DE6C7C" w:rsidRPr="001000A7" w:rsidRDefault="00DE6C7C" w:rsidP="00DE6C7C">
      <w:pPr>
        <w:spacing w:line="216" w:lineRule="auto"/>
        <w:rPr>
          <w:sz w:val="28"/>
          <w:szCs w:val="26"/>
        </w:rPr>
      </w:pPr>
      <w:r w:rsidRPr="001000A7">
        <w:rPr>
          <w:sz w:val="28"/>
          <w:szCs w:val="26"/>
        </w:rPr>
        <w:t>Городского округа Верхняя Тура</w:t>
      </w:r>
      <w:r>
        <w:rPr>
          <w:sz w:val="28"/>
          <w:szCs w:val="26"/>
        </w:rPr>
        <w:t xml:space="preserve">                                             </w:t>
      </w:r>
      <w:r w:rsidRPr="001000A7">
        <w:rPr>
          <w:sz w:val="28"/>
          <w:szCs w:val="26"/>
        </w:rPr>
        <w:t>О.М. Добош</w:t>
      </w:r>
    </w:p>
    <w:p w:rsidR="00DE6C7C" w:rsidRDefault="00DE6C7C" w:rsidP="00DE6C7C">
      <w:pPr>
        <w:spacing w:line="216" w:lineRule="auto"/>
        <w:rPr>
          <w:sz w:val="28"/>
          <w:szCs w:val="26"/>
        </w:rPr>
      </w:pPr>
      <w:r>
        <w:rPr>
          <w:sz w:val="28"/>
          <w:szCs w:val="26"/>
        </w:rPr>
        <w:t>20</w:t>
      </w:r>
      <w:r w:rsidRPr="001000A7">
        <w:rPr>
          <w:sz w:val="28"/>
          <w:szCs w:val="26"/>
        </w:rPr>
        <w:t>.0</w:t>
      </w:r>
      <w:r>
        <w:rPr>
          <w:sz w:val="28"/>
          <w:szCs w:val="26"/>
        </w:rPr>
        <w:t>7</w:t>
      </w:r>
      <w:r w:rsidRPr="001000A7">
        <w:rPr>
          <w:sz w:val="28"/>
          <w:szCs w:val="26"/>
        </w:rPr>
        <w:t>.2016 г.</w:t>
      </w:r>
    </w:p>
    <w:p w:rsidR="002D1AA8" w:rsidRDefault="002D1AA8"/>
    <w:sectPr w:rsidR="002D1AA8" w:rsidSect="00E65A63">
      <w:pgSz w:w="11906" w:h="16838" w:code="9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97ABE"/>
    <w:multiLevelType w:val="hybridMultilevel"/>
    <w:tmpl w:val="0368FD96"/>
    <w:lvl w:ilvl="0" w:tplc="4C48F5D6">
      <w:start w:val="1"/>
      <w:numFmt w:val="decimal"/>
      <w:lvlText w:val="%1."/>
      <w:lvlJc w:val="left"/>
      <w:pPr>
        <w:ind w:left="754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3F671078"/>
    <w:multiLevelType w:val="hybridMultilevel"/>
    <w:tmpl w:val="279610C8"/>
    <w:lvl w:ilvl="0" w:tplc="4C48F5D6">
      <w:start w:val="1"/>
      <w:numFmt w:val="decimal"/>
      <w:lvlText w:val="%1."/>
      <w:lvlJc w:val="left"/>
      <w:pPr>
        <w:ind w:left="754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48330152"/>
    <w:multiLevelType w:val="hybridMultilevel"/>
    <w:tmpl w:val="279610C8"/>
    <w:lvl w:ilvl="0" w:tplc="4C48F5D6">
      <w:start w:val="1"/>
      <w:numFmt w:val="decimal"/>
      <w:lvlText w:val="%1."/>
      <w:lvlJc w:val="left"/>
      <w:pPr>
        <w:ind w:left="754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8F8"/>
    <w:rsid w:val="00034567"/>
    <w:rsid w:val="000C34B7"/>
    <w:rsid w:val="000D6154"/>
    <w:rsid w:val="001B62C0"/>
    <w:rsid w:val="001D14A4"/>
    <w:rsid w:val="001E5EB9"/>
    <w:rsid w:val="002A03F5"/>
    <w:rsid w:val="002B2652"/>
    <w:rsid w:val="002D1AA8"/>
    <w:rsid w:val="004C5F37"/>
    <w:rsid w:val="00560F5E"/>
    <w:rsid w:val="005C18F8"/>
    <w:rsid w:val="006A0C8D"/>
    <w:rsid w:val="008B5EA6"/>
    <w:rsid w:val="009018AF"/>
    <w:rsid w:val="00B56537"/>
    <w:rsid w:val="00DE6C7C"/>
    <w:rsid w:val="00E73D65"/>
    <w:rsid w:val="00ED039A"/>
    <w:rsid w:val="00F93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F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652"/>
    <w:pPr>
      <w:ind w:left="720"/>
      <w:contextualSpacing/>
    </w:pPr>
  </w:style>
  <w:style w:type="paragraph" w:customStyle="1" w:styleId="ConsPlusNormal">
    <w:name w:val="ConsPlusNormal"/>
    <w:rsid w:val="004C5F37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2016-07-13T11:11:00Z</cp:lastPrinted>
  <dcterms:created xsi:type="dcterms:W3CDTF">2016-06-16T03:44:00Z</dcterms:created>
  <dcterms:modified xsi:type="dcterms:W3CDTF">2016-07-21T03:54:00Z</dcterms:modified>
</cp:coreProperties>
</file>