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9" w:rsidRDefault="002F6639" w:rsidP="002F663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2F6639" w:rsidRPr="005F6F75" w:rsidRDefault="002F6639" w:rsidP="002F663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2F6639" w:rsidRPr="005F6F75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2F6639" w:rsidRPr="005F6F75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второго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2F6639" w:rsidRPr="005F6F75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2F6639" w:rsidRPr="005F6F75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2F6639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18 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2F6639" w:rsidRPr="005F6F75" w:rsidRDefault="002F6639" w:rsidP="002F663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2F6639" w:rsidRPr="005F6F75" w:rsidRDefault="002F6639" w:rsidP="002F66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39" w:rsidRPr="009F4C87" w:rsidRDefault="002F6639" w:rsidP="002F66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10 апреля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2F6639" w:rsidRPr="009F4C87" w:rsidRDefault="002F6639" w:rsidP="002F66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11 апреля 2018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2F6639" w:rsidRDefault="002F6639" w:rsidP="002F66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12 апреля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2F6639" w:rsidRDefault="002F6639" w:rsidP="002F6639"/>
    <w:tbl>
      <w:tblPr>
        <w:tblW w:w="10491" w:type="dxa"/>
        <w:tblInd w:w="-885" w:type="dxa"/>
        <w:tblLayout w:type="fixed"/>
        <w:tblLook w:val="01E0"/>
      </w:tblPr>
      <w:tblGrid>
        <w:gridCol w:w="851"/>
        <w:gridCol w:w="9640"/>
      </w:tblGrid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734B9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Комитета по делам культуры и спорта. Итоги 2017 года </w:t>
            </w:r>
            <w:r w:rsidRPr="00BD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734B9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87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краеведческой деятельности на территории Городского округа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A4987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8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летней оздоровительной кампании на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A4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5A4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управления образованием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734B9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уличного освещения на 2018 год в Городском округе Верхняя Тура 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управлению городским и жилищно-коммунальным хозяйством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городскому хозяйству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734B9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87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работ по строительству и содержанию дорог муниципального значения в Городском округе Верхняя Тура за 2017 год и задачах на 2018 год, в том числе содержание автобусных остановок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управлению городским и жилищно-коммунальным хозяйством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городскому хозяйству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734B9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2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концессионных соглашениях, объектом которых является имущество городского округа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комиссия</w:t>
            </w:r>
            <w:r w:rsidRPr="00BD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6639" w:rsidRPr="00803E74" w:rsidTr="005C2745">
        <w:tc>
          <w:tcPr>
            <w:tcW w:w="851" w:type="dxa"/>
            <w:shd w:val="clear" w:color="auto" w:fill="auto"/>
          </w:tcPr>
          <w:p w:rsidR="002F6639" w:rsidRPr="00803E74" w:rsidRDefault="002F6639" w:rsidP="005C27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F6639" w:rsidRPr="0053182F" w:rsidRDefault="002F6639" w:rsidP="002F66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77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«Центральная городская больница г</w:t>
            </w:r>
            <w:proofErr w:type="gramStart"/>
            <w:r w:rsidRPr="00EB287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B2877">
              <w:rPr>
                <w:rFonts w:ascii="Times New Roman" w:eastAsia="Times New Roman" w:hAnsi="Times New Roman" w:cs="Times New Roman"/>
                <w:sz w:val="28"/>
                <w:szCs w:val="28"/>
              </w:rPr>
              <w:t>ерхняя Тура» за 2017 год и задачах на 2018 год</w:t>
            </w:r>
            <w:r w:rsidRPr="00EB2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EB2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ГБУЗ СО «ЦГБ г. Верхняя Тура»</w:t>
            </w:r>
            <w:r w:rsidRPr="00EB2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B2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местному самоуправлению и социальной политике</w:t>
            </w:r>
            <w:r w:rsidRPr="00EB2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2F6639" w:rsidRDefault="002F6639" w:rsidP="002F6639"/>
    <w:p w:rsidR="00E17DCE" w:rsidRPr="00E46515" w:rsidRDefault="00E17DCE" w:rsidP="00E17DC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E17DCE" w:rsidRPr="00E46515" w:rsidRDefault="00E17DCE" w:rsidP="00E17DC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E17DCE" w:rsidRDefault="00E17DCE" w:rsidP="00E17DC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21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03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1E7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639"/>
    <w:rsid w:val="000D6154"/>
    <w:rsid w:val="001D14A4"/>
    <w:rsid w:val="002F6639"/>
    <w:rsid w:val="00C64BA0"/>
    <w:rsid w:val="00E1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2018-03-22T08:19:00Z</cp:lastPrinted>
  <dcterms:created xsi:type="dcterms:W3CDTF">2018-03-22T08:18:00Z</dcterms:created>
  <dcterms:modified xsi:type="dcterms:W3CDTF">2018-03-22T08:19:00Z</dcterms:modified>
</cp:coreProperties>
</file>