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D" w:rsidRPr="005943ED" w:rsidRDefault="005943ED" w:rsidP="005943ED">
      <w:pPr>
        <w:spacing w:after="0" w:line="216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5943ED">
        <w:rPr>
          <w:rFonts w:ascii="Arial" w:eastAsia="Times New Roman" w:hAnsi="Arial" w:cs="Arial"/>
          <w:sz w:val="18"/>
          <w:szCs w:val="18"/>
        </w:rPr>
        <w:t>ПРОЕКТ</w:t>
      </w:r>
    </w:p>
    <w:p w:rsidR="005943ED" w:rsidRPr="005943ED" w:rsidRDefault="005943ED" w:rsidP="005943ED">
      <w:pPr>
        <w:spacing w:after="0" w:line="216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943ED">
        <w:rPr>
          <w:rFonts w:ascii="Arial" w:eastAsia="Times New Roman" w:hAnsi="Arial" w:cs="Arial"/>
          <w:b/>
          <w:sz w:val="18"/>
          <w:szCs w:val="18"/>
        </w:rPr>
        <w:t>ПОВЕСТКА</w:t>
      </w:r>
    </w:p>
    <w:p w:rsidR="005943ED" w:rsidRPr="005943ED" w:rsidRDefault="005943ED" w:rsidP="005943ED">
      <w:pPr>
        <w:spacing w:after="0" w:line="216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943ED">
        <w:rPr>
          <w:rFonts w:ascii="Arial" w:eastAsia="Times New Roman" w:hAnsi="Arial" w:cs="Arial"/>
          <w:sz w:val="18"/>
          <w:szCs w:val="18"/>
        </w:rPr>
        <w:t>Тридцать девятого заседания</w:t>
      </w:r>
    </w:p>
    <w:p w:rsidR="005943ED" w:rsidRPr="005943ED" w:rsidRDefault="005943ED" w:rsidP="005943ED">
      <w:pPr>
        <w:spacing w:after="0" w:line="216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943ED">
        <w:rPr>
          <w:rFonts w:ascii="Arial" w:eastAsia="Times New Roman" w:hAnsi="Arial" w:cs="Arial"/>
          <w:sz w:val="18"/>
          <w:szCs w:val="18"/>
        </w:rPr>
        <w:t>Думы Городского округа Верхняя Тура</w:t>
      </w:r>
    </w:p>
    <w:p w:rsidR="005943ED" w:rsidRPr="005943ED" w:rsidRDefault="005943ED" w:rsidP="005943ED">
      <w:pPr>
        <w:spacing w:after="0" w:line="216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943ED">
        <w:rPr>
          <w:rFonts w:ascii="Arial" w:eastAsia="Times New Roman" w:hAnsi="Arial" w:cs="Arial"/>
          <w:sz w:val="18"/>
          <w:szCs w:val="18"/>
        </w:rPr>
        <w:t>Пятого созыва</w:t>
      </w:r>
    </w:p>
    <w:p w:rsidR="005943ED" w:rsidRPr="005943ED" w:rsidRDefault="005943ED" w:rsidP="005943ED">
      <w:pPr>
        <w:spacing w:after="0" w:line="216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5943ED">
        <w:rPr>
          <w:rFonts w:ascii="Arial" w:eastAsia="Times New Roman" w:hAnsi="Arial" w:cs="Arial"/>
          <w:b/>
          <w:sz w:val="18"/>
          <w:szCs w:val="18"/>
          <w:u w:val="single"/>
        </w:rPr>
        <w:t>21 февраля 2017 года</w:t>
      </w:r>
    </w:p>
    <w:p w:rsidR="005943ED" w:rsidRPr="005943ED" w:rsidRDefault="005943ED" w:rsidP="005943ED">
      <w:pPr>
        <w:spacing w:after="0" w:line="216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773" w:type="dxa"/>
        <w:tblInd w:w="-1026" w:type="dxa"/>
        <w:tblBorders>
          <w:insideH w:val="single" w:sz="4" w:space="0" w:color="auto"/>
        </w:tblBorders>
        <w:tblLayout w:type="fixed"/>
        <w:tblLook w:val="01E0"/>
      </w:tblPr>
      <w:tblGrid>
        <w:gridCol w:w="708"/>
        <w:gridCol w:w="10065"/>
      </w:tblGrid>
      <w:tr w:rsidR="005943ED" w:rsidRPr="005943ED" w:rsidTr="005943ED">
        <w:trPr>
          <w:trHeight w:val="90"/>
        </w:trPr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15.00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Отдела управления образованием. Итоги 2016 года.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Русаков Сергей Сергеевич, начальник Отдела управления образованием,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Аверкиева Ирина Михайловна, заместитель главы администрации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15.10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Комитета по делам культуры и спорту. Итоги 2016 года.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Щапова Елена Геннадьевна, председатель Комитета по делам культуры и спорту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Аверкиева Ирина Михайловна, заместитель главы администрации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15.20</w:t>
            </w:r>
          </w:p>
        </w:tc>
        <w:tc>
          <w:tcPr>
            <w:tcW w:w="10065" w:type="dxa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об эксплуатации полигона ТБО. Отчет по проделанной работе по организации вывоза ТБО из частного сектора. Отчет по выполнению работ по ликвидации несанкционированных свалок ТБО утилизации ТБО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Ерушин Евгений Юрьевич, председатель Комитета по управлению городским и жилищно-коммунальным хозяйством,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ИП Черепанова Ольга Андреевна 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Содокладчик: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Тимшин Сергей Васильевич, комиссия по городскому хозяйству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15.30</w:t>
            </w:r>
          </w:p>
        </w:tc>
        <w:tc>
          <w:tcPr>
            <w:tcW w:w="10065" w:type="dxa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О внесении изменений в Положение об органах местного самоуправления Комитет по управлению городским и жилищно-коммунальным хозяйством Городского округа Верхняя Тура</w:t>
            </w: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Ерушин Евгений Юрьевич, председатель Комитета по управлению городским и жилищно-коммунальным хозяйством,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Содокладчик: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Тимшин Сергей Васильевич, комиссия по городскому хозяйству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15.35</w:t>
            </w:r>
          </w:p>
        </w:tc>
        <w:tc>
          <w:tcPr>
            <w:tcW w:w="10065" w:type="dxa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 состоянии водоснабжении и обеспечение жителей города питьевой водой (Сопочное месторождение). О состоянии источников нецентрализованного водоснабжения. Отчет о выполнении мероприятий программы «Родники» с предоставлением графика их выполнения.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proofErr w:type="spellStart"/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Низамова</w:t>
            </w:r>
            <w:proofErr w:type="spellEnd"/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Гузель </w:t>
            </w:r>
            <w:proofErr w:type="spellStart"/>
            <w:r w:rsidRPr="005943ED">
              <w:rPr>
                <w:rFonts w:ascii="Arial" w:eastAsia="Times New Roman" w:hAnsi="Arial" w:cs="Arial"/>
                <w:sz w:val="18"/>
                <w:szCs w:val="18"/>
              </w:rPr>
              <w:t>Радиковна</w:t>
            </w:r>
            <w:proofErr w:type="spellEnd"/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, специалист 1 категории планово-экономического отдела администрации ГО Верхняя Тура, 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Тимшин Сергей Васильевич, комиссия по городскому хозяйству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15.45</w:t>
            </w:r>
          </w:p>
        </w:tc>
        <w:tc>
          <w:tcPr>
            <w:tcW w:w="10065" w:type="dxa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 внесении изменений в структуру администрации Городского округа Верхняя Тура </w:t>
            </w:r>
          </w:p>
          <w:p w:rsidR="005943ED" w:rsidRPr="005943ED" w:rsidRDefault="005943ED" w:rsidP="005943ED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Кушнирук Ирина Петровна, начальник юридического отдела администрации ГО Верхняя Тура,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15.50</w:t>
            </w:r>
          </w:p>
        </w:tc>
        <w:tc>
          <w:tcPr>
            <w:tcW w:w="10065" w:type="dxa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 внесении изменений в Устав Городского округа Верхняя Тура </w:t>
            </w:r>
          </w:p>
          <w:p w:rsidR="005943ED" w:rsidRPr="005943ED" w:rsidRDefault="005943ED" w:rsidP="005943ED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Кушнирук Ирина Петровна, начальник юридического отдела администрации ГО Верхняя Тура,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15.55</w:t>
            </w:r>
          </w:p>
        </w:tc>
        <w:tc>
          <w:tcPr>
            <w:tcW w:w="10065" w:type="dxa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Об установлении квалификационных требований к уровню профессионального образования, стажу муниципальной службы или стажу работу по специальности, направлению подготовки, необходимых для замещения должностей муниципальной службы в Городском округе Верхняя Тура </w:t>
            </w:r>
          </w:p>
          <w:p w:rsidR="005943ED" w:rsidRPr="005943ED" w:rsidRDefault="005943ED" w:rsidP="005943ED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Кушнирук Ирина Петровна, начальник юридического отдела администрации ГО Верхняя Тура,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16.00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919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по выполнению плана приватизации муниципального имущества за 2016 год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16.10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по использованию муниципального имущества сданного в аренду за 2016 год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16.20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о состоянии дел по землеустройству за 2016 год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16.30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tabs>
                <w:tab w:val="left" w:pos="1026"/>
              </w:tabs>
              <w:spacing w:after="0" w:line="216" w:lineRule="auto"/>
              <w:ind w:left="623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ПЕРЕРЫВ (10 минут)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16.40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Отчет о деятельности Контрольного органа ГО Верхняя Тура за 2016 год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Перегримова Наталья Валерьевна, председатель Контрольного органа ГО Верхняя Тура 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16.55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Информация Контрольного органа городского округа по итогам проведенной проверки соблюдения установленного порядка управления и распоряжения муниципальной собственностью городского округа, в части сдачи в аренду имущества составляющего муниципальную казну, в том числе правильности начисления и своевременное поступление в бюджет доходов от сдачи в аренду имущества, составляющего казну городского округа </w:t>
            </w:r>
          </w:p>
          <w:p w:rsidR="005943ED" w:rsidRPr="005943ED" w:rsidRDefault="005943ED" w:rsidP="005943ED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Перегримова Наталья Валерьевна, председатель Контрольного органа ГО В.Тура 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Содокладчик: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17.10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О конкурсе представительных органов муниципальных образований 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>Докладчик: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 xml:space="preserve"> Чуйкина Маргарита Николаевна, председатель комиссии по местному самоуправлению и социальной политике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17.20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О предоставлении сведений о доходах, расходах, об имуществе и обязательствах имущественного характера депутатов Думы ГО В.Тура и назначение ответственного за принятие справок депутатов Думы и членов их семей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Пошеева Елена Александровна, ведущий специалист Думы ГО Верхняя Тура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17.25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О рассмотрении положения «О Свердловском региональном объединении «Депутатская вертикаль», вступление Думы ГО В.Тура в СРО «Депутатская вертикаль», определение представителя Думы для участия в ассамблее Депутатской вертикали и работы в руководящих органах Депутатской вертикали</w:t>
            </w:r>
          </w:p>
          <w:p w:rsidR="005943ED" w:rsidRPr="005943ED" w:rsidRDefault="005943ED" w:rsidP="005943ED">
            <w:pPr>
              <w:tabs>
                <w:tab w:val="left" w:pos="1026"/>
              </w:tabs>
              <w:spacing w:after="0" w:line="216" w:lineRule="auto"/>
              <w:ind w:left="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Докладчик: </w:t>
            </w: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Добош Ольга Михайловна, председатель Думы ГО Верхняя Тура</w:t>
            </w:r>
          </w:p>
        </w:tc>
      </w:tr>
      <w:tr w:rsidR="005943ED" w:rsidRPr="005943ED" w:rsidTr="005943ED">
        <w:tc>
          <w:tcPr>
            <w:tcW w:w="708" w:type="dxa"/>
          </w:tcPr>
          <w:p w:rsidR="005943ED" w:rsidRPr="005943ED" w:rsidRDefault="005943ED" w:rsidP="005943ED">
            <w:pPr>
              <w:tabs>
                <w:tab w:val="left" w:pos="919"/>
              </w:tabs>
              <w:spacing w:after="0" w:line="216" w:lineRule="auto"/>
              <w:ind w:left="3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17.35</w:t>
            </w:r>
          </w:p>
        </w:tc>
        <w:tc>
          <w:tcPr>
            <w:tcW w:w="10065" w:type="dxa"/>
            <w:shd w:val="clear" w:color="auto" w:fill="auto"/>
          </w:tcPr>
          <w:p w:rsidR="005943ED" w:rsidRPr="005943ED" w:rsidRDefault="005943ED" w:rsidP="005943ED">
            <w:pPr>
              <w:pStyle w:val="a3"/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59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43ED">
              <w:rPr>
                <w:rFonts w:ascii="Arial" w:eastAsia="Times New Roman" w:hAnsi="Arial" w:cs="Arial"/>
                <w:sz w:val="18"/>
                <w:szCs w:val="18"/>
              </w:rPr>
              <w:t>РАЗНОЕ</w:t>
            </w:r>
          </w:p>
        </w:tc>
      </w:tr>
    </w:tbl>
    <w:p w:rsidR="001D14A4" w:rsidRPr="005943ED" w:rsidRDefault="001D14A4" w:rsidP="005943ED">
      <w:pPr>
        <w:spacing w:line="216" w:lineRule="auto"/>
        <w:rPr>
          <w:rFonts w:ascii="Arial" w:hAnsi="Arial" w:cs="Arial"/>
          <w:sz w:val="18"/>
          <w:szCs w:val="18"/>
        </w:rPr>
      </w:pPr>
    </w:p>
    <w:sectPr w:rsidR="001D14A4" w:rsidRPr="005943ED" w:rsidSect="005943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4B3"/>
    <w:multiLevelType w:val="hybridMultilevel"/>
    <w:tmpl w:val="4F82BA18"/>
    <w:lvl w:ilvl="0" w:tplc="CCC4F13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ED"/>
    <w:rsid w:val="000D6154"/>
    <w:rsid w:val="001D14A4"/>
    <w:rsid w:val="005943ED"/>
    <w:rsid w:val="00DA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4821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2017-02-17T03:58:00Z</cp:lastPrinted>
  <dcterms:created xsi:type="dcterms:W3CDTF">2017-02-17T03:55:00Z</dcterms:created>
  <dcterms:modified xsi:type="dcterms:W3CDTF">2017-02-17T03:59:00Z</dcterms:modified>
</cp:coreProperties>
</file>