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85" w:rsidRDefault="00964A85" w:rsidP="00964A85">
      <w:pPr>
        <w:rPr>
          <w:szCs w:val="24"/>
        </w:rPr>
      </w:pPr>
    </w:p>
    <w:p w:rsidR="00591FD2" w:rsidRPr="005C3858" w:rsidRDefault="005C3858" w:rsidP="00964A85">
      <w:pPr>
        <w:rPr>
          <w:rFonts w:ascii="Times New Roman" w:hAnsi="Times New Roman" w:cs="Times New Roman"/>
          <w:b/>
          <w:sz w:val="28"/>
          <w:szCs w:val="28"/>
        </w:rPr>
      </w:pPr>
      <w:r w:rsidRPr="005C3858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Городского округа Верхняя Тура </w:t>
      </w:r>
      <w:r w:rsidRPr="005C3858">
        <w:rPr>
          <w:rFonts w:ascii="Times New Roman" w:hAnsi="Times New Roman" w:cs="Times New Roman"/>
          <w:b/>
          <w:sz w:val="28"/>
          <w:szCs w:val="28"/>
        </w:rPr>
        <w:br/>
      </w:r>
      <w:r w:rsidR="00437FA1" w:rsidRPr="005C3858">
        <w:rPr>
          <w:rFonts w:ascii="Times New Roman" w:hAnsi="Times New Roman" w:cs="Times New Roman"/>
          <w:b/>
          <w:sz w:val="28"/>
          <w:szCs w:val="28"/>
        </w:rPr>
        <w:t xml:space="preserve"> от 08.02.2017</w:t>
      </w:r>
      <w:r w:rsidRPr="005C3858">
        <w:rPr>
          <w:rFonts w:ascii="Times New Roman" w:hAnsi="Times New Roman" w:cs="Times New Roman"/>
          <w:b/>
          <w:sz w:val="28"/>
          <w:szCs w:val="28"/>
        </w:rPr>
        <w:t xml:space="preserve"> № 15</w:t>
      </w:r>
    </w:p>
    <w:p w:rsidR="00591FD2" w:rsidRDefault="00591FD2" w:rsidP="00964A85">
      <w:pPr>
        <w:rPr>
          <w:szCs w:val="24"/>
        </w:rPr>
      </w:pPr>
    </w:p>
    <w:p w:rsidR="00591FD2" w:rsidRDefault="00591FD2" w:rsidP="00964A85">
      <w:pPr>
        <w:rPr>
          <w:szCs w:val="24"/>
        </w:rPr>
      </w:pPr>
    </w:p>
    <w:p w:rsidR="00591FD2" w:rsidRDefault="00591FD2" w:rsidP="00964A85">
      <w:pPr>
        <w:rPr>
          <w:szCs w:val="24"/>
        </w:rPr>
      </w:pPr>
    </w:p>
    <w:p w:rsidR="00591FD2" w:rsidRDefault="00591FD2" w:rsidP="00964A85">
      <w:pPr>
        <w:rPr>
          <w:szCs w:val="24"/>
        </w:rPr>
      </w:pPr>
    </w:p>
    <w:p w:rsidR="00591FD2" w:rsidRDefault="00591FD2" w:rsidP="00964A85">
      <w:pPr>
        <w:rPr>
          <w:szCs w:val="24"/>
        </w:rPr>
      </w:pPr>
    </w:p>
    <w:p w:rsidR="00591FD2" w:rsidRDefault="00591FD2" w:rsidP="00964A85">
      <w:pPr>
        <w:rPr>
          <w:szCs w:val="24"/>
        </w:rPr>
      </w:pPr>
    </w:p>
    <w:p w:rsidR="00964A85" w:rsidRPr="00591FD2" w:rsidRDefault="00964A85" w:rsidP="00964A85">
      <w:pPr>
        <w:tabs>
          <w:tab w:val="left" w:pos="4678"/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B2ABE" w:rsidRDefault="00BB2ABE" w:rsidP="00964A85">
      <w:pPr>
        <w:tabs>
          <w:tab w:val="left" w:pos="4678"/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B2ABE" w:rsidRDefault="00BB2ABE" w:rsidP="00964A85">
      <w:pPr>
        <w:tabs>
          <w:tab w:val="left" w:pos="4678"/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B2ABE" w:rsidRDefault="00BB2ABE" w:rsidP="00964A85">
      <w:pPr>
        <w:tabs>
          <w:tab w:val="left" w:pos="4678"/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64A85" w:rsidRPr="00591FD2" w:rsidRDefault="00591FD2" w:rsidP="00964A85">
      <w:pPr>
        <w:tabs>
          <w:tab w:val="left" w:pos="4678"/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технологических схем предоставления муниципальных услуг отдела по управлению муниципальным имуществом администрации Городского округа Верхняя Тура</w:t>
      </w:r>
    </w:p>
    <w:p w:rsidR="00964A85" w:rsidRPr="00964A85" w:rsidRDefault="00964A85" w:rsidP="0096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A85" w:rsidRPr="00591FD2" w:rsidRDefault="00964A85" w:rsidP="0096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D2">
        <w:rPr>
          <w:rFonts w:ascii="Times New Roman" w:hAnsi="Times New Roman" w:cs="Times New Roman"/>
          <w:sz w:val="28"/>
          <w:szCs w:val="28"/>
        </w:rPr>
        <w:t xml:space="preserve">В  соответствии Федеральным законом РФ от 27.07.2010г. № 210-ФЗ «Об организации предоставления государственных и муниципальных услуг», руководствуясь Федеральным законом от 06.10.2003г. №131-ФЗ «Об общих принципах организации местного самоуправления в Российской Федерации» и Уставом </w:t>
      </w:r>
      <w:r w:rsidR="00591FD2" w:rsidRPr="00591FD2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591FD2">
        <w:rPr>
          <w:rFonts w:ascii="Times New Roman" w:hAnsi="Times New Roman" w:cs="Times New Roman"/>
          <w:sz w:val="28"/>
          <w:szCs w:val="28"/>
        </w:rPr>
        <w:t>,</w:t>
      </w:r>
    </w:p>
    <w:p w:rsidR="00964A85" w:rsidRPr="00591FD2" w:rsidRDefault="00964A85" w:rsidP="00964A8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FD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91FD2" w:rsidRDefault="00964A85" w:rsidP="0096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D2">
        <w:rPr>
          <w:rFonts w:ascii="Times New Roman" w:hAnsi="Times New Roman" w:cs="Times New Roman"/>
          <w:sz w:val="28"/>
          <w:szCs w:val="28"/>
        </w:rPr>
        <w:t>1. Утвердить</w:t>
      </w:r>
      <w:r w:rsidR="00591FD2" w:rsidRPr="00591FD2">
        <w:rPr>
          <w:rFonts w:ascii="Times New Roman" w:hAnsi="Times New Roman" w:cs="Times New Roman"/>
          <w:sz w:val="28"/>
          <w:szCs w:val="28"/>
        </w:rPr>
        <w:t>:</w:t>
      </w:r>
    </w:p>
    <w:p w:rsidR="00591FD2" w:rsidRDefault="00591FD2" w:rsidP="0096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технологическую схему предоставления муниципальной услуги «П</w:t>
      </w:r>
      <w:r w:rsidRPr="00591FD2">
        <w:rPr>
          <w:rFonts w:ascii="Times New Roman" w:hAnsi="Times New Roman" w:cs="Times New Roman"/>
          <w:sz w:val="28"/>
          <w:szCs w:val="28"/>
        </w:rPr>
        <w:t>о заключению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 на которые не разграничена, на территории 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>» согласно приложению№1;</w:t>
      </w:r>
    </w:p>
    <w:p w:rsidR="00591FD2" w:rsidRDefault="00591FD2" w:rsidP="0059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технологическую схему предоставления муниципальной услуги</w:t>
      </w:r>
      <w:r w:rsidRPr="00591FD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</w:t>
      </w:r>
      <w:r w:rsidRPr="00591FD2">
        <w:rPr>
          <w:rFonts w:ascii="Times New Roman" w:hAnsi="Times New Roman"/>
          <w:sz w:val="28"/>
          <w:szCs w:val="28"/>
        </w:rPr>
        <w:t>Предоставление Администрацией городского округа Верхняя Тура земельных участков государственная собственность, на которые не разграничена, на территории городского округа Верхняя Тура, под строительство  по результатам торгов</w:t>
      </w:r>
      <w:r>
        <w:rPr>
          <w:rFonts w:ascii="Times New Roman" w:hAnsi="Times New Roman"/>
          <w:sz w:val="28"/>
          <w:szCs w:val="28"/>
        </w:rPr>
        <w:t>» согласно приложению №2;</w:t>
      </w:r>
    </w:p>
    <w:p w:rsidR="00591FD2" w:rsidRDefault="00591FD2" w:rsidP="0059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591FD2">
        <w:rPr>
          <w:rFonts w:ascii="Times New Roman" w:hAnsi="Times New Roman" w:cs="Times New Roman"/>
          <w:sz w:val="28"/>
          <w:szCs w:val="28"/>
        </w:rPr>
        <w:t xml:space="preserve"> технологическую схему предоставления муниципальной услуги </w:t>
      </w:r>
      <w:r w:rsidR="00063795">
        <w:rPr>
          <w:rFonts w:ascii="Times New Roman" w:hAnsi="Times New Roman" w:cs="Times New Roman"/>
          <w:sz w:val="28"/>
          <w:szCs w:val="28"/>
        </w:rPr>
        <w:t>«</w:t>
      </w:r>
      <w:r w:rsidRPr="00591FD2">
        <w:rPr>
          <w:rFonts w:ascii="Times New Roman" w:hAnsi="Times New Roman"/>
          <w:sz w:val="28"/>
          <w:szCs w:val="28"/>
        </w:rPr>
        <w:t>Предоставление администрацией Городского округа Верхняя Тура муниципальной услуги по предоставлению земельных участков, государственная собственность на которые на разграничена, на территории городского округа Верхняя Тура в безвозмездное пользование гражданам и юридическим лицам» согласно приложению№3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33476" w:rsidRDefault="00633476" w:rsidP="00591F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3476">
        <w:rPr>
          <w:rFonts w:ascii="Times New Roman" w:hAnsi="Times New Roman"/>
          <w:sz w:val="28"/>
          <w:szCs w:val="28"/>
        </w:rPr>
        <w:t>-</w:t>
      </w:r>
      <w:r w:rsidRPr="00633476">
        <w:rPr>
          <w:rFonts w:ascii="Times New Roman" w:hAnsi="Times New Roman" w:cs="Times New Roman"/>
          <w:sz w:val="28"/>
          <w:szCs w:val="28"/>
        </w:rPr>
        <w:t xml:space="preserve"> технологическую схему предоставления муниципальной услуги </w:t>
      </w:r>
      <w:r w:rsidR="00063795">
        <w:rPr>
          <w:rFonts w:ascii="Times New Roman" w:hAnsi="Times New Roman" w:cs="Times New Roman"/>
          <w:sz w:val="28"/>
          <w:szCs w:val="28"/>
        </w:rPr>
        <w:t>«</w:t>
      </w:r>
      <w:r w:rsidRPr="00633476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в собственность, аренду земельных участков, муниципальная собственность на которые не разграничена, на территории городского округа </w:t>
      </w:r>
      <w:r w:rsidRPr="00633476">
        <w:rPr>
          <w:rFonts w:ascii="Times New Roman" w:hAnsi="Times New Roman"/>
          <w:bCs/>
          <w:sz w:val="28"/>
          <w:szCs w:val="28"/>
          <w:lang w:eastAsia="ru-RU"/>
        </w:rPr>
        <w:lastRenderedPageBreak/>
        <w:t>Верхняя Тура, гражданам для индивидуального жилищного строительства, ведения личного подсобного хозяйства, в границах населенного пункта, садоводства, дачного хозяйства, гражданам и крестьянски</w:t>
      </w:r>
      <w:proofErr w:type="gramStart"/>
      <w:r w:rsidRPr="00633476">
        <w:rPr>
          <w:rFonts w:ascii="Times New Roman" w:hAnsi="Times New Roman"/>
          <w:bCs/>
          <w:sz w:val="28"/>
          <w:szCs w:val="28"/>
          <w:lang w:eastAsia="ru-RU"/>
        </w:rPr>
        <w:t>м(</w:t>
      </w:r>
      <w:proofErr w:type="gramEnd"/>
      <w:r w:rsidRPr="00633476">
        <w:rPr>
          <w:rFonts w:ascii="Times New Roman" w:hAnsi="Times New Roman"/>
          <w:bCs/>
          <w:sz w:val="28"/>
          <w:szCs w:val="28"/>
          <w:lang w:eastAsia="ru-RU"/>
        </w:rPr>
        <w:t xml:space="preserve"> фермерским) хозяйствам для осуществления крестьянским( фермерским) хозяйством его деятельности согласно приложению№4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33476" w:rsidRDefault="00633476" w:rsidP="00591F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633476">
        <w:rPr>
          <w:rFonts w:ascii="Times New Roman" w:hAnsi="Times New Roman" w:cs="Times New Roman"/>
          <w:sz w:val="28"/>
          <w:szCs w:val="28"/>
        </w:rPr>
        <w:t xml:space="preserve"> технологическую схему предоставления муниципальной услуги </w:t>
      </w:r>
      <w:r w:rsidR="00063795">
        <w:rPr>
          <w:rFonts w:ascii="Times New Roman" w:hAnsi="Times New Roman" w:cs="Times New Roman"/>
          <w:sz w:val="28"/>
          <w:szCs w:val="28"/>
        </w:rPr>
        <w:t>«</w:t>
      </w:r>
      <w:r w:rsidRPr="00633476">
        <w:rPr>
          <w:rFonts w:ascii="Times New Roman" w:hAnsi="Times New Roman"/>
          <w:sz w:val="28"/>
          <w:szCs w:val="28"/>
        </w:rPr>
        <w:t>Предоставление администрацией Городского округа Верхняя Тура муниципальной услуги по предоставлению земельных участков, государственная собственность на которые на разграничена, на территории городского округа Верхняя Тура в аренду  гражданам и юридическим лицам» согласно приложению №5;</w:t>
      </w:r>
      <w:proofErr w:type="gramEnd"/>
    </w:p>
    <w:p w:rsidR="00633476" w:rsidRPr="00633476" w:rsidRDefault="00633476" w:rsidP="0063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476">
        <w:rPr>
          <w:rFonts w:ascii="Times New Roman" w:hAnsi="Times New Roman" w:cs="Times New Roman"/>
          <w:sz w:val="28"/>
          <w:szCs w:val="28"/>
        </w:rPr>
        <w:t xml:space="preserve">- технологическую схему предоставления муниципальной услуги </w:t>
      </w:r>
      <w:r w:rsidRPr="00633476">
        <w:rPr>
          <w:rFonts w:ascii="Times New Roman" w:hAnsi="Times New Roman"/>
          <w:sz w:val="28"/>
          <w:szCs w:val="28"/>
        </w:rPr>
        <w:t>«Предоставление администрацией Городского округа Верхняя Тура муниципальной услуги по предоставлению земельных участков, государственная собственность на которые не разграничена, на территории городского округа Верхняя Тура, на которых располагаются здания, сооружения, в собственность гражданам и юридическим лицам» согласно приложению №6;</w:t>
      </w:r>
    </w:p>
    <w:p w:rsidR="00633476" w:rsidRDefault="00633476" w:rsidP="0063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476">
        <w:rPr>
          <w:rFonts w:ascii="Times New Roman" w:hAnsi="Times New Roman"/>
          <w:sz w:val="28"/>
          <w:szCs w:val="28"/>
        </w:rPr>
        <w:t>-</w:t>
      </w:r>
      <w:r w:rsidRPr="00633476">
        <w:rPr>
          <w:rFonts w:ascii="Times New Roman" w:hAnsi="Times New Roman" w:cs="Times New Roman"/>
          <w:sz w:val="28"/>
          <w:szCs w:val="28"/>
        </w:rPr>
        <w:t xml:space="preserve"> технологическую схему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476">
        <w:rPr>
          <w:rFonts w:ascii="Times New Roman" w:hAnsi="Times New Roman"/>
          <w:sz w:val="28"/>
          <w:szCs w:val="28"/>
        </w:rPr>
        <w:t xml:space="preserve">Предоставление муниципальной услуги по предоставлению  земельных участков, государственная собственность на которые не разграничена, на территории ГО Верхняя Тура, на которых расположены здания, строения, сооружения, в постоянное </w:t>
      </w:r>
      <w:proofErr w:type="gramStart"/>
      <w:r w:rsidRPr="006334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33476">
        <w:rPr>
          <w:rFonts w:ascii="Times New Roman" w:hAnsi="Times New Roman"/>
          <w:sz w:val="28"/>
          <w:szCs w:val="28"/>
        </w:rPr>
        <w:t>бессрочное) пользования юридическим лицам</w:t>
      </w:r>
      <w:r>
        <w:rPr>
          <w:rFonts w:ascii="Times New Roman" w:hAnsi="Times New Roman"/>
          <w:sz w:val="28"/>
          <w:szCs w:val="28"/>
        </w:rPr>
        <w:t>»</w:t>
      </w:r>
      <w:r w:rsidRPr="00633476">
        <w:rPr>
          <w:rFonts w:ascii="Times New Roman" w:hAnsi="Times New Roman"/>
          <w:sz w:val="28"/>
          <w:szCs w:val="28"/>
        </w:rPr>
        <w:t xml:space="preserve"> согласно приложению№7</w:t>
      </w:r>
      <w:r>
        <w:rPr>
          <w:rFonts w:ascii="Times New Roman" w:hAnsi="Times New Roman"/>
          <w:sz w:val="28"/>
          <w:szCs w:val="28"/>
        </w:rPr>
        <w:t>;</w:t>
      </w:r>
    </w:p>
    <w:p w:rsidR="00633476" w:rsidRDefault="00633476" w:rsidP="0063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33476">
        <w:rPr>
          <w:rFonts w:ascii="Times New Roman" w:hAnsi="Times New Roman" w:cs="Times New Roman"/>
          <w:sz w:val="28"/>
          <w:szCs w:val="28"/>
        </w:rPr>
        <w:t xml:space="preserve"> технологическую схему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476">
        <w:rPr>
          <w:rFonts w:ascii="Times New Roman" w:hAnsi="Times New Roman"/>
          <w:sz w:val="28"/>
          <w:szCs w:val="28"/>
        </w:rPr>
        <w:t>По предоставлению однократно бесплатно в собственность граждан земельных участков для индивидуального жилищного строительства на территории Городского округа Верхняя Тура</w:t>
      </w:r>
      <w:r>
        <w:rPr>
          <w:rFonts w:ascii="Times New Roman" w:hAnsi="Times New Roman"/>
          <w:sz w:val="28"/>
          <w:szCs w:val="28"/>
        </w:rPr>
        <w:t>» согласно приложение №8;</w:t>
      </w:r>
    </w:p>
    <w:p w:rsidR="00633476" w:rsidRDefault="00633476" w:rsidP="0063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33476">
        <w:rPr>
          <w:rFonts w:ascii="Times New Roman" w:hAnsi="Times New Roman" w:cs="Times New Roman"/>
          <w:sz w:val="28"/>
          <w:szCs w:val="28"/>
        </w:rPr>
        <w:t xml:space="preserve"> технологическую схему предоставления муниципальной услуги</w:t>
      </w:r>
      <w:r w:rsidRPr="00633476">
        <w:rPr>
          <w:rFonts w:ascii="Times New Roman" w:hAnsi="Times New Roman"/>
          <w:sz w:val="28"/>
          <w:szCs w:val="28"/>
        </w:rPr>
        <w:t xml:space="preserve"> «Предварительное согласование предоставления земельных участков, государственная собственность на которые не разграничена, на территории Городского округа Верхняя Тура» согласно приложению №9;</w:t>
      </w:r>
    </w:p>
    <w:p w:rsidR="00063795" w:rsidRDefault="00063795" w:rsidP="0063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-</w:t>
      </w:r>
      <w:r w:rsidRPr="00063795">
        <w:t xml:space="preserve"> </w:t>
      </w:r>
      <w:r w:rsidRPr="00633476">
        <w:rPr>
          <w:rFonts w:ascii="Times New Roman" w:hAnsi="Times New Roman" w:cs="Times New Roman"/>
          <w:sz w:val="28"/>
          <w:szCs w:val="28"/>
        </w:rPr>
        <w:t>технологическую схему предоставления муниципальной услуги</w:t>
      </w:r>
      <w:r w:rsidRPr="00633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63795">
        <w:rPr>
          <w:rFonts w:ascii="Times New Roman" w:hAnsi="Times New Roman"/>
          <w:sz w:val="28"/>
          <w:szCs w:val="28"/>
        </w:rPr>
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</w:r>
      <w:r>
        <w:rPr>
          <w:rFonts w:ascii="Times New Roman" w:hAnsi="Times New Roman"/>
          <w:sz w:val="28"/>
          <w:szCs w:val="28"/>
        </w:rPr>
        <w:t>» согласно приложению №10</w:t>
      </w:r>
    </w:p>
    <w:p w:rsidR="00964A85" w:rsidRPr="00964A85" w:rsidRDefault="00964A85" w:rsidP="005147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A85">
        <w:rPr>
          <w:rFonts w:ascii="Times New Roman" w:hAnsi="Times New Roman" w:cs="Times New Roman"/>
          <w:sz w:val="24"/>
          <w:szCs w:val="24"/>
        </w:rPr>
        <w:t xml:space="preserve">2. </w:t>
      </w:r>
      <w:r w:rsidR="005147B8" w:rsidRPr="005147B8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Городского округа Верхняя Тура в сети « Интернет»</w:t>
      </w:r>
      <w:r w:rsidRPr="005147B8">
        <w:rPr>
          <w:rFonts w:ascii="Times New Roman" w:hAnsi="Times New Roman" w:cs="Times New Roman"/>
          <w:sz w:val="28"/>
          <w:szCs w:val="28"/>
        </w:rPr>
        <w:t>.</w:t>
      </w:r>
    </w:p>
    <w:p w:rsidR="00964A85" w:rsidRPr="00964A85" w:rsidRDefault="00964A85" w:rsidP="0096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A85">
        <w:rPr>
          <w:rFonts w:ascii="Times New Roman" w:hAnsi="Times New Roman" w:cs="Times New Roman"/>
          <w:sz w:val="24"/>
          <w:szCs w:val="24"/>
        </w:rPr>
        <w:t xml:space="preserve">3. </w:t>
      </w:r>
      <w:r w:rsidRPr="00BB2AB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BB2ABE">
        <w:rPr>
          <w:rFonts w:ascii="Times New Roman" w:hAnsi="Times New Roman" w:cs="Times New Roman"/>
          <w:sz w:val="28"/>
          <w:szCs w:val="28"/>
        </w:rPr>
        <w:t>возложить на начальника Отдела по управлению муниципальным имуществом</w:t>
      </w:r>
      <w:proofErr w:type="gramStart"/>
      <w:r w:rsidR="00BB2ABE">
        <w:rPr>
          <w:rFonts w:ascii="Times New Roman" w:hAnsi="Times New Roman" w:cs="Times New Roman"/>
          <w:sz w:val="28"/>
          <w:szCs w:val="28"/>
        </w:rPr>
        <w:t xml:space="preserve"> </w:t>
      </w:r>
      <w:r w:rsidRPr="00BB2A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4A85" w:rsidRPr="00964A85" w:rsidRDefault="00964A85" w:rsidP="0096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A85" w:rsidRPr="00964A85" w:rsidRDefault="00964A85" w:rsidP="0096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ABE" w:rsidRDefault="00BB2ABE" w:rsidP="00964A85">
      <w:pPr>
        <w:tabs>
          <w:tab w:val="left" w:pos="5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ABE" w:rsidRDefault="00BB2ABE" w:rsidP="00964A85">
      <w:pPr>
        <w:tabs>
          <w:tab w:val="left" w:pos="5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A85" w:rsidRPr="00BB2ABE" w:rsidRDefault="00BB2ABE" w:rsidP="00964A85">
      <w:pPr>
        <w:tabs>
          <w:tab w:val="left" w:pos="5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ABE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964A85" w:rsidRPr="00BB2ABE">
        <w:rPr>
          <w:rFonts w:ascii="Times New Roman" w:hAnsi="Times New Roman" w:cs="Times New Roman"/>
          <w:sz w:val="28"/>
          <w:szCs w:val="28"/>
        </w:rPr>
        <w:tab/>
      </w:r>
      <w:r w:rsidR="00964A85" w:rsidRPr="00BB2ABE">
        <w:rPr>
          <w:rFonts w:ascii="Times New Roman" w:hAnsi="Times New Roman" w:cs="Times New Roman"/>
          <w:sz w:val="28"/>
          <w:szCs w:val="28"/>
        </w:rPr>
        <w:tab/>
      </w:r>
      <w:r w:rsidR="00964A85" w:rsidRPr="00BB2ABE">
        <w:rPr>
          <w:rFonts w:ascii="Times New Roman" w:hAnsi="Times New Roman" w:cs="Times New Roman"/>
          <w:sz w:val="28"/>
          <w:szCs w:val="28"/>
        </w:rPr>
        <w:tab/>
      </w:r>
      <w:r w:rsidR="00964A85" w:rsidRPr="00BB2ABE">
        <w:rPr>
          <w:rFonts w:ascii="Times New Roman" w:hAnsi="Times New Roman" w:cs="Times New Roman"/>
          <w:sz w:val="28"/>
          <w:szCs w:val="28"/>
        </w:rPr>
        <w:tab/>
      </w:r>
      <w:r w:rsidR="00964A85" w:rsidRPr="00BB2ABE">
        <w:rPr>
          <w:rFonts w:ascii="Times New Roman" w:hAnsi="Times New Roman" w:cs="Times New Roman"/>
          <w:sz w:val="28"/>
          <w:szCs w:val="28"/>
        </w:rPr>
        <w:tab/>
      </w:r>
      <w:r w:rsidRPr="00BB2ABE">
        <w:rPr>
          <w:rFonts w:ascii="Times New Roman" w:hAnsi="Times New Roman" w:cs="Times New Roman"/>
          <w:sz w:val="28"/>
          <w:szCs w:val="28"/>
        </w:rPr>
        <w:t>И.С.Веснин</w:t>
      </w:r>
    </w:p>
    <w:p w:rsidR="00964A85" w:rsidRPr="00964A85" w:rsidRDefault="00964A85" w:rsidP="0096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64A85" w:rsidRPr="00964A85" w:rsidSect="00964A8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32BE5" w:rsidRDefault="00732BE5" w:rsidP="00BB2ABE">
      <w:pPr>
        <w:tabs>
          <w:tab w:val="left" w:pos="5670"/>
          <w:tab w:val="left" w:pos="12191"/>
        </w:tabs>
        <w:spacing w:after="0" w:line="240" w:lineRule="auto"/>
        <w:ind w:firstLine="11766"/>
        <w:jc w:val="center"/>
        <w:rPr>
          <w:rFonts w:ascii="Times New Roman" w:hAnsi="Times New Roman" w:cs="Times New Roman"/>
          <w:sz w:val="24"/>
          <w:szCs w:val="24"/>
        </w:rPr>
      </w:pPr>
    </w:p>
    <w:sectPr w:rsidR="00732BE5" w:rsidSect="002D7E5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8B" w:rsidRDefault="00DB3A8B" w:rsidP="00BB2ABE">
      <w:pPr>
        <w:spacing w:after="0" w:line="240" w:lineRule="auto"/>
      </w:pPr>
      <w:r>
        <w:separator/>
      </w:r>
    </w:p>
  </w:endnote>
  <w:endnote w:type="continuationSeparator" w:id="0">
    <w:p w:rsidR="00DB3A8B" w:rsidRDefault="00DB3A8B" w:rsidP="00BB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8B" w:rsidRDefault="00DB3A8B" w:rsidP="00BB2ABE">
      <w:pPr>
        <w:spacing w:after="0" w:line="240" w:lineRule="auto"/>
      </w:pPr>
      <w:r>
        <w:separator/>
      </w:r>
    </w:p>
  </w:footnote>
  <w:footnote w:type="continuationSeparator" w:id="0">
    <w:p w:rsidR="00DB3A8B" w:rsidRDefault="00DB3A8B" w:rsidP="00BB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2F02"/>
    <w:multiLevelType w:val="hybridMultilevel"/>
    <w:tmpl w:val="AF6E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A6E"/>
    <w:multiLevelType w:val="hybridMultilevel"/>
    <w:tmpl w:val="7CE2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B6871"/>
    <w:multiLevelType w:val="hybridMultilevel"/>
    <w:tmpl w:val="F01C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C0942"/>
    <w:multiLevelType w:val="hybridMultilevel"/>
    <w:tmpl w:val="2F0A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C226E"/>
    <w:multiLevelType w:val="hybridMultilevel"/>
    <w:tmpl w:val="345A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B4357"/>
    <w:multiLevelType w:val="hybridMultilevel"/>
    <w:tmpl w:val="6254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4294E"/>
    <w:multiLevelType w:val="hybridMultilevel"/>
    <w:tmpl w:val="CE98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77BF5"/>
    <w:multiLevelType w:val="hybridMultilevel"/>
    <w:tmpl w:val="F5A8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521"/>
    <w:rsid w:val="000022B6"/>
    <w:rsid w:val="00034BB3"/>
    <w:rsid w:val="000355D7"/>
    <w:rsid w:val="000421D6"/>
    <w:rsid w:val="000438BB"/>
    <w:rsid w:val="00045672"/>
    <w:rsid w:val="00063795"/>
    <w:rsid w:val="000672C4"/>
    <w:rsid w:val="0008485F"/>
    <w:rsid w:val="00091240"/>
    <w:rsid w:val="00093E2B"/>
    <w:rsid w:val="000C533A"/>
    <w:rsid w:val="000D1EEB"/>
    <w:rsid w:val="000D489D"/>
    <w:rsid w:val="000E2BB3"/>
    <w:rsid w:val="00102EF3"/>
    <w:rsid w:val="00103538"/>
    <w:rsid w:val="00122CA5"/>
    <w:rsid w:val="00126E7A"/>
    <w:rsid w:val="00155402"/>
    <w:rsid w:val="001657CF"/>
    <w:rsid w:val="001760D0"/>
    <w:rsid w:val="0019499B"/>
    <w:rsid w:val="001B1545"/>
    <w:rsid w:val="001B3109"/>
    <w:rsid w:val="001C1817"/>
    <w:rsid w:val="001D41F0"/>
    <w:rsid w:val="001E7E61"/>
    <w:rsid w:val="001F0C74"/>
    <w:rsid w:val="00207F1C"/>
    <w:rsid w:val="0021167D"/>
    <w:rsid w:val="0021192E"/>
    <w:rsid w:val="00212EDE"/>
    <w:rsid w:val="00222812"/>
    <w:rsid w:val="00257696"/>
    <w:rsid w:val="002714B9"/>
    <w:rsid w:val="00291D2A"/>
    <w:rsid w:val="0029207B"/>
    <w:rsid w:val="002D6F94"/>
    <w:rsid w:val="002D7E50"/>
    <w:rsid w:val="002F0062"/>
    <w:rsid w:val="00311573"/>
    <w:rsid w:val="003221C8"/>
    <w:rsid w:val="00325411"/>
    <w:rsid w:val="003324C8"/>
    <w:rsid w:val="003377F3"/>
    <w:rsid w:val="00357921"/>
    <w:rsid w:val="003C4B83"/>
    <w:rsid w:val="003C7BF7"/>
    <w:rsid w:val="003F1882"/>
    <w:rsid w:val="0040245E"/>
    <w:rsid w:val="00436B8E"/>
    <w:rsid w:val="00436D7A"/>
    <w:rsid w:val="00437FA1"/>
    <w:rsid w:val="004414AB"/>
    <w:rsid w:val="00444D58"/>
    <w:rsid w:val="00445E74"/>
    <w:rsid w:val="00456B90"/>
    <w:rsid w:val="004641A8"/>
    <w:rsid w:val="0048719E"/>
    <w:rsid w:val="00495FB2"/>
    <w:rsid w:val="004C3FBE"/>
    <w:rsid w:val="004E7C5F"/>
    <w:rsid w:val="00506032"/>
    <w:rsid w:val="005119C1"/>
    <w:rsid w:val="005131C4"/>
    <w:rsid w:val="005147B8"/>
    <w:rsid w:val="0051667E"/>
    <w:rsid w:val="00520E5E"/>
    <w:rsid w:val="00527512"/>
    <w:rsid w:val="00532996"/>
    <w:rsid w:val="005425D4"/>
    <w:rsid w:val="00542AED"/>
    <w:rsid w:val="00553CCA"/>
    <w:rsid w:val="00556F41"/>
    <w:rsid w:val="005651DC"/>
    <w:rsid w:val="00566DCE"/>
    <w:rsid w:val="00591FD2"/>
    <w:rsid w:val="005A575D"/>
    <w:rsid w:val="005C3858"/>
    <w:rsid w:val="005C3FD3"/>
    <w:rsid w:val="005C7C75"/>
    <w:rsid w:val="005D1CD6"/>
    <w:rsid w:val="005D525C"/>
    <w:rsid w:val="005D5833"/>
    <w:rsid w:val="005D6C55"/>
    <w:rsid w:val="005E1FFC"/>
    <w:rsid w:val="005E31DC"/>
    <w:rsid w:val="006056F5"/>
    <w:rsid w:val="00605C7F"/>
    <w:rsid w:val="00606823"/>
    <w:rsid w:val="00611209"/>
    <w:rsid w:val="00633476"/>
    <w:rsid w:val="006469E8"/>
    <w:rsid w:val="0065177C"/>
    <w:rsid w:val="006533F0"/>
    <w:rsid w:val="006710CF"/>
    <w:rsid w:val="00682C97"/>
    <w:rsid w:val="00691A93"/>
    <w:rsid w:val="006C56EE"/>
    <w:rsid w:val="006E5DDC"/>
    <w:rsid w:val="006F04CB"/>
    <w:rsid w:val="006F2033"/>
    <w:rsid w:val="006F305D"/>
    <w:rsid w:val="006F512C"/>
    <w:rsid w:val="00720887"/>
    <w:rsid w:val="00723E4C"/>
    <w:rsid w:val="00732BE5"/>
    <w:rsid w:val="00741A20"/>
    <w:rsid w:val="00744053"/>
    <w:rsid w:val="0074691F"/>
    <w:rsid w:val="00746CDC"/>
    <w:rsid w:val="0075267A"/>
    <w:rsid w:val="00754BF5"/>
    <w:rsid w:val="007652CD"/>
    <w:rsid w:val="007728BA"/>
    <w:rsid w:val="007A13F7"/>
    <w:rsid w:val="007A2521"/>
    <w:rsid w:val="007D0031"/>
    <w:rsid w:val="007E49A7"/>
    <w:rsid w:val="00802ED4"/>
    <w:rsid w:val="0081266D"/>
    <w:rsid w:val="0081417C"/>
    <w:rsid w:val="00896F45"/>
    <w:rsid w:val="008A4D75"/>
    <w:rsid w:val="008B47EA"/>
    <w:rsid w:val="008B51F7"/>
    <w:rsid w:val="008B5879"/>
    <w:rsid w:val="008C0FFD"/>
    <w:rsid w:val="008E0199"/>
    <w:rsid w:val="008F2EAB"/>
    <w:rsid w:val="008F7420"/>
    <w:rsid w:val="00904C6C"/>
    <w:rsid w:val="00921182"/>
    <w:rsid w:val="00934A1D"/>
    <w:rsid w:val="009455AD"/>
    <w:rsid w:val="00964A85"/>
    <w:rsid w:val="00975A2A"/>
    <w:rsid w:val="009779F5"/>
    <w:rsid w:val="00986A32"/>
    <w:rsid w:val="00990CB7"/>
    <w:rsid w:val="00997949"/>
    <w:rsid w:val="009A0D85"/>
    <w:rsid w:val="009A6FC8"/>
    <w:rsid w:val="009B09F4"/>
    <w:rsid w:val="009B609C"/>
    <w:rsid w:val="009B6306"/>
    <w:rsid w:val="009B7B7B"/>
    <w:rsid w:val="009C5363"/>
    <w:rsid w:val="009E5FE8"/>
    <w:rsid w:val="00A05CA9"/>
    <w:rsid w:val="00A12802"/>
    <w:rsid w:val="00A34DA7"/>
    <w:rsid w:val="00A350FC"/>
    <w:rsid w:val="00A3573D"/>
    <w:rsid w:val="00A54947"/>
    <w:rsid w:val="00A5519C"/>
    <w:rsid w:val="00A632EA"/>
    <w:rsid w:val="00A66B1D"/>
    <w:rsid w:val="00A803FE"/>
    <w:rsid w:val="00A856A6"/>
    <w:rsid w:val="00AA7094"/>
    <w:rsid w:val="00AC7F11"/>
    <w:rsid w:val="00AE202B"/>
    <w:rsid w:val="00B015A1"/>
    <w:rsid w:val="00B1697C"/>
    <w:rsid w:val="00B374F1"/>
    <w:rsid w:val="00B55424"/>
    <w:rsid w:val="00B653E1"/>
    <w:rsid w:val="00B6577F"/>
    <w:rsid w:val="00B736DF"/>
    <w:rsid w:val="00B81221"/>
    <w:rsid w:val="00B853B0"/>
    <w:rsid w:val="00B968AC"/>
    <w:rsid w:val="00BB2ABE"/>
    <w:rsid w:val="00BB69C5"/>
    <w:rsid w:val="00BB787E"/>
    <w:rsid w:val="00BC2EAF"/>
    <w:rsid w:val="00BD2C54"/>
    <w:rsid w:val="00C17B6B"/>
    <w:rsid w:val="00C3699E"/>
    <w:rsid w:val="00C461BA"/>
    <w:rsid w:val="00C5221B"/>
    <w:rsid w:val="00C71634"/>
    <w:rsid w:val="00C7312D"/>
    <w:rsid w:val="00C81428"/>
    <w:rsid w:val="00C918C5"/>
    <w:rsid w:val="00C91AAE"/>
    <w:rsid w:val="00CA122C"/>
    <w:rsid w:val="00CB3C24"/>
    <w:rsid w:val="00CB7940"/>
    <w:rsid w:val="00CC0E86"/>
    <w:rsid w:val="00CD429E"/>
    <w:rsid w:val="00CD559D"/>
    <w:rsid w:val="00CD72D2"/>
    <w:rsid w:val="00CE6E92"/>
    <w:rsid w:val="00CF53D3"/>
    <w:rsid w:val="00CF63A1"/>
    <w:rsid w:val="00D01207"/>
    <w:rsid w:val="00D05D56"/>
    <w:rsid w:val="00D111D7"/>
    <w:rsid w:val="00D30076"/>
    <w:rsid w:val="00D32A63"/>
    <w:rsid w:val="00D5538E"/>
    <w:rsid w:val="00D55ACC"/>
    <w:rsid w:val="00D67DD7"/>
    <w:rsid w:val="00D82A39"/>
    <w:rsid w:val="00D877F2"/>
    <w:rsid w:val="00DA4BFB"/>
    <w:rsid w:val="00DB3A8B"/>
    <w:rsid w:val="00DB626F"/>
    <w:rsid w:val="00DE55A4"/>
    <w:rsid w:val="00DF26BC"/>
    <w:rsid w:val="00E368DE"/>
    <w:rsid w:val="00E44D36"/>
    <w:rsid w:val="00E57279"/>
    <w:rsid w:val="00E72DD6"/>
    <w:rsid w:val="00E829D9"/>
    <w:rsid w:val="00E858C6"/>
    <w:rsid w:val="00EB0B4C"/>
    <w:rsid w:val="00F02A7E"/>
    <w:rsid w:val="00F03466"/>
    <w:rsid w:val="00F50B50"/>
    <w:rsid w:val="00FA210D"/>
    <w:rsid w:val="00FA4360"/>
    <w:rsid w:val="00FB3616"/>
    <w:rsid w:val="00FB51B0"/>
    <w:rsid w:val="00FC5CCD"/>
    <w:rsid w:val="00FE7037"/>
    <w:rsid w:val="00FF0C4E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1B0"/>
    <w:pPr>
      <w:ind w:left="720"/>
      <w:contextualSpacing/>
    </w:pPr>
  </w:style>
  <w:style w:type="paragraph" w:customStyle="1" w:styleId="ConsPlusNormal">
    <w:name w:val="ConsPlusNormal"/>
    <w:rsid w:val="00436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A632EA"/>
    <w:rPr>
      <w:b/>
      <w:bCs/>
    </w:rPr>
  </w:style>
  <w:style w:type="character" w:styleId="a6">
    <w:name w:val="Hyperlink"/>
    <w:basedOn w:val="a0"/>
    <w:uiPriority w:val="99"/>
    <w:unhideWhenUsed/>
    <w:rsid w:val="00D111D7"/>
    <w:rPr>
      <w:strike w:val="0"/>
      <w:dstrike w:val="0"/>
      <w:color w:val="1780C8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B0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5A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5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2B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BB69C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BB69C5"/>
    <w:rPr>
      <w:rFonts w:ascii="Times New Roman" w:eastAsia="Times New Roman" w:hAnsi="Times New Roman" w:cs="Times New Roman"/>
      <w:sz w:val="28"/>
      <w:szCs w:val="20"/>
    </w:rPr>
  </w:style>
  <w:style w:type="character" w:customStyle="1" w:styleId="s6">
    <w:name w:val="s6"/>
    <w:basedOn w:val="a0"/>
    <w:rsid w:val="00A350FC"/>
  </w:style>
  <w:style w:type="paragraph" w:styleId="ac">
    <w:name w:val="Title"/>
    <w:basedOn w:val="a"/>
    <w:link w:val="ad"/>
    <w:qFormat/>
    <w:rsid w:val="00964A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964A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B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2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1B0"/>
    <w:pPr>
      <w:ind w:left="720"/>
      <w:contextualSpacing/>
    </w:pPr>
  </w:style>
  <w:style w:type="paragraph" w:customStyle="1" w:styleId="ConsPlusNormal">
    <w:name w:val="ConsPlusNormal"/>
    <w:rsid w:val="00436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A632EA"/>
    <w:rPr>
      <w:b/>
      <w:bCs/>
    </w:rPr>
  </w:style>
  <w:style w:type="character" w:styleId="a6">
    <w:name w:val="Hyperlink"/>
    <w:basedOn w:val="a0"/>
    <w:uiPriority w:val="99"/>
    <w:unhideWhenUsed/>
    <w:rsid w:val="00D111D7"/>
    <w:rPr>
      <w:strike w:val="0"/>
      <w:dstrike w:val="0"/>
      <w:color w:val="1780C8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B0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5A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5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2B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BB69C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BB69C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6">
    <w:name w:val="s6"/>
    <w:basedOn w:val="a0"/>
    <w:rsid w:val="00A3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8196-D0C0-4AB6-AEDB-82B5850D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 Ольга Георгиевна</dc:creator>
  <cp:lastModifiedBy>USR0202</cp:lastModifiedBy>
  <cp:revision>2</cp:revision>
  <cp:lastPrinted>2017-02-07T05:53:00Z</cp:lastPrinted>
  <dcterms:created xsi:type="dcterms:W3CDTF">2017-02-28T03:57:00Z</dcterms:created>
  <dcterms:modified xsi:type="dcterms:W3CDTF">2017-02-28T03:57:00Z</dcterms:modified>
</cp:coreProperties>
</file>