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E7" w:rsidRPr="000103A9" w:rsidRDefault="00C93103" w:rsidP="000103A9">
      <w:pPr>
        <w:tabs>
          <w:tab w:val="left" w:pos="8070"/>
        </w:tabs>
        <w:ind w:firstLine="0"/>
        <w:jc w:val="left"/>
        <w:rPr>
          <w:b/>
          <w:sz w:val="28"/>
          <w:szCs w:val="28"/>
        </w:rPr>
      </w:pPr>
      <w:r w:rsidRPr="000103A9">
        <w:rPr>
          <w:b/>
          <w:sz w:val="28"/>
          <w:szCs w:val="28"/>
        </w:rPr>
        <w:t xml:space="preserve">Постановление </w:t>
      </w:r>
      <w:r w:rsidR="000103A9" w:rsidRPr="000103A9">
        <w:rPr>
          <w:b/>
          <w:sz w:val="28"/>
          <w:szCs w:val="28"/>
        </w:rPr>
        <w:t xml:space="preserve">администрации </w:t>
      </w:r>
      <w:r w:rsidRPr="000103A9">
        <w:rPr>
          <w:b/>
          <w:sz w:val="28"/>
          <w:szCs w:val="28"/>
        </w:rPr>
        <w:t xml:space="preserve"> Городского округа </w:t>
      </w:r>
      <w:r w:rsidR="000103A9" w:rsidRPr="000103A9">
        <w:rPr>
          <w:b/>
          <w:sz w:val="28"/>
          <w:szCs w:val="28"/>
        </w:rPr>
        <w:t>Верхняя Тура</w:t>
      </w:r>
      <w:r w:rsidR="000103A9" w:rsidRPr="000103A9">
        <w:rPr>
          <w:b/>
          <w:sz w:val="28"/>
          <w:szCs w:val="28"/>
        </w:rPr>
        <w:br/>
      </w:r>
      <w:r w:rsidRPr="000103A9">
        <w:rPr>
          <w:b/>
          <w:sz w:val="28"/>
          <w:szCs w:val="28"/>
        </w:rPr>
        <w:t>от 16.02.2017 № 19</w:t>
      </w:r>
    </w:p>
    <w:p w:rsidR="005D14E7" w:rsidRDefault="005D14E7" w:rsidP="005D14E7">
      <w:pPr>
        <w:spacing w:after="0"/>
        <w:rPr>
          <w:b/>
          <w:i/>
          <w:sz w:val="28"/>
          <w:szCs w:val="28"/>
        </w:rPr>
      </w:pPr>
    </w:p>
    <w:p w:rsidR="00536460" w:rsidRDefault="00536460" w:rsidP="005D14E7">
      <w:pPr>
        <w:spacing w:after="0"/>
        <w:rPr>
          <w:b/>
          <w:i/>
          <w:sz w:val="28"/>
          <w:szCs w:val="28"/>
        </w:rPr>
      </w:pPr>
    </w:p>
    <w:p w:rsidR="00536460" w:rsidRDefault="00536460" w:rsidP="005D14E7">
      <w:pPr>
        <w:spacing w:after="0"/>
        <w:rPr>
          <w:b/>
          <w:i/>
          <w:sz w:val="28"/>
          <w:szCs w:val="28"/>
        </w:rPr>
      </w:pPr>
    </w:p>
    <w:p w:rsidR="00536460" w:rsidRDefault="00536460" w:rsidP="005D14E7">
      <w:pPr>
        <w:spacing w:after="0"/>
        <w:rPr>
          <w:b/>
          <w:i/>
          <w:sz w:val="28"/>
          <w:szCs w:val="28"/>
        </w:rPr>
      </w:pPr>
    </w:p>
    <w:p w:rsidR="00536460" w:rsidRDefault="00536460" w:rsidP="005D14E7">
      <w:pPr>
        <w:spacing w:after="0"/>
        <w:rPr>
          <w:b/>
          <w:i/>
          <w:sz w:val="28"/>
          <w:szCs w:val="28"/>
        </w:rPr>
      </w:pPr>
    </w:p>
    <w:p w:rsidR="00536460" w:rsidRDefault="00536460" w:rsidP="005D14E7">
      <w:pPr>
        <w:spacing w:after="0"/>
        <w:rPr>
          <w:b/>
          <w:i/>
          <w:sz w:val="28"/>
          <w:szCs w:val="28"/>
        </w:rPr>
      </w:pPr>
    </w:p>
    <w:p w:rsidR="00536460" w:rsidRDefault="00536460" w:rsidP="005D14E7">
      <w:pPr>
        <w:spacing w:after="0"/>
        <w:rPr>
          <w:b/>
          <w:i/>
          <w:sz w:val="28"/>
          <w:szCs w:val="28"/>
        </w:rPr>
      </w:pPr>
    </w:p>
    <w:p w:rsidR="00536460" w:rsidRDefault="00536460" w:rsidP="005D14E7">
      <w:pPr>
        <w:spacing w:after="0"/>
        <w:rPr>
          <w:b/>
          <w:i/>
          <w:sz w:val="28"/>
          <w:szCs w:val="28"/>
        </w:rPr>
      </w:pPr>
    </w:p>
    <w:p w:rsidR="00536460" w:rsidRDefault="00536460" w:rsidP="005D14E7">
      <w:pPr>
        <w:spacing w:after="0"/>
        <w:rPr>
          <w:b/>
          <w:i/>
          <w:sz w:val="28"/>
          <w:szCs w:val="28"/>
        </w:rPr>
      </w:pPr>
    </w:p>
    <w:p w:rsidR="00536460" w:rsidRPr="005D14E7" w:rsidRDefault="00536460" w:rsidP="005D14E7">
      <w:pPr>
        <w:spacing w:after="0"/>
        <w:rPr>
          <w:b/>
          <w:i/>
          <w:sz w:val="28"/>
          <w:szCs w:val="28"/>
        </w:rPr>
      </w:pPr>
    </w:p>
    <w:p w:rsidR="005D14E7" w:rsidRPr="005D14E7" w:rsidRDefault="005D14E7" w:rsidP="005D14E7">
      <w:pPr>
        <w:spacing w:after="0"/>
        <w:jc w:val="center"/>
        <w:rPr>
          <w:rFonts w:eastAsia="Times New Roman"/>
          <w:b/>
          <w:bCs/>
          <w:i/>
          <w:sz w:val="28"/>
          <w:szCs w:val="28"/>
        </w:rPr>
      </w:pPr>
      <w:r w:rsidRPr="005D14E7">
        <w:rPr>
          <w:b/>
          <w:i/>
          <w:sz w:val="28"/>
          <w:szCs w:val="28"/>
        </w:rPr>
        <w:t xml:space="preserve">Об утверждении </w:t>
      </w:r>
      <w:r w:rsidR="00452215">
        <w:rPr>
          <w:b/>
          <w:i/>
          <w:sz w:val="28"/>
          <w:szCs w:val="28"/>
        </w:rPr>
        <w:t>Т</w:t>
      </w:r>
      <w:r w:rsidRPr="005D14E7">
        <w:rPr>
          <w:b/>
          <w:i/>
          <w:sz w:val="28"/>
          <w:szCs w:val="28"/>
        </w:rPr>
        <w:t>ребований</w:t>
      </w:r>
      <w:r w:rsidRPr="005D14E7">
        <w:rPr>
          <w:rFonts w:eastAsia="Times New Roman"/>
          <w:b/>
          <w:i/>
          <w:sz w:val="28"/>
          <w:szCs w:val="28"/>
        </w:rPr>
        <w:t xml:space="preserve"> </w:t>
      </w:r>
      <w:r w:rsidRPr="005D14E7">
        <w:rPr>
          <w:b/>
          <w:i/>
          <w:sz w:val="28"/>
          <w:szCs w:val="28"/>
        </w:rPr>
        <w:t xml:space="preserve">к порядку разработки и принятия правовых актов о нормировании в сфере закупок для </w:t>
      </w:r>
      <w:r w:rsidR="00223E6B">
        <w:rPr>
          <w:b/>
          <w:i/>
          <w:sz w:val="28"/>
          <w:szCs w:val="28"/>
        </w:rPr>
        <w:t>обеспечения муниципальных нужд</w:t>
      </w:r>
      <w:r w:rsidR="00452215">
        <w:rPr>
          <w:b/>
          <w:i/>
          <w:sz w:val="28"/>
          <w:szCs w:val="28"/>
        </w:rPr>
        <w:t xml:space="preserve"> Городского округа Верхняя Тура</w:t>
      </w:r>
      <w:r w:rsidRPr="005D14E7">
        <w:rPr>
          <w:b/>
          <w:i/>
          <w:sz w:val="28"/>
          <w:szCs w:val="28"/>
        </w:rPr>
        <w:t>, содержанию указанных актов и обеспечению их исполнения</w:t>
      </w:r>
      <w:r w:rsidRPr="005D14E7">
        <w:rPr>
          <w:b/>
          <w:i/>
          <w:sz w:val="28"/>
          <w:szCs w:val="28"/>
        </w:rPr>
        <w:br/>
      </w:r>
    </w:p>
    <w:p w:rsidR="00E0727C" w:rsidRPr="005D14E7" w:rsidRDefault="00D72E10" w:rsidP="00452215">
      <w:pPr>
        <w:tabs>
          <w:tab w:val="left" w:pos="709"/>
        </w:tabs>
        <w:spacing w:after="0"/>
        <w:ind w:firstLine="0"/>
        <w:rPr>
          <w:sz w:val="28"/>
          <w:szCs w:val="28"/>
        </w:rPr>
      </w:pPr>
      <w:r w:rsidRPr="005D14E7">
        <w:rPr>
          <w:sz w:val="28"/>
          <w:szCs w:val="28"/>
        </w:rPr>
        <w:t xml:space="preserve">          </w:t>
      </w:r>
      <w:proofErr w:type="gramStart"/>
      <w:r w:rsidR="00E0727C" w:rsidRPr="005D14E7">
        <w:rPr>
          <w:sz w:val="28"/>
          <w:szCs w:val="28"/>
        </w:rPr>
        <w:t>В соответствии с частью 4 статьи 19 Фед</w:t>
      </w:r>
      <w:r w:rsidR="00223E6B">
        <w:rPr>
          <w:sz w:val="28"/>
          <w:szCs w:val="28"/>
        </w:rPr>
        <w:t>ерального закона от 05.04.2013</w:t>
      </w:r>
      <w:r w:rsidR="00ED7528">
        <w:rPr>
          <w:sz w:val="28"/>
          <w:szCs w:val="28"/>
        </w:rPr>
        <w:t>г.</w:t>
      </w:r>
      <w:r w:rsidR="00223E6B">
        <w:rPr>
          <w:sz w:val="28"/>
          <w:szCs w:val="28"/>
        </w:rPr>
        <w:t xml:space="preserve"> №</w:t>
      </w:r>
      <w:r w:rsidR="00E0727C" w:rsidRPr="005D14E7">
        <w:rPr>
          <w:sz w:val="28"/>
          <w:szCs w:val="28"/>
        </w:rPr>
        <w:t xml:space="preserve"> 44-ФЗ «О контрактной системе в сфере закупок товаров, работ, услуг для обеспечения госуда</w:t>
      </w:r>
      <w:r w:rsidR="00704D7E" w:rsidRPr="005D14E7">
        <w:rPr>
          <w:sz w:val="28"/>
          <w:szCs w:val="28"/>
        </w:rPr>
        <w:t>рственных и муниципальных нужд»</w:t>
      </w:r>
      <w:r w:rsidR="00ED7528">
        <w:rPr>
          <w:sz w:val="28"/>
          <w:szCs w:val="28"/>
        </w:rPr>
        <w:t>, постановлением</w:t>
      </w:r>
      <w:r w:rsidR="00815B26" w:rsidRPr="005D14E7">
        <w:rPr>
          <w:sz w:val="28"/>
          <w:szCs w:val="28"/>
        </w:rPr>
        <w:t xml:space="preserve"> Правительства Российской Федерации от 18.0</w:t>
      </w:r>
      <w:r w:rsidR="00B97C65">
        <w:rPr>
          <w:sz w:val="28"/>
          <w:szCs w:val="28"/>
        </w:rPr>
        <w:t>5.2015г. № 476 «Об утверждении О</w:t>
      </w:r>
      <w:r w:rsidR="00815B26" w:rsidRPr="005D14E7">
        <w:rPr>
          <w:sz w:val="28"/>
          <w:szCs w:val="28"/>
        </w:rPr>
        <w:t xml:space="preserve">бщих требований к порядку разработки </w:t>
      </w:r>
      <w:r w:rsidR="00ED7528">
        <w:rPr>
          <w:sz w:val="28"/>
          <w:szCs w:val="28"/>
        </w:rPr>
        <w:t xml:space="preserve">и </w:t>
      </w:r>
      <w:r w:rsidR="00815B26" w:rsidRPr="005D14E7">
        <w:rPr>
          <w:sz w:val="28"/>
          <w:szCs w:val="28"/>
        </w:rPr>
        <w:t>принятия правовых актов о нормировании в сфере закупок, содержанию указанных актов и обеспечению их исполнения»</w:t>
      </w:r>
      <w:proofErr w:type="gramEnd"/>
    </w:p>
    <w:p w:rsidR="00704D7E" w:rsidRPr="005D14E7" w:rsidRDefault="005D14E7" w:rsidP="00452215">
      <w:pPr>
        <w:spacing w:after="0"/>
        <w:ind w:firstLine="709"/>
        <w:rPr>
          <w:b/>
          <w:sz w:val="28"/>
          <w:szCs w:val="28"/>
        </w:rPr>
      </w:pPr>
      <w:r w:rsidRPr="005D14E7">
        <w:rPr>
          <w:b/>
          <w:sz w:val="28"/>
          <w:szCs w:val="28"/>
        </w:rPr>
        <w:t>ПОСТАНОВЛЯЕТ</w:t>
      </w:r>
      <w:r w:rsidR="00704D7E" w:rsidRPr="005D14E7">
        <w:rPr>
          <w:b/>
          <w:sz w:val="28"/>
          <w:szCs w:val="28"/>
        </w:rPr>
        <w:t>:</w:t>
      </w:r>
    </w:p>
    <w:p w:rsidR="00E0727C" w:rsidRPr="005D14E7" w:rsidRDefault="00E0727C" w:rsidP="00452215">
      <w:pPr>
        <w:spacing w:after="0"/>
        <w:ind w:firstLine="709"/>
        <w:rPr>
          <w:sz w:val="28"/>
          <w:szCs w:val="28"/>
        </w:rPr>
      </w:pPr>
      <w:r w:rsidRPr="005D14E7">
        <w:rPr>
          <w:sz w:val="28"/>
          <w:szCs w:val="28"/>
        </w:rPr>
        <w:t>1. Утвердить</w:t>
      </w:r>
      <w:r w:rsidR="00ED7528">
        <w:rPr>
          <w:sz w:val="28"/>
          <w:szCs w:val="28"/>
        </w:rPr>
        <w:t xml:space="preserve"> </w:t>
      </w:r>
      <w:r w:rsidR="00452215">
        <w:rPr>
          <w:sz w:val="28"/>
          <w:szCs w:val="28"/>
        </w:rPr>
        <w:t>Т</w:t>
      </w:r>
      <w:r w:rsidRPr="005D14E7">
        <w:rPr>
          <w:sz w:val="28"/>
          <w:szCs w:val="28"/>
        </w:rPr>
        <w:t>ребования к порядку разработки и принятия правовых актов о нормировании в сфере закупок для</w:t>
      </w:r>
      <w:r w:rsidR="00DA1780" w:rsidRPr="005D14E7">
        <w:rPr>
          <w:sz w:val="28"/>
          <w:szCs w:val="28"/>
        </w:rPr>
        <w:t xml:space="preserve"> обеспечения муниципальных нужд</w:t>
      </w:r>
      <w:r w:rsidR="00452215">
        <w:rPr>
          <w:sz w:val="28"/>
          <w:szCs w:val="28"/>
        </w:rPr>
        <w:t xml:space="preserve"> Городского округа Верхняя Тура</w:t>
      </w:r>
      <w:r w:rsidRPr="005D14E7">
        <w:rPr>
          <w:sz w:val="28"/>
          <w:szCs w:val="28"/>
        </w:rPr>
        <w:t>, содержанию указанных актов и обеспечению их исполнения</w:t>
      </w:r>
      <w:r w:rsidR="002340CB">
        <w:rPr>
          <w:sz w:val="28"/>
          <w:szCs w:val="28"/>
        </w:rPr>
        <w:t xml:space="preserve"> (прилагаются)</w:t>
      </w:r>
      <w:r w:rsidRPr="005D14E7">
        <w:rPr>
          <w:sz w:val="28"/>
          <w:szCs w:val="28"/>
        </w:rPr>
        <w:t>.</w:t>
      </w:r>
    </w:p>
    <w:p w:rsidR="000907F3" w:rsidRPr="005D14E7" w:rsidRDefault="00704D7E" w:rsidP="00452215">
      <w:pPr>
        <w:spacing w:after="0"/>
        <w:ind w:firstLine="709"/>
        <w:rPr>
          <w:sz w:val="28"/>
          <w:szCs w:val="28"/>
        </w:rPr>
      </w:pPr>
      <w:r w:rsidRPr="005D14E7">
        <w:rPr>
          <w:sz w:val="28"/>
          <w:szCs w:val="28"/>
        </w:rPr>
        <w:t>2.</w:t>
      </w:r>
      <w:r w:rsidR="001E1C15" w:rsidRPr="005D14E7">
        <w:rPr>
          <w:sz w:val="28"/>
          <w:szCs w:val="28"/>
        </w:rPr>
        <w:t xml:space="preserve"> В</w:t>
      </w:r>
      <w:r w:rsidR="00CE2A10" w:rsidRPr="005D14E7">
        <w:rPr>
          <w:sz w:val="28"/>
          <w:szCs w:val="28"/>
        </w:rPr>
        <w:t xml:space="preserve"> течени</w:t>
      </w:r>
      <w:r w:rsidR="001E1C15" w:rsidRPr="005D14E7">
        <w:rPr>
          <w:sz w:val="28"/>
          <w:szCs w:val="28"/>
        </w:rPr>
        <w:t>е</w:t>
      </w:r>
      <w:r w:rsidR="00567E92" w:rsidRPr="005D14E7">
        <w:rPr>
          <w:sz w:val="28"/>
          <w:szCs w:val="28"/>
        </w:rPr>
        <w:t xml:space="preserve"> 7 рабочих</w:t>
      </w:r>
      <w:r w:rsidR="00CE2A10" w:rsidRPr="005D14E7">
        <w:rPr>
          <w:sz w:val="28"/>
          <w:szCs w:val="28"/>
        </w:rPr>
        <w:t xml:space="preserve"> дн</w:t>
      </w:r>
      <w:r w:rsidR="001E1C15" w:rsidRPr="005D14E7">
        <w:rPr>
          <w:sz w:val="28"/>
          <w:szCs w:val="28"/>
        </w:rPr>
        <w:t xml:space="preserve">ей со дня утверждения </w:t>
      </w:r>
      <w:proofErr w:type="gramStart"/>
      <w:r w:rsidR="001E1C15" w:rsidRPr="005D14E7">
        <w:rPr>
          <w:sz w:val="28"/>
          <w:szCs w:val="28"/>
        </w:rPr>
        <w:t>р</w:t>
      </w:r>
      <w:r w:rsidR="006D71DC">
        <w:rPr>
          <w:sz w:val="28"/>
          <w:szCs w:val="28"/>
        </w:rPr>
        <w:t>азместить</w:t>
      </w:r>
      <w:proofErr w:type="gramEnd"/>
      <w:r w:rsidR="006D71DC">
        <w:rPr>
          <w:sz w:val="28"/>
          <w:szCs w:val="28"/>
        </w:rPr>
        <w:t xml:space="preserve"> настоящее Постановление </w:t>
      </w:r>
      <w:r w:rsidR="00CE2A10" w:rsidRPr="005D14E7">
        <w:rPr>
          <w:sz w:val="28"/>
          <w:szCs w:val="28"/>
        </w:rPr>
        <w:t>в единой информационной системе в сфере закупок</w:t>
      </w:r>
      <w:r w:rsidR="00351372">
        <w:rPr>
          <w:sz w:val="28"/>
          <w:szCs w:val="28"/>
        </w:rPr>
        <w:t xml:space="preserve"> (</w:t>
      </w:r>
      <w:r w:rsidR="00351372">
        <w:rPr>
          <w:sz w:val="28"/>
          <w:szCs w:val="28"/>
          <w:lang w:val="en-US"/>
        </w:rPr>
        <w:t>www</w:t>
      </w:r>
      <w:r w:rsidR="00351372">
        <w:rPr>
          <w:sz w:val="28"/>
          <w:szCs w:val="28"/>
        </w:rPr>
        <w:t>.</w:t>
      </w:r>
      <w:proofErr w:type="spellStart"/>
      <w:r w:rsidR="00351372">
        <w:rPr>
          <w:sz w:val="28"/>
          <w:szCs w:val="28"/>
          <w:lang w:val="en-US"/>
        </w:rPr>
        <w:t>zakupki</w:t>
      </w:r>
      <w:proofErr w:type="spellEnd"/>
      <w:r w:rsidR="00351372">
        <w:rPr>
          <w:sz w:val="28"/>
          <w:szCs w:val="28"/>
        </w:rPr>
        <w:t>.</w:t>
      </w:r>
      <w:proofErr w:type="spellStart"/>
      <w:r w:rsidR="00351372">
        <w:rPr>
          <w:sz w:val="28"/>
          <w:szCs w:val="28"/>
          <w:lang w:val="en-US"/>
        </w:rPr>
        <w:t>gov</w:t>
      </w:r>
      <w:proofErr w:type="spellEnd"/>
      <w:r w:rsidR="00351372">
        <w:rPr>
          <w:sz w:val="28"/>
          <w:szCs w:val="28"/>
        </w:rPr>
        <w:t>.</w:t>
      </w:r>
      <w:proofErr w:type="spellStart"/>
      <w:r w:rsidR="00351372">
        <w:rPr>
          <w:sz w:val="28"/>
          <w:szCs w:val="28"/>
          <w:lang w:val="en-US"/>
        </w:rPr>
        <w:t>ru</w:t>
      </w:r>
      <w:proofErr w:type="spellEnd"/>
      <w:r w:rsidR="00351372">
        <w:rPr>
          <w:sz w:val="28"/>
          <w:szCs w:val="28"/>
        </w:rPr>
        <w:t xml:space="preserve">) </w:t>
      </w:r>
      <w:r w:rsidR="00CE2A10" w:rsidRPr="005D14E7">
        <w:rPr>
          <w:sz w:val="28"/>
          <w:szCs w:val="28"/>
        </w:rPr>
        <w:t xml:space="preserve"> в порядке, установленном законодательством Российской Федерации о контрактной системе.</w:t>
      </w:r>
    </w:p>
    <w:p w:rsidR="001E1C15" w:rsidRPr="005D14E7" w:rsidRDefault="0004453D" w:rsidP="00452215">
      <w:pPr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B3B06">
        <w:rPr>
          <w:sz w:val="28"/>
          <w:szCs w:val="28"/>
        </w:rPr>
        <w:t>Контроль</w:t>
      </w:r>
      <w:r w:rsidR="00452215">
        <w:rPr>
          <w:sz w:val="28"/>
          <w:szCs w:val="28"/>
        </w:rPr>
        <w:t xml:space="preserve"> за</w:t>
      </w:r>
      <w:proofErr w:type="gramEnd"/>
      <w:r w:rsidR="00452215">
        <w:rPr>
          <w:sz w:val="28"/>
          <w:szCs w:val="28"/>
        </w:rPr>
        <w:t xml:space="preserve"> исполнением</w:t>
      </w:r>
      <w:r w:rsidR="006D71DC">
        <w:rPr>
          <w:sz w:val="28"/>
          <w:szCs w:val="28"/>
        </w:rPr>
        <w:t xml:space="preserve"> настоящего Постановления </w:t>
      </w:r>
      <w:r w:rsidR="000D761A">
        <w:rPr>
          <w:sz w:val="28"/>
          <w:szCs w:val="28"/>
        </w:rPr>
        <w:t>оставляю за собой.</w:t>
      </w:r>
    </w:p>
    <w:p w:rsidR="000907F3" w:rsidRDefault="006F54D8" w:rsidP="00452215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4. Опубликовать настоящее Постановление в газете «Голос Верхней Туры» и разместить на официальном сайте </w:t>
      </w:r>
      <w:r w:rsidR="00864B51">
        <w:rPr>
          <w:rFonts w:ascii="Times New Roman" w:eastAsiaTheme="minorEastAsia" w:hAnsi="Times New Roman" w:cs="Times New Roman"/>
          <w:sz w:val="28"/>
          <w:szCs w:val="28"/>
        </w:rPr>
        <w:t>администрации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Городского округа Верхняя Тура в сети «Интернет».</w:t>
      </w:r>
    </w:p>
    <w:p w:rsidR="002709D2" w:rsidRDefault="006F54D8" w:rsidP="00452215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04453D">
        <w:rPr>
          <w:rFonts w:ascii="Times New Roman" w:hAnsi="Times New Roman" w:cs="Times New Roman"/>
          <w:sz w:val="28"/>
          <w:szCs w:val="28"/>
        </w:rPr>
        <w:t>.</w:t>
      </w:r>
      <w:r w:rsidRPr="005D14E7">
        <w:rPr>
          <w:sz w:val="28"/>
          <w:szCs w:val="28"/>
        </w:rPr>
        <w:t xml:space="preserve"> </w:t>
      </w:r>
      <w:r w:rsidRPr="0004453D">
        <w:rPr>
          <w:rFonts w:ascii="Times New Roman" w:eastAsiaTheme="minorEastAsia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F54D8" w:rsidRPr="0004453D" w:rsidRDefault="006F54D8" w:rsidP="0004453D">
      <w:pPr>
        <w:pStyle w:val="ConsPlusNormal"/>
        <w:ind w:firstLine="540"/>
        <w:jc w:val="both"/>
        <w:rPr>
          <w:rFonts w:eastAsiaTheme="minorEastAsia"/>
        </w:rPr>
      </w:pPr>
    </w:p>
    <w:p w:rsidR="00815B26" w:rsidRPr="00AE2D9B" w:rsidRDefault="00815B26" w:rsidP="00815B26">
      <w:pPr>
        <w:ind w:firstLine="0"/>
      </w:pPr>
    </w:p>
    <w:p w:rsidR="000D761A" w:rsidRPr="005D14E7" w:rsidRDefault="00E0727C" w:rsidP="000D761A">
      <w:pPr>
        <w:ind w:firstLine="0"/>
        <w:jc w:val="left"/>
        <w:rPr>
          <w:sz w:val="28"/>
          <w:szCs w:val="28"/>
        </w:rPr>
      </w:pPr>
      <w:r w:rsidRPr="005D14E7">
        <w:rPr>
          <w:sz w:val="28"/>
          <w:szCs w:val="28"/>
        </w:rPr>
        <w:t>Глава Городского округа Верхн</w:t>
      </w:r>
      <w:r w:rsidR="008D37E6" w:rsidRPr="005D14E7">
        <w:rPr>
          <w:sz w:val="28"/>
          <w:szCs w:val="28"/>
        </w:rPr>
        <w:t xml:space="preserve">яя Тура                      </w:t>
      </w:r>
      <w:r w:rsidR="000D761A" w:rsidRPr="005D14E7">
        <w:rPr>
          <w:sz w:val="28"/>
          <w:szCs w:val="28"/>
        </w:rPr>
        <w:t xml:space="preserve">           </w:t>
      </w:r>
      <w:r w:rsidR="000D761A">
        <w:rPr>
          <w:sz w:val="28"/>
          <w:szCs w:val="28"/>
        </w:rPr>
        <w:t xml:space="preserve">          </w:t>
      </w:r>
      <w:r w:rsidR="000D761A" w:rsidRPr="005D14E7">
        <w:rPr>
          <w:sz w:val="28"/>
          <w:szCs w:val="28"/>
        </w:rPr>
        <w:t xml:space="preserve">  </w:t>
      </w:r>
      <w:r w:rsidR="000D761A">
        <w:rPr>
          <w:sz w:val="28"/>
          <w:szCs w:val="28"/>
        </w:rPr>
        <w:t>И</w:t>
      </w:r>
      <w:r w:rsidR="000D761A" w:rsidRPr="005D14E7">
        <w:rPr>
          <w:sz w:val="28"/>
          <w:szCs w:val="28"/>
        </w:rPr>
        <w:t>.</w:t>
      </w:r>
      <w:r w:rsidR="000D761A">
        <w:rPr>
          <w:sz w:val="28"/>
          <w:szCs w:val="28"/>
        </w:rPr>
        <w:t>С.</w:t>
      </w:r>
      <w:r w:rsidR="000D761A" w:rsidRPr="005D14E7">
        <w:rPr>
          <w:sz w:val="28"/>
          <w:szCs w:val="28"/>
        </w:rPr>
        <w:t xml:space="preserve"> </w:t>
      </w:r>
      <w:r w:rsidR="000D761A">
        <w:rPr>
          <w:sz w:val="28"/>
          <w:szCs w:val="28"/>
        </w:rPr>
        <w:t>Весн</w:t>
      </w:r>
      <w:r w:rsidR="000D761A" w:rsidRPr="005D14E7">
        <w:rPr>
          <w:sz w:val="28"/>
          <w:szCs w:val="28"/>
        </w:rPr>
        <w:t xml:space="preserve">ин                        </w:t>
      </w:r>
      <w:r w:rsidR="000D761A" w:rsidRPr="005D14E7">
        <w:rPr>
          <w:b/>
          <w:sz w:val="28"/>
          <w:szCs w:val="28"/>
        </w:rPr>
        <w:t xml:space="preserve">                      </w:t>
      </w:r>
    </w:p>
    <w:p w:rsidR="000D761A" w:rsidRDefault="008D37E6" w:rsidP="005D14E7">
      <w:pPr>
        <w:ind w:firstLine="0"/>
        <w:jc w:val="left"/>
        <w:rPr>
          <w:sz w:val="28"/>
          <w:szCs w:val="28"/>
        </w:rPr>
      </w:pPr>
      <w:r w:rsidRPr="005D14E7">
        <w:rPr>
          <w:sz w:val="28"/>
          <w:szCs w:val="28"/>
        </w:rPr>
        <w:t xml:space="preserve">   </w:t>
      </w:r>
    </w:p>
    <w:p w:rsidR="000D761A" w:rsidRDefault="000D761A" w:rsidP="005D14E7">
      <w:pPr>
        <w:ind w:firstLine="0"/>
        <w:jc w:val="left"/>
        <w:rPr>
          <w:sz w:val="28"/>
          <w:szCs w:val="28"/>
        </w:rPr>
      </w:pPr>
    </w:p>
    <w:tbl>
      <w:tblPr>
        <w:tblStyle w:val="a9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2340CB" w:rsidTr="002340CB">
        <w:tc>
          <w:tcPr>
            <w:tcW w:w="3508" w:type="dxa"/>
          </w:tcPr>
          <w:p w:rsidR="002340CB" w:rsidRDefault="002340CB" w:rsidP="002340CB">
            <w:pPr>
              <w:spacing w:after="0"/>
              <w:ind w:firstLine="0"/>
              <w:jc w:val="left"/>
            </w:pPr>
            <w:r>
              <w:t xml:space="preserve">Приложение  </w:t>
            </w:r>
          </w:p>
          <w:p w:rsidR="002340CB" w:rsidRPr="002340CB" w:rsidRDefault="002340CB" w:rsidP="000103A9">
            <w:pPr>
              <w:spacing w:after="0"/>
              <w:ind w:firstLine="0"/>
              <w:jc w:val="left"/>
            </w:pPr>
            <w:r>
              <w:t xml:space="preserve">к постановлению администрации Городского округа Верхняя Тура от </w:t>
            </w:r>
            <w:r w:rsidR="000103A9">
              <w:t xml:space="preserve">16.02.2017 </w:t>
            </w:r>
            <w:r>
              <w:t xml:space="preserve"> №</w:t>
            </w:r>
            <w:r w:rsidR="000103A9">
              <w:t xml:space="preserve"> 19</w:t>
            </w:r>
          </w:p>
        </w:tc>
      </w:tr>
    </w:tbl>
    <w:p w:rsidR="00E0727C" w:rsidRPr="005D14E7" w:rsidRDefault="00E0727C" w:rsidP="005D14E7">
      <w:pPr>
        <w:ind w:firstLine="0"/>
        <w:jc w:val="left"/>
        <w:rPr>
          <w:sz w:val="28"/>
          <w:szCs w:val="28"/>
        </w:rPr>
      </w:pPr>
    </w:p>
    <w:tbl>
      <w:tblPr>
        <w:tblW w:w="9600" w:type="dxa"/>
        <w:tblLayout w:type="fixed"/>
        <w:tblLook w:val="04A0"/>
      </w:tblPr>
      <w:tblGrid>
        <w:gridCol w:w="5067"/>
        <w:gridCol w:w="4533"/>
      </w:tblGrid>
      <w:tr w:rsidR="001B3B06" w:rsidRPr="001B3B06" w:rsidTr="00D603AF">
        <w:tc>
          <w:tcPr>
            <w:tcW w:w="5070" w:type="dxa"/>
          </w:tcPr>
          <w:p w:rsidR="001B3B06" w:rsidRPr="001B3B06" w:rsidRDefault="001B3B06" w:rsidP="00D603AF">
            <w:pPr>
              <w:rPr>
                <w:sz w:val="28"/>
                <w:szCs w:val="28"/>
              </w:rPr>
            </w:pPr>
            <w:r w:rsidRPr="001B3B06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536" w:type="dxa"/>
            <w:hideMark/>
          </w:tcPr>
          <w:p w:rsidR="001B3B06" w:rsidRPr="001B3B06" w:rsidRDefault="001B3B06" w:rsidP="00D603AF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B3B06" w:rsidRPr="006D71DC" w:rsidRDefault="006D71DC" w:rsidP="0015051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71DC">
        <w:rPr>
          <w:rFonts w:ascii="Times New Roman" w:hAnsi="Times New Roman" w:cs="Times New Roman"/>
          <w:i/>
          <w:sz w:val="28"/>
          <w:szCs w:val="28"/>
        </w:rPr>
        <w:t>Требования</w:t>
      </w:r>
    </w:p>
    <w:p w:rsidR="001B3B06" w:rsidRPr="006D71DC" w:rsidRDefault="001B3B06" w:rsidP="0015051A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71DC">
        <w:rPr>
          <w:rFonts w:ascii="Times New Roman" w:hAnsi="Times New Roman" w:cs="Times New Roman"/>
          <w:i/>
          <w:sz w:val="28"/>
          <w:szCs w:val="28"/>
        </w:rPr>
        <w:t>к порядку разработки и принятия правовых актов о нормировании в сфере закупок для обеспечения  муниципальных нужд</w:t>
      </w:r>
      <w:r w:rsidR="00452215">
        <w:rPr>
          <w:rFonts w:ascii="Times New Roman" w:hAnsi="Times New Roman" w:cs="Times New Roman"/>
          <w:i/>
          <w:sz w:val="28"/>
          <w:szCs w:val="28"/>
        </w:rPr>
        <w:t xml:space="preserve"> Городского округа Верхняя Тура</w:t>
      </w:r>
      <w:r w:rsidRPr="006D71DC">
        <w:rPr>
          <w:rFonts w:ascii="Times New Roman" w:hAnsi="Times New Roman" w:cs="Times New Roman"/>
          <w:i/>
          <w:sz w:val="28"/>
          <w:szCs w:val="28"/>
        </w:rPr>
        <w:t>, содержанию указанных актов и обеспечению их исполнения</w:t>
      </w:r>
    </w:p>
    <w:p w:rsidR="001B3B06" w:rsidRPr="006D71DC" w:rsidRDefault="001B3B06" w:rsidP="001B3B06">
      <w:pPr>
        <w:rPr>
          <w:i/>
          <w:sz w:val="28"/>
          <w:szCs w:val="28"/>
        </w:rPr>
      </w:pPr>
      <w:bookmarkStart w:id="0" w:name="Par0"/>
      <w:bookmarkEnd w:id="0"/>
    </w:p>
    <w:p w:rsidR="001B3B06" w:rsidRPr="001B3B06" w:rsidRDefault="001B3B06" w:rsidP="00EF54E9">
      <w:pPr>
        <w:pStyle w:val="a8"/>
        <w:spacing w:line="276" w:lineRule="auto"/>
        <w:ind w:firstLine="709"/>
        <w:rPr>
          <w:sz w:val="28"/>
          <w:szCs w:val="28"/>
        </w:rPr>
      </w:pPr>
      <w:r w:rsidRPr="001B3B06">
        <w:rPr>
          <w:sz w:val="28"/>
          <w:szCs w:val="28"/>
        </w:rPr>
        <w:t xml:space="preserve">1. Настоящий документ (далее – </w:t>
      </w:r>
      <w:r w:rsidR="00B92D50">
        <w:rPr>
          <w:sz w:val="28"/>
          <w:szCs w:val="28"/>
        </w:rPr>
        <w:t>т</w:t>
      </w:r>
      <w:r w:rsidRPr="001B3B06">
        <w:rPr>
          <w:sz w:val="28"/>
          <w:szCs w:val="28"/>
        </w:rPr>
        <w:t>ребования) определяет требования к порядку разработки и принятия, содержанию, обеспечению исполнения следующих правовых актов:</w:t>
      </w:r>
      <w:bookmarkStart w:id="1" w:name="Par1"/>
      <w:bookmarkEnd w:id="1"/>
      <w:r w:rsidRPr="001B3B06">
        <w:rPr>
          <w:sz w:val="28"/>
          <w:szCs w:val="28"/>
        </w:rPr>
        <w:t xml:space="preserve"> </w:t>
      </w:r>
    </w:p>
    <w:p w:rsidR="001B3B06" w:rsidRDefault="00901514" w:rsidP="00EF54E9">
      <w:pPr>
        <w:pStyle w:val="a8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1B3B06" w:rsidRPr="001B3B06">
        <w:rPr>
          <w:sz w:val="28"/>
          <w:szCs w:val="28"/>
        </w:rPr>
        <w:t xml:space="preserve">) </w:t>
      </w:r>
      <w:r w:rsidR="006D71DC">
        <w:rPr>
          <w:sz w:val="28"/>
          <w:szCs w:val="28"/>
        </w:rPr>
        <w:t xml:space="preserve"> </w:t>
      </w:r>
      <w:r w:rsidR="00864B5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1B3B06" w:rsidRPr="001B3B06">
        <w:rPr>
          <w:sz w:val="28"/>
          <w:szCs w:val="28"/>
        </w:rPr>
        <w:t xml:space="preserve"> Городского округа Верхняя Тура, </w:t>
      </w:r>
      <w:proofErr w:type="gramStart"/>
      <w:r w:rsidR="001B3B06" w:rsidRPr="001B3B06">
        <w:rPr>
          <w:sz w:val="28"/>
          <w:szCs w:val="28"/>
        </w:rPr>
        <w:t>утверждающих</w:t>
      </w:r>
      <w:proofErr w:type="gramEnd"/>
      <w:r w:rsidR="001B3B06" w:rsidRPr="001B3B06">
        <w:rPr>
          <w:sz w:val="28"/>
          <w:szCs w:val="28"/>
        </w:rPr>
        <w:t>:</w:t>
      </w:r>
    </w:p>
    <w:p w:rsidR="00446CE8" w:rsidRPr="001B3B06" w:rsidRDefault="00446CE8" w:rsidP="00446CE8">
      <w:pPr>
        <w:pStyle w:val="a8"/>
        <w:spacing w:line="276" w:lineRule="auto"/>
        <w:ind w:firstLine="709"/>
        <w:rPr>
          <w:sz w:val="28"/>
          <w:szCs w:val="28"/>
        </w:rPr>
      </w:pPr>
      <w:r w:rsidRPr="001B3B06">
        <w:rPr>
          <w:sz w:val="28"/>
          <w:szCs w:val="28"/>
        </w:rPr>
        <w:t xml:space="preserve">правила определения требований к отдельным видам товаров, работ, услуг (в том числе предельные цены товаров, работ, услуг), закупаемым  </w:t>
      </w:r>
      <w:r>
        <w:rPr>
          <w:sz w:val="28"/>
          <w:szCs w:val="28"/>
        </w:rPr>
        <w:t>органами местного самоуправления</w:t>
      </w:r>
      <w:r w:rsidRPr="00AF673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Городского округа Верхняя Тура и подведомственными им казенными </w:t>
      </w:r>
      <w:r w:rsidRPr="00AA00CD">
        <w:rPr>
          <w:rFonts w:eastAsia="Times New Roman"/>
          <w:sz w:val="28"/>
          <w:szCs w:val="28"/>
        </w:rPr>
        <w:t xml:space="preserve">и </w:t>
      </w:r>
      <w:r w:rsidRPr="00AA00CD">
        <w:rPr>
          <w:sz w:val="28"/>
          <w:szCs w:val="28"/>
        </w:rPr>
        <w:t>бюджетными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учреждениями</w:t>
      </w:r>
      <w:r w:rsidRPr="001B3B06">
        <w:rPr>
          <w:sz w:val="28"/>
          <w:szCs w:val="28"/>
        </w:rPr>
        <w:t>;</w:t>
      </w:r>
    </w:p>
    <w:p w:rsidR="001B3B06" w:rsidRPr="001B3B06" w:rsidRDefault="001B3B06" w:rsidP="00EF54E9">
      <w:pPr>
        <w:pStyle w:val="a8"/>
        <w:spacing w:line="276" w:lineRule="auto"/>
        <w:ind w:firstLine="709"/>
        <w:rPr>
          <w:sz w:val="28"/>
          <w:szCs w:val="28"/>
        </w:rPr>
      </w:pPr>
      <w:r w:rsidRPr="001B3B06">
        <w:rPr>
          <w:sz w:val="28"/>
          <w:szCs w:val="28"/>
        </w:rPr>
        <w:t xml:space="preserve">правила определения нормативных затрат на обеспечение функций  </w:t>
      </w:r>
      <w:r w:rsidR="00901514">
        <w:rPr>
          <w:sz w:val="28"/>
          <w:szCs w:val="28"/>
        </w:rPr>
        <w:t>органов местного самоуправления</w:t>
      </w:r>
      <w:r w:rsidR="00EF54E9">
        <w:rPr>
          <w:sz w:val="28"/>
          <w:szCs w:val="28"/>
        </w:rPr>
        <w:t xml:space="preserve"> Городского округа Верхняя Тура</w:t>
      </w:r>
      <w:r w:rsidR="00C149FF">
        <w:rPr>
          <w:sz w:val="28"/>
          <w:szCs w:val="28"/>
        </w:rPr>
        <w:t xml:space="preserve"> </w:t>
      </w:r>
      <w:r w:rsidR="00C149FF" w:rsidRPr="00703245">
        <w:rPr>
          <w:rFonts w:eastAsia="Times New Roman"/>
          <w:sz w:val="28"/>
          <w:szCs w:val="28"/>
        </w:rPr>
        <w:t>и подведомственных им казенных учреждений</w:t>
      </w:r>
      <w:r w:rsidR="00034AA3">
        <w:rPr>
          <w:rFonts w:eastAsia="Times New Roman"/>
          <w:sz w:val="28"/>
          <w:szCs w:val="28"/>
        </w:rPr>
        <w:t>;</w:t>
      </w:r>
    </w:p>
    <w:p w:rsidR="001B3B06" w:rsidRDefault="00901514" w:rsidP="00EF54E9">
      <w:pPr>
        <w:pStyle w:val="a8"/>
        <w:spacing w:line="276" w:lineRule="auto"/>
        <w:ind w:firstLine="709"/>
        <w:rPr>
          <w:sz w:val="28"/>
          <w:szCs w:val="28"/>
        </w:rPr>
      </w:pPr>
      <w:bookmarkStart w:id="2" w:name="Par3"/>
      <w:bookmarkStart w:id="3" w:name="Par4"/>
      <w:bookmarkEnd w:id="2"/>
      <w:bookmarkEnd w:id="3"/>
      <w:r>
        <w:rPr>
          <w:sz w:val="28"/>
          <w:szCs w:val="28"/>
        </w:rPr>
        <w:t>2</w:t>
      </w:r>
      <w:r w:rsidR="001B3B06" w:rsidRPr="001B3B06">
        <w:rPr>
          <w:sz w:val="28"/>
          <w:szCs w:val="28"/>
        </w:rPr>
        <w:t xml:space="preserve">) </w:t>
      </w:r>
      <w:r w:rsidR="0015051A">
        <w:rPr>
          <w:sz w:val="28"/>
          <w:szCs w:val="28"/>
        </w:rPr>
        <w:t xml:space="preserve"> </w:t>
      </w:r>
      <w:r w:rsidR="00490136">
        <w:rPr>
          <w:sz w:val="28"/>
          <w:szCs w:val="28"/>
        </w:rPr>
        <w:t>органов местного самоуправления</w:t>
      </w:r>
      <w:r w:rsidR="00EF54E9">
        <w:rPr>
          <w:sz w:val="28"/>
          <w:szCs w:val="28"/>
        </w:rPr>
        <w:t xml:space="preserve"> Городского округа Верхняя Тура (далее – органы местного самоуправления)</w:t>
      </w:r>
      <w:r w:rsidR="001B3B06" w:rsidRPr="001B3B06">
        <w:rPr>
          <w:sz w:val="28"/>
          <w:szCs w:val="28"/>
        </w:rPr>
        <w:t>, утверждающих:</w:t>
      </w:r>
    </w:p>
    <w:p w:rsidR="00446CE8" w:rsidRPr="001B3B06" w:rsidRDefault="00446CE8" w:rsidP="00EF54E9">
      <w:pPr>
        <w:pStyle w:val="a8"/>
        <w:spacing w:line="276" w:lineRule="auto"/>
        <w:ind w:firstLine="709"/>
        <w:rPr>
          <w:sz w:val="28"/>
          <w:szCs w:val="28"/>
        </w:rPr>
      </w:pPr>
      <w:r w:rsidRPr="001B3B06">
        <w:rPr>
          <w:sz w:val="28"/>
          <w:szCs w:val="28"/>
        </w:rPr>
        <w:t>требования к отдельным видам товаров, работ, услуг (в том числе предельные цены тов</w:t>
      </w:r>
      <w:r>
        <w:rPr>
          <w:sz w:val="28"/>
          <w:szCs w:val="28"/>
        </w:rPr>
        <w:t xml:space="preserve">аров, работ, услуг), закупаемым </w:t>
      </w:r>
      <w:r w:rsidRPr="001B3B06">
        <w:rPr>
          <w:sz w:val="28"/>
          <w:szCs w:val="28"/>
        </w:rPr>
        <w:t>органами</w:t>
      </w:r>
      <w:r>
        <w:rPr>
          <w:sz w:val="28"/>
          <w:szCs w:val="28"/>
        </w:rPr>
        <w:t xml:space="preserve"> местного самоуправления</w:t>
      </w:r>
      <w:r w:rsidRPr="001B3B06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 подведомственными им казенными и </w:t>
      </w:r>
      <w:r>
        <w:t xml:space="preserve"> </w:t>
      </w:r>
      <w:r w:rsidRPr="0004453D">
        <w:rPr>
          <w:sz w:val="28"/>
          <w:szCs w:val="28"/>
        </w:rPr>
        <w:t>бюджетными учреждениями</w:t>
      </w:r>
      <w:r>
        <w:rPr>
          <w:sz w:val="28"/>
          <w:szCs w:val="28"/>
        </w:rPr>
        <w:t>;</w:t>
      </w:r>
    </w:p>
    <w:p w:rsidR="001B3B06" w:rsidRPr="001B3B06" w:rsidRDefault="001B3B06" w:rsidP="00EF54E9">
      <w:pPr>
        <w:pStyle w:val="a8"/>
        <w:spacing w:line="276" w:lineRule="auto"/>
        <w:ind w:firstLine="709"/>
        <w:rPr>
          <w:sz w:val="28"/>
          <w:szCs w:val="28"/>
        </w:rPr>
      </w:pPr>
      <w:bookmarkStart w:id="4" w:name="Par5"/>
      <w:bookmarkEnd w:id="4"/>
      <w:r w:rsidRPr="001B3B06">
        <w:rPr>
          <w:sz w:val="28"/>
          <w:szCs w:val="28"/>
        </w:rPr>
        <w:t>нормативные затраты на обеспечение функций органов</w:t>
      </w:r>
      <w:r w:rsidR="0015051A">
        <w:rPr>
          <w:sz w:val="28"/>
          <w:szCs w:val="28"/>
        </w:rPr>
        <w:t xml:space="preserve"> местного самоуправления</w:t>
      </w:r>
      <w:r w:rsidRPr="001B3B06">
        <w:rPr>
          <w:sz w:val="28"/>
          <w:szCs w:val="28"/>
        </w:rPr>
        <w:t xml:space="preserve"> </w:t>
      </w:r>
      <w:r w:rsidR="00AF6737" w:rsidRPr="00703245">
        <w:rPr>
          <w:rFonts w:eastAsia="Times New Roman"/>
          <w:sz w:val="28"/>
          <w:szCs w:val="28"/>
        </w:rPr>
        <w:t>и подведомственных им казенных учреждений</w:t>
      </w:r>
      <w:r w:rsidR="00446CE8">
        <w:rPr>
          <w:sz w:val="28"/>
          <w:szCs w:val="28"/>
        </w:rPr>
        <w:t>.</w:t>
      </w:r>
      <w:bookmarkStart w:id="5" w:name="Par6"/>
      <w:bookmarkEnd w:id="5"/>
    </w:p>
    <w:p w:rsidR="00F9145A" w:rsidRDefault="0015051A" w:rsidP="0015051A">
      <w:pPr>
        <w:pStyle w:val="a8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1B3B06" w:rsidRPr="001B3B06">
        <w:rPr>
          <w:sz w:val="28"/>
          <w:szCs w:val="28"/>
        </w:rPr>
        <w:t xml:space="preserve">. Правовые акты, указанные в  </w:t>
      </w:r>
      <w:hyperlink r:id="rId7" w:anchor="Par1" w:history="1">
        <w:r w:rsidR="001B3B06" w:rsidRPr="00D30872">
          <w:rPr>
            <w:rStyle w:val="a3"/>
            <w:color w:val="auto"/>
            <w:sz w:val="28"/>
            <w:szCs w:val="28"/>
            <w:u w:val="none"/>
          </w:rPr>
          <w:t xml:space="preserve">подпункте </w:t>
        </w:r>
        <w:r w:rsidR="000A533A">
          <w:rPr>
            <w:rStyle w:val="a3"/>
            <w:color w:val="auto"/>
            <w:sz w:val="28"/>
            <w:szCs w:val="28"/>
            <w:u w:val="none"/>
          </w:rPr>
          <w:t>1</w:t>
        </w:r>
        <w:r w:rsidR="001B3B06" w:rsidRPr="00D30872">
          <w:rPr>
            <w:rStyle w:val="a3"/>
            <w:color w:val="auto"/>
            <w:sz w:val="28"/>
            <w:szCs w:val="28"/>
            <w:u w:val="none"/>
          </w:rPr>
          <w:t xml:space="preserve"> пункта 1</w:t>
        </w:r>
      </w:hyperlink>
      <w:r w:rsidR="001B3B06" w:rsidRPr="001B3B06">
        <w:rPr>
          <w:sz w:val="28"/>
          <w:szCs w:val="28"/>
        </w:rPr>
        <w:t xml:space="preserve"> </w:t>
      </w:r>
      <w:proofErr w:type="gramStart"/>
      <w:r w:rsidR="001B3B06" w:rsidRPr="001B3B06">
        <w:rPr>
          <w:sz w:val="28"/>
          <w:szCs w:val="28"/>
        </w:rPr>
        <w:t>настоящих</w:t>
      </w:r>
      <w:proofErr w:type="gramEnd"/>
      <w:r w:rsidR="001B3B06" w:rsidRPr="001B3B06">
        <w:rPr>
          <w:sz w:val="28"/>
          <w:szCs w:val="28"/>
        </w:rPr>
        <w:t xml:space="preserve"> </w:t>
      </w:r>
      <w:r w:rsidR="000A533A">
        <w:rPr>
          <w:sz w:val="28"/>
          <w:szCs w:val="28"/>
        </w:rPr>
        <w:t>т</w:t>
      </w:r>
      <w:r w:rsidR="001B3B06" w:rsidRPr="001B3B06">
        <w:rPr>
          <w:sz w:val="28"/>
          <w:szCs w:val="28"/>
        </w:rPr>
        <w:t>ребований</w:t>
      </w:r>
      <w:r w:rsidR="000A533A">
        <w:rPr>
          <w:sz w:val="28"/>
          <w:szCs w:val="28"/>
        </w:rPr>
        <w:t>,</w:t>
      </w:r>
      <w:r w:rsidR="001B3B06" w:rsidRPr="001B3B06">
        <w:rPr>
          <w:sz w:val="28"/>
          <w:szCs w:val="28"/>
        </w:rPr>
        <w:t xml:space="preserve"> разрабатываются планово-экономическим</w:t>
      </w:r>
      <w:r w:rsidR="000A533A">
        <w:rPr>
          <w:sz w:val="28"/>
          <w:szCs w:val="28"/>
        </w:rPr>
        <w:t xml:space="preserve"> отделом администрации Городского округа Верхняя Тура по согласованию с</w:t>
      </w:r>
      <w:r w:rsidR="001B3B06" w:rsidRPr="001B3B06">
        <w:rPr>
          <w:sz w:val="28"/>
          <w:szCs w:val="28"/>
        </w:rPr>
        <w:t xml:space="preserve"> финансовым отдел</w:t>
      </w:r>
      <w:r w:rsidR="000A533A">
        <w:rPr>
          <w:sz w:val="28"/>
          <w:szCs w:val="28"/>
        </w:rPr>
        <w:t>ом</w:t>
      </w:r>
      <w:r w:rsidR="001B3B06" w:rsidRPr="001B3B06">
        <w:rPr>
          <w:sz w:val="28"/>
          <w:szCs w:val="28"/>
        </w:rPr>
        <w:t xml:space="preserve"> </w:t>
      </w:r>
      <w:r w:rsidR="00864B51">
        <w:rPr>
          <w:sz w:val="28"/>
          <w:szCs w:val="28"/>
        </w:rPr>
        <w:t>администрации</w:t>
      </w:r>
      <w:r w:rsidR="001B3B06" w:rsidRPr="001B3B06">
        <w:rPr>
          <w:sz w:val="28"/>
          <w:szCs w:val="28"/>
        </w:rPr>
        <w:t xml:space="preserve"> Городского округа Верхняя Тура в форме проектов постановлений </w:t>
      </w:r>
      <w:r w:rsidR="00864B51">
        <w:rPr>
          <w:sz w:val="28"/>
          <w:szCs w:val="28"/>
        </w:rPr>
        <w:t>администрации</w:t>
      </w:r>
      <w:r w:rsidR="002D3F8A">
        <w:rPr>
          <w:sz w:val="28"/>
          <w:szCs w:val="28"/>
        </w:rPr>
        <w:t xml:space="preserve"> Городского округа Верхняя Тура</w:t>
      </w:r>
      <w:r w:rsidR="00F9145A">
        <w:rPr>
          <w:sz w:val="28"/>
          <w:szCs w:val="28"/>
        </w:rPr>
        <w:t>.</w:t>
      </w:r>
    </w:p>
    <w:p w:rsidR="000A533A" w:rsidRPr="001B3B06" w:rsidRDefault="00877188" w:rsidP="0015051A">
      <w:pPr>
        <w:pStyle w:val="a8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Проекты постановлений администрации проходят согласование в </w:t>
      </w:r>
      <w:r w:rsidR="007A4D94">
        <w:rPr>
          <w:sz w:val="28"/>
          <w:szCs w:val="28"/>
        </w:rPr>
        <w:t>порядке, установленном</w:t>
      </w:r>
      <w:r>
        <w:rPr>
          <w:sz w:val="28"/>
          <w:szCs w:val="28"/>
        </w:rPr>
        <w:t xml:space="preserve"> </w:t>
      </w:r>
      <w:r w:rsidR="007A4D94">
        <w:rPr>
          <w:sz w:val="28"/>
          <w:szCs w:val="28"/>
        </w:rPr>
        <w:t xml:space="preserve">Инструкцией по делопроизводству в администрации Городского округа Верхняя Тура и ее структурных подразделениях, </w:t>
      </w:r>
      <w:r w:rsidR="007A4D94">
        <w:rPr>
          <w:sz w:val="28"/>
          <w:szCs w:val="28"/>
        </w:rPr>
        <w:lastRenderedPageBreak/>
        <w:t xml:space="preserve">утвержденной постановлением главы Городского округа Верхняя </w:t>
      </w:r>
      <w:r w:rsidR="00187B34">
        <w:rPr>
          <w:sz w:val="28"/>
          <w:szCs w:val="28"/>
        </w:rPr>
        <w:t>Тура от 16.05.2007 № 91 «Об утверждении Инструкции по делопроизводству в администрации Городского округа Верхняя Тура и ее структурных подразделениях».</w:t>
      </w:r>
      <w:r w:rsidR="000A533A">
        <w:rPr>
          <w:sz w:val="28"/>
          <w:szCs w:val="28"/>
        </w:rPr>
        <w:tab/>
      </w:r>
    </w:p>
    <w:p w:rsidR="00D603AF" w:rsidRPr="001B3B06" w:rsidRDefault="000A533A" w:rsidP="00F9145A">
      <w:pPr>
        <w:pStyle w:val="a8"/>
        <w:tabs>
          <w:tab w:val="left" w:pos="1134"/>
        </w:tabs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Правовые акты, указанные в подпункте 2 пункта 1 настоящих требований, разрабатываются органами местного самоуправления в форме правовых актов  органов местного самоуправления.</w:t>
      </w:r>
    </w:p>
    <w:p w:rsidR="001B3B06" w:rsidRPr="001B3B06" w:rsidRDefault="00110662" w:rsidP="00A2244A">
      <w:pPr>
        <w:pStyle w:val="a8"/>
        <w:tabs>
          <w:tab w:val="left" w:pos="1134"/>
          <w:tab w:val="left" w:pos="1276"/>
        </w:tabs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1B3B06" w:rsidRPr="001B3B06">
        <w:rPr>
          <w:sz w:val="28"/>
          <w:szCs w:val="28"/>
        </w:rPr>
        <w:t xml:space="preserve">. </w:t>
      </w:r>
      <w:r w:rsidR="00A2244A">
        <w:rPr>
          <w:sz w:val="28"/>
          <w:szCs w:val="28"/>
        </w:rPr>
        <w:t xml:space="preserve"> </w:t>
      </w:r>
      <w:r w:rsidR="001B3B06" w:rsidRPr="001B3B06">
        <w:rPr>
          <w:sz w:val="28"/>
          <w:szCs w:val="28"/>
        </w:rPr>
        <w:t xml:space="preserve">Проекты правовых актов, указанных в </w:t>
      </w:r>
      <w:r w:rsidR="00463DE6">
        <w:rPr>
          <w:sz w:val="28"/>
          <w:szCs w:val="28"/>
        </w:rPr>
        <w:t>пункте 1</w:t>
      </w:r>
      <w:r w:rsidR="001B3B06" w:rsidRPr="001B3B06">
        <w:rPr>
          <w:sz w:val="28"/>
          <w:szCs w:val="28"/>
        </w:rPr>
        <w:t xml:space="preserve"> настоящих </w:t>
      </w:r>
      <w:r w:rsidR="00463DE6">
        <w:rPr>
          <w:sz w:val="28"/>
          <w:szCs w:val="28"/>
        </w:rPr>
        <w:t>т</w:t>
      </w:r>
      <w:r w:rsidR="001B3B06" w:rsidRPr="001B3B06">
        <w:rPr>
          <w:sz w:val="28"/>
          <w:szCs w:val="28"/>
        </w:rPr>
        <w:t xml:space="preserve">ребований, подлежат обязательному обсуждению </w:t>
      </w:r>
      <w:r w:rsidR="00463DE6">
        <w:rPr>
          <w:sz w:val="28"/>
          <w:szCs w:val="28"/>
        </w:rPr>
        <w:t>в целях осуществления общественного контроля</w:t>
      </w:r>
      <w:r w:rsidR="001B3B06" w:rsidRPr="001B3B06">
        <w:rPr>
          <w:sz w:val="28"/>
          <w:szCs w:val="28"/>
        </w:rPr>
        <w:t>.</w:t>
      </w:r>
    </w:p>
    <w:p w:rsidR="001B3B06" w:rsidRPr="001B3B06" w:rsidRDefault="001B3B06" w:rsidP="00463DE6">
      <w:pPr>
        <w:pStyle w:val="a8"/>
        <w:spacing w:line="276" w:lineRule="auto"/>
        <w:ind w:firstLine="709"/>
        <w:rPr>
          <w:sz w:val="28"/>
          <w:szCs w:val="28"/>
        </w:rPr>
      </w:pPr>
      <w:r w:rsidRPr="001B3B06">
        <w:rPr>
          <w:sz w:val="28"/>
          <w:szCs w:val="28"/>
        </w:rPr>
        <w:t xml:space="preserve">Для проведения обсуждения </w:t>
      </w:r>
      <w:r w:rsidR="00713EC1">
        <w:rPr>
          <w:sz w:val="28"/>
          <w:szCs w:val="28"/>
        </w:rPr>
        <w:t xml:space="preserve">планово-экономический отдел администрации Городского округа Верхняя Тура, </w:t>
      </w:r>
      <w:r w:rsidR="00CC3534">
        <w:rPr>
          <w:sz w:val="28"/>
          <w:szCs w:val="28"/>
        </w:rPr>
        <w:t>органы местного самоуправления</w:t>
      </w:r>
      <w:r w:rsidR="00713EC1">
        <w:rPr>
          <w:sz w:val="28"/>
          <w:szCs w:val="28"/>
        </w:rPr>
        <w:t xml:space="preserve"> (далее – разработчик</w:t>
      </w:r>
      <w:r w:rsidR="00003CC0">
        <w:rPr>
          <w:sz w:val="28"/>
          <w:szCs w:val="28"/>
        </w:rPr>
        <w:t>и</w:t>
      </w:r>
      <w:r w:rsidR="00713EC1">
        <w:rPr>
          <w:sz w:val="28"/>
          <w:szCs w:val="28"/>
        </w:rPr>
        <w:t xml:space="preserve"> проект</w:t>
      </w:r>
      <w:r w:rsidR="00003CC0">
        <w:rPr>
          <w:sz w:val="28"/>
          <w:szCs w:val="28"/>
        </w:rPr>
        <w:t>ов</w:t>
      </w:r>
      <w:r w:rsidR="00713EC1">
        <w:rPr>
          <w:sz w:val="28"/>
          <w:szCs w:val="28"/>
        </w:rPr>
        <w:t xml:space="preserve"> пр</w:t>
      </w:r>
      <w:r w:rsidR="00003CC0">
        <w:rPr>
          <w:sz w:val="28"/>
          <w:szCs w:val="28"/>
        </w:rPr>
        <w:t>авовых</w:t>
      </w:r>
      <w:r w:rsidR="00713EC1">
        <w:rPr>
          <w:sz w:val="28"/>
          <w:szCs w:val="28"/>
        </w:rPr>
        <w:t xml:space="preserve"> акт</w:t>
      </w:r>
      <w:r w:rsidR="00003CC0">
        <w:rPr>
          <w:sz w:val="28"/>
          <w:szCs w:val="28"/>
        </w:rPr>
        <w:t>ов</w:t>
      </w:r>
      <w:r w:rsidR="00713EC1">
        <w:rPr>
          <w:sz w:val="28"/>
          <w:szCs w:val="28"/>
        </w:rPr>
        <w:t>)</w:t>
      </w:r>
      <w:r w:rsidR="00463DE6">
        <w:rPr>
          <w:sz w:val="28"/>
          <w:szCs w:val="28"/>
        </w:rPr>
        <w:t xml:space="preserve"> размещают </w:t>
      </w:r>
      <w:r w:rsidRPr="001B3B06">
        <w:rPr>
          <w:sz w:val="28"/>
          <w:szCs w:val="28"/>
        </w:rPr>
        <w:t>проект</w:t>
      </w:r>
      <w:r w:rsidR="00463DE6">
        <w:rPr>
          <w:sz w:val="28"/>
          <w:szCs w:val="28"/>
        </w:rPr>
        <w:t>ы</w:t>
      </w:r>
      <w:r w:rsidRPr="001B3B06">
        <w:rPr>
          <w:sz w:val="28"/>
          <w:szCs w:val="28"/>
        </w:rPr>
        <w:t xml:space="preserve"> правовых актов</w:t>
      </w:r>
      <w:r w:rsidR="00463DE6">
        <w:rPr>
          <w:sz w:val="28"/>
          <w:szCs w:val="28"/>
        </w:rPr>
        <w:t xml:space="preserve">, указанных в пункте 1 настоящих требований, </w:t>
      </w:r>
      <w:r w:rsidRPr="001B3B06">
        <w:rPr>
          <w:sz w:val="28"/>
          <w:szCs w:val="28"/>
        </w:rPr>
        <w:t>и пояснительные записки к ним в установленном порядке в единой информационной системе в сфере закупок.</w:t>
      </w:r>
    </w:p>
    <w:p w:rsidR="001B3B06" w:rsidRPr="001B3B06" w:rsidRDefault="00110662" w:rsidP="001053C2">
      <w:pPr>
        <w:pStyle w:val="a8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1B3B06" w:rsidRPr="001B3B06">
        <w:rPr>
          <w:sz w:val="28"/>
          <w:szCs w:val="28"/>
        </w:rPr>
        <w:t xml:space="preserve">. Срок проведения обсуждения в целях общественного контроля </w:t>
      </w:r>
      <w:r w:rsidR="00713EC1">
        <w:rPr>
          <w:sz w:val="28"/>
          <w:szCs w:val="28"/>
        </w:rPr>
        <w:t>составляет</w:t>
      </w:r>
      <w:r w:rsidR="00A71012">
        <w:rPr>
          <w:sz w:val="28"/>
          <w:szCs w:val="28"/>
        </w:rPr>
        <w:t xml:space="preserve"> </w:t>
      </w:r>
      <w:r w:rsidR="003F3B90" w:rsidRPr="006E5F57">
        <w:rPr>
          <w:sz w:val="28"/>
          <w:szCs w:val="28"/>
        </w:rPr>
        <w:t>сем</w:t>
      </w:r>
      <w:r w:rsidR="00713EC1" w:rsidRPr="006E5F57">
        <w:rPr>
          <w:sz w:val="28"/>
          <w:szCs w:val="28"/>
        </w:rPr>
        <w:t>ь</w:t>
      </w:r>
      <w:r w:rsidR="00A71012" w:rsidRPr="006E5F57">
        <w:rPr>
          <w:sz w:val="28"/>
          <w:szCs w:val="28"/>
        </w:rPr>
        <w:t xml:space="preserve"> </w:t>
      </w:r>
      <w:r w:rsidR="00713EC1" w:rsidRPr="006E5F57">
        <w:rPr>
          <w:sz w:val="28"/>
          <w:szCs w:val="28"/>
        </w:rPr>
        <w:t>рабочих</w:t>
      </w:r>
      <w:r w:rsidR="001B3B06" w:rsidRPr="006E5F57">
        <w:rPr>
          <w:sz w:val="28"/>
          <w:szCs w:val="28"/>
        </w:rPr>
        <w:t xml:space="preserve"> дней</w:t>
      </w:r>
      <w:r w:rsidR="001B3B06" w:rsidRPr="001B3B06">
        <w:rPr>
          <w:sz w:val="28"/>
          <w:szCs w:val="28"/>
        </w:rPr>
        <w:t xml:space="preserve"> со дня размещения проектов правовых актов, указанных в </w:t>
      </w:r>
      <w:hyperlink r:id="rId8" w:anchor="Par0" w:history="1">
        <w:r w:rsidR="001B3B06" w:rsidRPr="00D30872">
          <w:rPr>
            <w:rStyle w:val="a3"/>
            <w:color w:val="auto"/>
            <w:sz w:val="28"/>
            <w:szCs w:val="28"/>
            <w:u w:val="none"/>
          </w:rPr>
          <w:t>пункте 1</w:t>
        </w:r>
      </w:hyperlink>
      <w:r w:rsidR="001B3B06" w:rsidRPr="00D30872">
        <w:rPr>
          <w:sz w:val="28"/>
          <w:szCs w:val="28"/>
        </w:rPr>
        <w:t xml:space="preserve"> </w:t>
      </w:r>
      <w:r w:rsidR="001B3B06" w:rsidRPr="001B3B06">
        <w:rPr>
          <w:sz w:val="28"/>
          <w:szCs w:val="28"/>
        </w:rPr>
        <w:t xml:space="preserve">настоящих </w:t>
      </w:r>
      <w:r w:rsidR="003F3B90">
        <w:rPr>
          <w:sz w:val="28"/>
          <w:szCs w:val="28"/>
        </w:rPr>
        <w:t>т</w:t>
      </w:r>
      <w:r w:rsidR="001B3B06" w:rsidRPr="001B3B06">
        <w:rPr>
          <w:sz w:val="28"/>
          <w:szCs w:val="28"/>
        </w:rPr>
        <w:t xml:space="preserve">ребований, в единой информационной системе в сфере закупок.                                                 </w:t>
      </w:r>
    </w:p>
    <w:p w:rsidR="001B3B06" w:rsidRPr="001B3B06" w:rsidRDefault="00ED0361" w:rsidP="00110662">
      <w:pPr>
        <w:pStyle w:val="a8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655716">
        <w:rPr>
          <w:sz w:val="28"/>
          <w:szCs w:val="28"/>
        </w:rPr>
        <w:t xml:space="preserve">. </w:t>
      </w:r>
      <w:r w:rsidR="006D7A8D">
        <w:rPr>
          <w:sz w:val="28"/>
          <w:szCs w:val="28"/>
        </w:rPr>
        <w:t>П</w:t>
      </w:r>
      <w:r w:rsidR="001B3B06" w:rsidRPr="001B3B06">
        <w:rPr>
          <w:sz w:val="28"/>
          <w:szCs w:val="28"/>
        </w:rPr>
        <w:t xml:space="preserve">редложения общественных объединений, юридических и физических лиц, поступившие в электронной или письменной форме в </w:t>
      </w:r>
      <w:r w:rsidR="006D7A8D">
        <w:rPr>
          <w:sz w:val="28"/>
          <w:szCs w:val="28"/>
        </w:rPr>
        <w:t xml:space="preserve">адрес разработчика проекта правового акта, подлежат рассмотрению в течение </w:t>
      </w:r>
      <w:r w:rsidR="006D7A8D" w:rsidRPr="005F643E">
        <w:rPr>
          <w:sz w:val="28"/>
          <w:szCs w:val="28"/>
        </w:rPr>
        <w:t>тридцати</w:t>
      </w:r>
      <w:r w:rsidR="006D7A8D">
        <w:rPr>
          <w:sz w:val="28"/>
          <w:szCs w:val="28"/>
        </w:rPr>
        <w:t xml:space="preserve"> календарных дней со дня их поступления.</w:t>
      </w:r>
    </w:p>
    <w:p w:rsidR="00A102F4" w:rsidRDefault="00ED0361" w:rsidP="001A4334">
      <w:pPr>
        <w:tabs>
          <w:tab w:val="left" w:pos="567"/>
          <w:tab w:val="left" w:pos="993"/>
        </w:tabs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655716">
        <w:rPr>
          <w:sz w:val="28"/>
          <w:szCs w:val="28"/>
        </w:rPr>
        <w:t xml:space="preserve">. </w:t>
      </w:r>
      <w:r w:rsidR="00A102F4">
        <w:rPr>
          <w:sz w:val="28"/>
          <w:szCs w:val="28"/>
        </w:rPr>
        <w:t>Предложения, поступившие от общественных объединений, юридических и физических лиц, и ответы на них размещаются</w:t>
      </w:r>
      <w:r w:rsidR="00A102F4" w:rsidRPr="00A102F4">
        <w:rPr>
          <w:sz w:val="28"/>
          <w:szCs w:val="28"/>
        </w:rPr>
        <w:t xml:space="preserve"> </w:t>
      </w:r>
      <w:r w:rsidR="00A102F4">
        <w:rPr>
          <w:sz w:val="28"/>
          <w:szCs w:val="28"/>
        </w:rPr>
        <w:t>не позднее трех рабочих дней со дня рассмотрения предложений в единой информационной системе в сфере закупок.</w:t>
      </w:r>
    </w:p>
    <w:p w:rsidR="00884D92" w:rsidRDefault="006A5951" w:rsidP="00773581">
      <w:pPr>
        <w:tabs>
          <w:tab w:val="left" w:pos="1134"/>
        </w:tabs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1B3B06" w:rsidRPr="00B871DE">
        <w:rPr>
          <w:sz w:val="28"/>
          <w:szCs w:val="28"/>
        </w:rPr>
        <w:t xml:space="preserve">. </w:t>
      </w:r>
      <w:r w:rsidR="00A102F4" w:rsidRPr="00B871DE">
        <w:rPr>
          <w:sz w:val="28"/>
          <w:szCs w:val="28"/>
        </w:rPr>
        <w:t xml:space="preserve"> </w:t>
      </w:r>
      <w:r w:rsidR="001B3B06" w:rsidRPr="00B871DE">
        <w:rPr>
          <w:sz w:val="28"/>
          <w:szCs w:val="28"/>
        </w:rPr>
        <w:t>По результатам обсуждения в целях общественного контроля</w:t>
      </w:r>
      <w:r w:rsidR="001B3B06" w:rsidRPr="001B3B06">
        <w:rPr>
          <w:sz w:val="28"/>
          <w:szCs w:val="28"/>
        </w:rPr>
        <w:t xml:space="preserve"> </w:t>
      </w:r>
      <w:r w:rsidR="00A102F4">
        <w:rPr>
          <w:sz w:val="28"/>
          <w:szCs w:val="28"/>
        </w:rPr>
        <w:t>разработчики проектов правовых актов</w:t>
      </w:r>
      <w:r w:rsidR="001B3B06" w:rsidRPr="001B3B06">
        <w:rPr>
          <w:sz w:val="28"/>
          <w:szCs w:val="28"/>
        </w:rPr>
        <w:t xml:space="preserve"> принимают решения о внесении изменений в проекты правовых актов, указанных в </w:t>
      </w:r>
      <w:hyperlink r:id="rId9" w:anchor="Par0" w:history="1">
        <w:r w:rsidR="001B3B06" w:rsidRPr="00693894">
          <w:rPr>
            <w:rStyle w:val="a3"/>
            <w:color w:val="auto"/>
            <w:sz w:val="28"/>
            <w:szCs w:val="28"/>
            <w:u w:val="none"/>
          </w:rPr>
          <w:t>пункте 1</w:t>
        </w:r>
      </w:hyperlink>
      <w:r w:rsidR="001B3B06" w:rsidRPr="00D30872">
        <w:rPr>
          <w:sz w:val="28"/>
          <w:szCs w:val="28"/>
        </w:rPr>
        <w:t xml:space="preserve"> настоящих </w:t>
      </w:r>
      <w:r w:rsidR="00884D92">
        <w:rPr>
          <w:sz w:val="28"/>
          <w:szCs w:val="28"/>
        </w:rPr>
        <w:t>т</w:t>
      </w:r>
      <w:r w:rsidR="001B3B06" w:rsidRPr="00D30872">
        <w:rPr>
          <w:sz w:val="28"/>
          <w:szCs w:val="28"/>
        </w:rPr>
        <w:t>ребований, с учетом предложений общественных объединений, юридических и физических лиц</w:t>
      </w:r>
      <w:r w:rsidR="00884D92">
        <w:rPr>
          <w:sz w:val="28"/>
          <w:szCs w:val="28"/>
        </w:rPr>
        <w:t>.</w:t>
      </w:r>
    </w:p>
    <w:p w:rsidR="00884D92" w:rsidRDefault="00884D92" w:rsidP="006A5951">
      <w:pPr>
        <w:pStyle w:val="a8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9. Проекты правовых актов, указанных в абзаце </w:t>
      </w:r>
      <w:r w:rsidR="001A4334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подпункта 1 и абзаце </w:t>
      </w:r>
      <w:r w:rsidR="001A4334">
        <w:rPr>
          <w:sz w:val="28"/>
          <w:szCs w:val="28"/>
        </w:rPr>
        <w:t>втором</w:t>
      </w:r>
      <w:r>
        <w:rPr>
          <w:sz w:val="28"/>
          <w:szCs w:val="28"/>
        </w:rPr>
        <w:t xml:space="preserve"> подпункта 2 пункта 1 настоящих требований,</w:t>
      </w:r>
      <w:r w:rsidR="0034273C">
        <w:rPr>
          <w:sz w:val="28"/>
          <w:szCs w:val="28"/>
        </w:rPr>
        <w:t xml:space="preserve"> после общественного обсуждения</w:t>
      </w:r>
      <w:r>
        <w:rPr>
          <w:sz w:val="28"/>
          <w:szCs w:val="28"/>
        </w:rPr>
        <w:t xml:space="preserve"> подлежат обязательному </w:t>
      </w:r>
      <w:r w:rsidR="0034273C">
        <w:rPr>
          <w:sz w:val="28"/>
          <w:szCs w:val="28"/>
        </w:rPr>
        <w:t>рассмотрению</w:t>
      </w:r>
      <w:r>
        <w:rPr>
          <w:sz w:val="28"/>
          <w:szCs w:val="28"/>
        </w:rPr>
        <w:t xml:space="preserve"> на заседаниях </w:t>
      </w:r>
      <w:r w:rsidR="007C758D" w:rsidRPr="005E0671">
        <w:rPr>
          <w:sz w:val="28"/>
          <w:szCs w:val="28"/>
        </w:rPr>
        <w:t>О</w:t>
      </w:r>
      <w:r w:rsidRPr="005E0671">
        <w:rPr>
          <w:sz w:val="28"/>
          <w:szCs w:val="28"/>
        </w:rPr>
        <w:t>бщественн</w:t>
      </w:r>
      <w:r w:rsidR="006851B8" w:rsidRPr="005E0671">
        <w:rPr>
          <w:sz w:val="28"/>
          <w:szCs w:val="28"/>
        </w:rPr>
        <w:t>ого</w:t>
      </w:r>
      <w:r w:rsidRPr="005E0671">
        <w:rPr>
          <w:sz w:val="28"/>
          <w:szCs w:val="28"/>
        </w:rPr>
        <w:t xml:space="preserve"> совет</w:t>
      </w:r>
      <w:r w:rsidR="006851B8" w:rsidRPr="005E0671">
        <w:rPr>
          <w:sz w:val="28"/>
          <w:szCs w:val="28"/>
        </w:rPr>
        <w:t>а</w:t>
      </w:r>
      <w:r w:rsidR="005E0671" w:rsidRPr="005E0671">
        <w:rPr>
          <w:sz w:val="28"/>
          <w:szCs w:val="28"/>
        </w:rPr>
        <w:t xml:space="preserve"> по рассмотрению вопросов нормирования в сфере закупок </w:t>
      </w:r>
      <w:r w:rsidR="007C758D" w:rsidRPr="005E0671">
        <w:rPr>
          <w:sz w:val="28"/>
          <w:szCs w:val="28"/>
        </w:rPr>
        <w:t>при главе Городского округа Верхняя Тура</w:t>
      </w:r>
      <w:r w:rsidR="007C758D">
        <w:rPr>
          <w:sz w:val="28"/>
          <w:szCs w:val="28"/>
        </w:rPr>
        <w:t xml:space="preserve"> (далее – общественный совет).</w:t>
      </w:r>
    </w:p>
    <w:p w:rsidR="001B3B06" w:rsidRPr="00D30872" w:rsidRDefault="001B3B06" w:rsidP="006851B8">
      <w:pPr>
        <w:pStyle w:val="a8"/>
        <w:spacing w:line="276" w:lineRule="auto"/>
        <w:ind w:firstLine="708"/>
        <w:rPr>
          <w:sz w:val="28"/>
          <w:szCs w:val="28"/>
        </w:rPr>
      </w:pPr>
      <w:r w:rsidRPr="00D30872">
        <w:rPr>
          <w:sz w:val="28"/>
          <w:szCs w:val="28"/>
        </w:rPr>
        <w:lastRenderedPageBreak/>
        <w:t>1</w:t>
      </w:r>
      <w:r w:rsidR="006851B8">
        <w:rPr>
          <w:sz w:val="28"/>
          <w:szCs w:val="28"/>
        </w:rPr>
        <w:t>0</w:t>
      </w:r>
      <w:r w:rsidRPr="00D30872">
        <w:rPr>
          <w:sz w:val="28"/>
          <w:szCs w:val="28"/>
        </w:rPr>
        <w:t xml:space="preserve">. По результатам рассмотрения проектов правовых актов, указанных в </w:t>
      </w:r>
      <w:hyperlink r:id="rId10" w:anchor="Par3" w:history="1">
        <w:r w:rsidRPr="00D30872">
          <w:rPr>
            <w:rStyle w:val="a3"/>
            <w:color w:val="auto"/>
            <w:sz w:val="28"/>
            <w:szCs w:val="28"/>
            <w:u w:val="none"/>
          </w:rPr>
          <w:t xml:space="preserve">абзаце </w:t>
        </w:r>
        <w:r w:rsidR="001A4334">
          <w:rPr>
            <w:rStyle w:val="a3"/>
            <w:color w:val="auto"/>
            <w:sz w:val="28"/>
            <w:szCs w:val="28"/>
            <w:u w:val="none"/>
          </w:rPr>
          <w:t>втором</w:t>
        </w:r>
        <w:r w:rsidR="00D30872">
          <w:rPr>
            <w:rStyle w:val="a3"/>
            <w:color w:val="auto"/>
            <w:sz w:val="28"/>
            <w:szCs w:val="28"/>
            <w:u w:val="none"/>
          </w:rPr>
          <w:t xml:space="preserve"> подпункта </w:t>
        </w:r>
      </w:hyperlink>
      <w:r w:rsidR="006851B8" w:rsidRPr="006851B8">
        <w:rPr>
          <w:sz w:val="28"/>
          <w:szCs w:val="28"/>
        </w:rPr>
        <w:t>1</w:t>
      </w:r>
      <w:r w:rsidRPr="00D30872">
        <w:rPr>
          <w:sz w:val="28"/>
          <w:szCs w:val="28"/>
        </w:rPr>
        <w:t xml:space="preserve"> и </w:t>
      </w:r>
      <w:hyperlink r:id="rId11" w:anchor="Par6" w:history="1">
        <w:r w:rsidR="006851B8">
          <w:rPr>
            <w:rStyle w:val="a3"/>
            <w:color w:val="auto"/>
            <w:sz w:val="28"/>
            <w:szCs w:val="28"/>
            <w:u w:val="none"/>
          </w:rPr>
          <w:t xml:space="preserve">абзаце </w:t>
        </w:r>
        <w:r w:rsidR="001A4334">
          <w:rPr>
            <w:rStyle w:val="a3"/>
            <w:color w:val="auto"/>
            <w:sz w:val="28"/>
            <w:szCs w:val="28"/>
            <w:u w:val="none"/>
          </w:rPr>
          <w:t>втором</w:t>
        </w:r>
        <w:r w:rsidR="006851B8">
          <w:rPr>
            <w:rStyle w:val="a3"/>
            <w:color w:val="auto"/>
            <w:sz w:val="28"/>
            <w:szCs w:val="28"/>
            <w:u w:val="none"/>
          </w:rPr>
          <w:t xml:space="preserve"> подпункта 2</w:t>
        </w:r>
        <w:r w:rsidRPr="00D30872">
          <w:rPr>
            <w:rStyle w:val="a3"/>
            <w:color w:val="auto"/>
            <w:sz w:val="28"/>
            <w:szCs w:val="28"/>
            <w:u w:val="none"/>
          </w:rPr>
          <w:t xml:space="preserve"> пункта 1</w:t>
        </w:r>
      </w:hyperlink>
      <w:r w:rsidR="006851B8">
        <w:rPr>
          <w:sz w:val="28"/>
          <w:szCs w:val="28"/>
        </w:rPr>
        <w:t xml:space="preserve"> настоящих т</w:t>
      </w:r>
      <w:r w:rsidRPr="00D30872">
        <w:rPr>
          <w:sz w:val="28"/>
          <w:szCs w:val="28"/>
        </w:rPr>
        <w:t>ребований</w:t>
      </w:r>
      <w:r w:rsidRPr="007C758D">
        <w:rPr>
          <w:sz w:val="28"/>
          <w:szCs w:val="28"/>
        </w:rPr>
        <w:t>,</w:t>
      </w:r>
      <w:r w:rsidR="007C758D">
        <w:rPr>
          <w:sz w:val="28"/>
          <w:szCs w:val="28"/>
        </w:rPr>
        <w:t xml:space="preserve"> </w:t>
      </w:r>
      <w:r w:rsidRPr="007C758D">
        <w:rPr>
          <w:sz w:val="28"/>
          <w:szCs w:val="28"/>
        </w:rPr>
        <w:t xml:space="preserve"> общественный совет</w:t>
      </w:r>
      <w:r w:rsidRPr="00D30872">
        <w:rPr>
          <w:sz w:val="28"/>
          <w:szCs w:val="28"/>
        </w:rPr>
        <w:t xml:space="preserve"> принимает одно из следующих решений:</w:t>
      </w:r>
    </w:p>
    <w:p w:rsidR="001B3B06" w:rsidRPr="00D30872" w:rsidRDefault="001B3B06" w:rsidP="006851B8">
      <w:pPr>
        <w:pStyle w:val="a8"/>
        <w:spacing w:line="276" w:lineRule="auto"/>
        <w:ind w:firstLine="708"/>
        <w:rPr>
          <w:sz w:val="28"/>
          <w:szCs w:val="28"/>
        </w:rPr>
      </w:pPr>
      <w:r w:rsidRPr="00D30872">
        <w:rPr>
          <w:sz w:val="28"/>
          <w:szCs w:val="28"/>
        </w:rPr>
        <w:t xml:space="preserve">о необходимости доработки проекта правового акта;                                                                                                                                                                              </w:t>
      </w:r>
    </w:p>
    <w:p w:rsidR="001B3B06" w:rsidRPr="00D30872" w:rsidRDefault="001B3B06" w:rsidP="006851B8">
      <w:pPr>
        <w:pStyle w:val="a8"/>
        <w:spacing w:line="276" w:lineRule="auto"/>
        <w:ind w:left="708" w:firstLine="0"/>
        <w:rPr>
          <w:sz w:val="28"/>
          <w:szCs w:val="28"/>
        </w:rPr>
      </w:pPr>
      <w:r w:rsidRPr="00D30872">
        <w:rPr>
          <w:sz w:val="28"/>
          <w:szCs w:val="28"/>
        </w:rPr>
        <w:t>о возможности принятия правового акта.</w:t>
      </w:r>
    </w:p>
    <w:p w:rsidR="001B3B06" w:rsidRDefault="001B3B06" w:rsidP="00AD06DA">
      <w:pPr>
        <w:pStyle w:val="a8"/>
        <w:spacing w:line="276" w:lineRule="auto"/>
        <w:ind w:firstLine="709"/>
        <w:rPr>
          <w:sz w:val="28"/>
          <w:szCs w:val="28"/>
        </w:rPr>
      </w:pPr>
      <w:r w:rsidRPr="00D30872">
        <w:rPr>
          <w:sz w:val="28"/>
          <w:szCs w:val="28"/>
        </w:rPr>
        <w:t>1</w:t>
      </w:r>
      <w:r w:rsidR="00052CCE">
        <w:rPr>
          <w:sz w:val="28"/>
          <w:szCs w:val="28"/>
        </w:rPr>
        <w:t>1</w:t>
      </w:r>
      <w:r w:rsidRPr="00D30872">
        <w:rPr>
          <w:sz w:val="28"/>
          <w:szCs w:val="28"/>
        </w:rPr>
        <w:t xml:space="preserve">. </w:t>
      </w:r>
      <w:proofErr w:type="gramStart"/>
      <w:r w:rsidRPr="00D30872">
        <w:rPr>
          <w:sz w:val="28"/>
          <w:szCs w:val="28"/>
        </w:rPr>
        <w:t xml:space="preserve">Решение, принятое </w:t>
      </w:r>
      <w:r w:rsidRPr="007C758D">
        <w:rPr>
          <w:sz w:val="28"/>
          <w:szCs w:val="28"/>
        </w:rPr>
        <w:t>общественным советом</w:t>
      </w:r>
      <w:r w:rsidRPr="00D30872">
        <w:rPr>
          <w:sz w:val="28"/>
          <w:szCs w:val="28"/>
        </w:rPr>
        <w:t>, оформляется</w:t>
      </w:r>
      <w:r w:rsidR="00AA1538">
        <w:rPr>
          <w:sz w:val="28"/>
          <w:szCs w:val="28"/>
        </w:rPr>
        <w:t xml:space="preserve"> протоколом</w:t>
      </w:r>
      <w:r w:rsidRPr="00D30872">
        <w:rPr>
          <w:sz w:val="28"/>
          <w:szCs w:val="28"/>
        </w:rPr>
        <w:t xml:space="preserve"> </w:t>
      </w:r>
      <w:r w:rsidR="00AA1538">
        <w:rPr>
          <w:sz w:val="28"/>
          <w:szCs w:val="28"/>
        </w:rPr>
        <w:t xml:space="preserve">в соответствии с Положением об </w:t>
      </w:r>
      <w:r w:rsidR="00AA1538" w:rsidRPr="005E0671">
        <w:rPr>
          <w:sz w:val="28"/>
          <w:szCs w:val="28"/>
        </w:rPr>
        <w:t>Общественном совете</w:t>
      </w:r>
      <w:r w:rsidR="005E0671" w:rsidRPr="005E0671">
        <w:rPr>
          <w:sz w:val="28"/>
          <w:szCs w:val="28"/>
        </w:rPr>
        <w:t xml:space="preserve"> по рассмотрению вопросов нормирования в сфере закупок</w:t>
      </w:r>
      <w:r w:rsidR="00AA1538" w:rsidRPr="005E0671">
        <w:rPr>
          <w:sz w:val="28"/>
          <w:szCs w:val="28"/>
        </w:rPr>
        <w:t xml:space="preserve"> при главе Городского округа Верхняя Тура, утвержденным постановлением главы Городского округа Верхняя Тура от </w:t>
      </w:r>
      <w:r w:rsidR="005E0671">
        <w:rPr>
          <w:sz w:val="28"/>
          <w:szCs w:val="28"/>
        </w:rPr>
        <w:t>02</w:t>
      </w:r>
      <w:r w:rsidR="00AA1538" w:rsidRPr="005E0671">
        <w:rPr>
          <w:sz w:val="28"/>
          <w:szCs w:val="28"/>
        </w:rPr>
        <w:t>.0</w:t>
      </w:r>
      <w:r w:rsidR="005E0671">
        <w:rPr>
          <w:sz w:val="28"/>
          <w:szCs w:val="28"/>
        </w:rPr>
        <w:t>2</w:t>
      </w:r>
      <w:r w:rsidR="00AA1538" w:rsidRPr="005E0671">
        <w:rPr>
          <w:sz w:val="28"/>
          <w:szCs w:val="28"/>
        </w:rPr>
        <w:t>.201</w:t>
      </w:r>
      <w:r w:rsidR="005E0671">
        <w:rPr>
          <w:sz w:val="28"/>
          <w:szCs w:val="28"/>
        </w:rPr>
        <w:t>7</w:t>
      </w:r>
      <w:r w:rsidR="00AA1538" w:rsidRPr="005E0671">
        <w:rPr>
          <w:sz w:val="28"/>
          <w:szCs w:val="28"/>
        </w:rPr>
        <w:t xml:space="preserve"> № 16 «О создании Общественного совета</w:t>
      </w:r>
      <w:r w:rsidR="005E0671">
        <w:rPr>
          <w:sz w:val="28"/>
          <w:szCs w:val="28"/>
        </w:rPr>
        <w:t xml:space="preserve"> по рассмотрению вопросов нормирования в сфере закупок</w:t>
      </w:r>
      <w:r w:rsidR="00AA1538" w:rsidRPr="005E0671">
        <w:rPr>
          <w:sz w:val="28"/>
          <w:szCs w:val="28"/>
        </w:rPr>
        <w:t xml:space="preserve"> при главе Городского округа Верхняя Тура».</w:t>
      </w:r>
      <w:proofErr w:type="gramEnd"/>
      <w:r w:rsidR="00AA1538">
        <w:rPr>
          <w:sz w:val="28"/>
          <w:szCs w:val="28"/>
        </w:rPr>
        <w:t xml:space="preserve"> </w:t>
      </w:r>
      <w:r w:rsidR="002305F2">
        <w:rPr>
          <w:sz w:val="28"/>
          <w:szCs w:val="28"/>
        </w:rPr>
        <w:t xml:space="preserve">Протокол не позднее трех рабочих дней со дня принятия решения общественным советом размещается </w:t>
      </w:r>
      <w:r w:rsidR="00E57162">
        <w:rPr>
          <w:sz w:val="28"/>
          <w:szCs w:val="28"/>
        </w:rPr>
        <w:t>разработчиками проектов правовых актов</w:t>
      </w:r>
      <w:r w:rsidR="002305F2">
        <w:rPr>
          <w:sz w:val="28"/>
          <w:szCs w:val="28"/>
        </w:rPr>
        <w:t xml:space="preserve"> в установленном порядке в единой информационной системе в сфере закупок.</w:t>
      </w:r>
    </w:p>
    <w:p w:rsidR="000D1E50" w:rsidRDefault="000D1E50" w:rsidP="00AD06DA">
      <w:pPr>
        <w:pStyle w:val="a8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4B04C5">
        <w:rPr>
          <w:sz w:val="28"/>
          <w:szCs w:val="28"/>
        </w:rPr>
        <w:t>Р</w:t>
      </w:r>
      <w:r w:rsidR="00003CC0">
        <w:rPr>
          <w:sz w:val="28"/>
          <w:szCs w:val="28"/>
        </w:rPr>
        <w:t xml:space="preserve">азработчики </w:t>
      </w:r>
      <w:r w:rsidR="004B04C5">
        <w:rPr>
          <w:sz w:val="28"/>
          <w:szCs w:val="28"/>
        </w:rPr>
        <w:t xml:space="preserve">в случае необходимости </w:t>
      </w:r>
      <w:r w:rsidR="006C72F9">
        <w:rPr>
          <w:sz w:val="28"/>
          <w:szCs w:val="28"/>
        </w:rPr>
        <w:t xml:space="preserve">вносят изменения в проекты правовых актов, указанных в абзаце </w:t>
      </w:r>
      <w:r w:rsidR="001A4334">
        <w:rPr>
          <w:sz w:val="28"/>
          <w:szCs w:val="28"/>
        </w:rPr>
        <w:t>втором</w:t>
      </w:r>
      <w:r w:rsidR="006C72F9">
        <w:rPr>
          <w:sz w:val="28"/>
          <w:szCs w:val="28"/>
        </w:rPr>
        <w:t xml:space="preserve"> подпункта 1 и абзаце </w:t>
      </w:r>
      <w:r w:rsidR="001A4334">
        <w:rPr>
          <w:sz w:val="28"/>
          <w:szCs w:val="28"/>
        </w:rPr>
        <w:t>втором</w:t>
      </w:r>
      <w:r w:rsidR="006C72F9">
        <w:rPr>
          <w:sz w:val="28"/>
          <w:szCs w:val="28"/>
        </w:rPr>
        <w:t xml:space="preserve"> подпункта 2 пункта 1 настоящих требований, в соответствии с решениями, принятыми общественным советом.</w:t>
      </w:r>
    </w:p>
    <w:p w:rsidR="0058555D" w:rsidRDefault="0058555D" w:rsidP="00AD06DA">
      <w:pPr>
        <w:pStyle w:val="a8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 Правовые акты, указанные в подпункте 1 пункта 1 настоящих требований, утверждаются администрацией Городского округа Верхняя Тура в срок  </w:t>
      </w:r>
      <w:r w:rsidR="000D761A">
        <w:rPr>
          <w:sz w:val="28"/>
          <w:szCs w:val="28"/>
        </w:rPr>
        <w:t>до  1 мая</w:t>
      </w:r>
      <w:r w:rsidRPr="00D32504">
        <w:rPr>
          <w:sz w:val="28"/>
          <w:szCs w:val="28"/>
        </w:rPr>
        <w:t xml:space="preserve">  </w:t>
      </w:r>
      <w:r w:rsidR="000D761A">
        <w:rPr>
          <w:sz w:val="28"/>
          <w:szCs w:val="28"/>
        </w:rPr>
        <w:t>2017</w:t>
      </w:r>
      <w:r w:rsidR="00D32504" w:rsidRPr="00D32504">
        <w:rPr>
          <w:sz w:val="28"/>
          <w:szCs w:val="28"/>
        </w:rPr>
        <w:t xml:space="preserve"> </w:t>
      </w:r>
      <w:r w:rsidRPr="00D3250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10FDA" w:rsidRDefault="00C608B4" w:rsidP="00C10FDA">
      <w:pPr>
        <w:spacing w:after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58555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10FDA">
        <w:rPr>
          <w:sz w:val="28"/>
          <w:szCs w:val="28"/>
        </w:rPr>
        <w:t xml:space="preserve"> Правовые акты, указанные в подпункте 2 пункта 1 настоящих требований, </w:t>
      </w:r>
      <w:r w:rsidR="00B92D50">
        <w:rPr>
          <w:sz w:val="28"/>
          <w:szCs w:val="28"/>
        </w:rPr>
        <w:t xml:space="preserve"> </w:t>
      </w:r>
      <w:r w:rsidR="0058555D">
        <w:rPr>
          <w:sz w:val="28"/>
          <w:szCs w:val="28"/>
        </w:rPr>
        <w:t>принимаются</w:t>
      </w:r>
      <w:r w:rsidR="00B92D50">
        <w:rPr>
          <w:sz w:val="28"/>
          <w:szCs w:val="28"/>
        </w:rPr>
        <w:t xml:space="preserve"> </w:t>
      </w:r>
      <w:r w:rsidR="00C10FDA">
        <w:rPr>
          <w:sz w:val="28"/>
          <w:szCs w:val="28"/>
        </w:rPr>
        <w:t xml:space="preserve"> </w:t>
      </w:r>
      <w:r w:rsidR="00B92D50">
        <w:rPr>
          <w:sz w:val="28"/>
          <w:szCs w:val="28"/>
        </w:rPr>
        <w:t>органами  местного  самоуправления</w:t>
      </w:r>
      <w:r w:rsidR="00453952">
        <w:rPr>
          <w:sz w:val="28"/>
          <w:szCs w:val="28"/>
        </w:rPr>
        <w:t xml:space="preserve"> ежегодно </w:t>
      </w:r>
      <w:r w:rsidR="00D32504">
        <w:rPr>
          <w:sz w:val="28"/>
          <w:szCs w:val="28"/>
        </w:rPr>
        <w:t xml:space="preserve">в срок </w:t>
      </w:r>
      <w:r w:rsidR="009B0107">
        <w:rPr>
          <w:sz w:val="28"/>
          <w:szCs w:val="28"/>
        </w:rPr>
        <w:t xml:space="preserve"> </w:t>
      </w:r>
      <w:r w:rsidR="00D32504">
        <w:rPr>
          <w:sz w:val="28"/>
          <w:szCs w:val="28"/>
        </w:rPr>
        <w:t xml:space="preserve">до 1 июля </w:t>
      </w:r>
      <w:r w:rsidR="009B0107">
        <w:rPr>
          <w:sz w:val="28"/>
          <w:szCs w:val="28"/>
        </w:rPr>
        <w:t>т</w:t>
      </w:r>
      <w:r w:rsidR="00D32504">
        <w:rPr>
          <w:sz w:val="28"/>
          <w:szCs w:val="28"/>
        </w:rPr>
        <w:t>екущего финансового года.</w:t>
      </w:r>
    </w:p>
    <w:p w:rsidR="00C608B4" w:rsidRDefault="00C10FDA" w:rsidP="00C608B4">
      <w:pPr>
        <w:spacing w:after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45395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608B4">
        <w:rPr>
          <w:sz w:val="28"/>
          <w:szCs w:val="28"/>
        </w:rPr>
        <w:t xml:space="preserve">Правовые акты, указанные в пункте 1 настоящих требований, </w:t>
      </w:r>
      <w:r w:rsidR="00141D99" w:rsidRPr="00C608B4">
        <w:rPr>
          <w:sz w:val="28"/>
          <w:szCs w:val="28"/>
        </w:rPr>
        <w:t>в течение семи рабочих дней со дня их утверждения</w:t>
      </w:r>
      <w:r w:rsidR="00141D99">
        <w:rPr>
          <w:sz w:val="28"/>
          <w:szCs w:val="28"/>
        </w:rPr>
        <w:t xml:space="preserve"> </w:t>
      </w:r>
      <w:r w:rsidR="00C608B4">
        <w:rPr>
          <w:sz w:val="28"/>
          <w:szCs w:val="28"/>
        </w:rPr>
        <w:t xml:space="preserve">размещаются </w:t>
      </w:r>
      <w:r w:rsidR="00141D99">
        <w:rPr>
          <w:sz w:val="28"/>
          <w:szCs w:val="28"/>
        </w:rPr>
        <w:t xml:space="preserve">в установленном порядке </w:t>
      </w:r>
      <w:r w:rsidR="00C608B4" w:rsidRPr="00C608B4">
        <w:rPr>
          <w:sz w:val="28"/>
          <w:szCs w:val="28"/>
        </w:rPr>
        <w:t>в единой информационной системе</w:t>
      </w:r>
      <w:r w:rsidR="00C608B4">
        <w:rPr>
          <w:sz w:val="28"/>
          <w:szCs w:val="28"/>
        </w:rPr>
        <w:t xml:space="preserve"> в сфере закупок</w:t>
      </w:r>
      <w:r w:rsidR="00141D99">
        <w:rPr>
          <w:sz w:val="28"/>
          <w:szCs w:val="28"/>
        </w:rPr>
        <w:t>.</w:t>
      </w:r>
    </w:p>
    <w:p w:rsidR="003C233C" w:rsidRDefault="00B92D50" w:rsidP="003C233C">
      <w:pPr>
        <w:spacing w:after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453952">
        <w:rPr>
          <w:sz w:val="28"/>
          <w:szCs w:val="28"/>
        </w:rPr>
        <w:t>6</w:t>
      </w:r>
      <w:r w:rsidR="001B3B06" w:rsidRPr="001B3B06">
        <w:rPr>
          <w:sz w:val="28"/>
          <w:szCs w:val="28"/>
        </w:rPr>
        <w:t xml:space="preserve">. </w:t>
      </w:r>
      <w:proofErr w:type="gramStart"/>
      <w:r w:rsidR="001B3B06" w:rsidRPr="001B3B06">
        <w:rPr>
          <w:sz w:val="28"/>
          <w:szCs w:val="28"/>
        </w:rPr>
        <w:t xml:space="preserve">Внесение изменений в правовые акты, указанные в </w:t>
      </w:r>
      <w:hyperlink w:anchor="Par39" w:tooltip="Ссылка на текущий документ" w:history="1">
        <w:r w:rsidR="001B3B06" w:rsidRPr="00D30872">
          <w:rPr>
            <w:sz w:val="28"/>
            <w:szCs w:val="28"/>
          </w:rPr>
          <w:t>п</w:t>
        </w:r>
        <w:r>
          <w:rPr>
            <w:sz w:val="28"/>
            <w:szCs w:val="28"/>
          </w:rPr>
          <w:t>ункте</w:t>
        </w:r>
        <w:r w:rsidR="001B3B06" w:rsidRPr="00D30872">
          <w:rPr>
            <w:sz w:val="28"/>
            <w:szCs w:val="28"/>
          </w:rPr>
          <w:t xml:space="preserve"> 1</w:t>
        </w:r>
      </w:hyperlink>
      <w:r w:rsidR="001B3B06" w:rsidRPr="00D30872">
        <w:rPr>
          <w:sz w:val="28"/>
          <w:szCs w:val="28"/>
        </w:rPr>
        <w:t xml:space="preserve"> настоящих </w:t>
      </w:r>
      <w:r>
        <w:rPr>
          <w:sz w:val="28"/>
          <w:szCs w:val="28"/>
        </w:rPr>
        <w:t>т</w:t>
      </w:r>
      <w:r w:rsidR="001B3B06" w:rsidRPr="00D30872">
        <w:rPr>
          <w:sz w:val="28"/>
          <w:szCs w:val="28"/>
        </w:rPr>
        <w:t>ребований, осуществляется в порядке, установленном для их принятия</w:t>
      </w:r>
      <w:r w:rsidR="003C233C">
        <w:rPr>
          <w:sz w:val="28"/>
          <w:szCs w:val="28"/>
        </w:rPr>
        <w:t>, в случаях изменения законодательства Российской Федерации и иных нормативных правовых актов о контрактной системе в сфере закупок товаров, работ, услуг,</w:t>
      </w:r>
      <w:r w:rsidR="00A96AD4">
        <w:rPr>
          <w:sz w:val="28"/>
          <w:szCs w:val="28"/>
        </w:rPr>
        <w:t xml:space="preserve"> а также в случаях</w:t>
      </w:r>
      <w:r w:rsidR="003C233C">
        <w:rPr>
          <w:sz w:val="28"/>
          <w:szCs w:val="28"/>
        </w:rPr>
        <w:t xml:space="preserve"> изменения полномочий и функций органов местного самоуправления и подведомственных им казенных и бюджетных учреждений</w:t>
      </w:r>
      <w:r w:rsidR="00A96AD4">
        <w:rPr>
          <w:sz w:val="28"/>
          <w:szCs w:val="28"/>
        </w:rPr>
        <w:t>.</w:t>
      </w:r>
      <w:proofErr w:type="gramEnd"/>
    </w:p>
    <w:p w:rsidR="003C598F" w:rsidRDefault="00034AA3" w:rsidP="003C598F">
      <w:pPr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53952">
        <w:rPr>
          <w:sz w:val="28"/>
          <w:szCs w:val="28"/>
        </w:rPr>
        <w:t>7</w:t>
      </w:r>
      <w:r>
        <w:rPr>
          <w:sz w:val="28"/>
          <w:szCs w:val="28"/>
        </w:rPr>
        <w:t xml:space="preserve">.  </w:t>
      </w:r>
      <w:proofErr w:type="gramStart"/>
      <w:r w:rsidR="007C5936">
        <w:rPr>
          <w:sz w:val="28"/>
          <w:szCs w:val="28"/>
        </w:rPr>
        <w:t xml:space="preserve">Правовой акт администрации Городского округа Верхняя Тура, </w:t>
      </w:r>
      <w:r w:rsidR="005C4729">
        <w:rPr>
          <w:sz w:val="28"/>
          <w:szCs w:val="28"/>
        </w:rPr>
        <w:t>указанный в абзаце втором подпункта 1 пункта 1 настоящего документа</w:t>
      </w:r>
      <w:r w:rsidR="00334452">
        <w:rPr>
          <w:sz w:val="28"/>
          <w:szCs w:val="28"/>
        </w:rPr>
        <w:t xml:space="preserve">, должен отвечать требованиям пунктов 4, 5 Общих правил определения требований к закупаемым заказчиками отдельным видам товаров, работ, услуг (в том числе предельных цен товаров, работ, услуг), утвержденных </w:t>
      </w:r>
      <w:r w:rsidR="00334452">
        <w:rPr>
          <w:sz w:val="28"/>
          <w:szCs w:val="28"/>
        </w:rPr>
        <w:lastRenderedPageBreak/>
        <w:t>постановлением Правительства Российской Федерации от 02.09.2015 № 926</w:t>
      </w:r>
      <w:r w:rsidR="003C598F">
        <w:rPr>
          <w:sz w:val="28"/>
          <w:szCs w:val="28"/>
        </w:rPr>
        <w:t xml:space="preserve"> «Об утверждении Общих правил определения требований к закупаемым заказчиками</w:t>
      </w:r>
      <w:proofErr w:type="gramEnd"/>
      <w:r w:rsidR="003C598F">
        <w:rPr>
          <w:sz w:val="28"/>
          <w:szCs w:val="28"/>
        </w:rPr>
        <w:t xml:space="preserve"> отдельным видам товаров, работ, услуг (в том числе предельных цен товаров, работ, услуг)».</w:t>
      </w:r>
    </w:p>
    <w:p w:rsidR="00003221" w:rsidRDefault="005C4729" w:rsidP="00003221">
      <w:pPr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53952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 w:rsidR="00034AA3">
        <w:rPr>
          <w:sz w:val="28"/>
          <w:szCs w:val="28"/>
        </w:rPr>
        <w:t>Правовой акт</w:t>
      </w:r>
      <w:r>
        <w:rPr>
          <w:sz w:val="28"/>
          <w:szCs w:val="28"/>
        </w:rPr>
        <w:t xml:space="preserve"> администрации Городского округа Верхняя Тура</w:t>
      </w:r>
      <w:r w:rsidR="00034AA3">
        <w:rPr>
          <w:sz w:val="28"/>
          <w:szCs w:val="28"/>
        </w:rPr>
        <w:t xml:space="preserve">, </w:t>
      </w:r>
      <w:r>
        <w:rPr>
          <w:sz w:val="28"/>
          <w:szCs w:val="28"/>
        </w:rPr>
        <w:t>указанный в абзаце третьем подпункта 1 пункта 1 настоящего документа</w:t>
      </w:r>
      <w:r w:rsidR="00034AA3">
        <w:rPr>
          <w:sz w:val="28"/>
          <w:szCs w:val="28"/>
        </w:rPr>
        <w:t xml:space="preserve">, должен </w:t>
      </w:r>
      <w:r w:rsidR="00003221">
        <w:rPr>
          <w:sz w:val="28"/>
          <w:szCs w:val="28"/>
        </w:rPr>
        <w:t>содержать положения, соответствующие</w:t>
      </w:r>
      <w:r w:rsidR="005E2771">
        <w:rPr>
          <w:sz w:val="28"/>
          <w:szCs w:val="28"/>
        </w:rPr>
        <w:t xml:space="preserve"> требованиям</w:t>
      </w:r>
      <w:r w:rsidR="00DE62D9">
        <w:rPr>
          <w:sz w:val="28"/>
          <w:szCs w:val="28"/>
        </w:rPr>
        <w:t xml:space="preserve"> пункт</w:t>
      </w:r>
      <w:r w:rsidR="005E2771">
        <w:rPr>
          <w:sz w:val="28"/>
          <w:szCs w:val="28"/>
        </w:rPr>
        <w:t>а</w:t>
      </w:r>
      <w:r w:rsidR="00DE62D9">
        <w:rPr>
          <w:sz w:val="28"/>
          <w:szCs w:val="28"/>
        </w:rPr>
        <w:t xml:space="preserve"> 5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</w:t>
      </w:r>
      <w:r w:rsidR="00003221">
        <w:rPr>
          <w:sz w:val="28"/>
          <w:szCs w:val="28"/>
        </w:rPr>
        <w:t xml:space="preserve"> постановлением Правительства Российской Федерации от 13.10.2014 № 1047 «Об Общих</w:t>
      </w:r>
      <w:proofErr w:type="gramEnd"/>
      <w:r w:rsidR="00003221">
        <w:rPr>
          <w:sz w:val="28"/>
          <w:szCs w:val="28"/>
        </w:rPr>
        <w:t xml:space="preserve"> </w:t>
      </w:r>
      <w:proofErr w:type="gramStart"/>
      <w:r w:rsidR="00003221">
        <w:rPr>
          <w:sz w:val="28"/>
          <w:szCs w:val="28"/>
        </w:rPr>
        <w:t>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учреждения».</w:t>
      </w:r>
      <w:proofErr w:type="gramEnd"/>
    </w:p>
    <w:p w:rsidR="001B3B06" w:rsidRPr="001B3B06" w:rsidRDefault="005E2771" w:rsidP="00C13FFD">
      <w:pPr>
        <w:spacing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53952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C13FFD">
        <w:rPr>
          <w:sz w:val="28"/>
          <w:szCs w:val="28"/>
        </w:rPr>
        <w:t xml:space="preserve"> </w:t>
      </w:r>
      <w:r w:rsidR="001B3B06" w:rsidRPr="001B3B06">
        <w:rPr>
          <w:sz w:val="28"/>
          <w:szCs w:val="28"/>
        </w:rPr>
        <w:t xml:space="preserve">Правовые акты </w:t>
      </w:r>
      <w:r w:rsidR="00BC0191" w:rsidRPr="001B3B06">
        <w:rPr>
          <w:sz w:val="28"/>
          <w:szCs w:val="28"/>
        </w:rPr>
        <w:t>органов</w:t>
      </w:r>
      <w:r w:rsidR="00C13FFD">
        <w:rPr>
          <w:sz w:val="28"/>
          <w:szCs w:val="28"/>
        </w:rPr>
        <w:t xml:space="preserve"> местного самоуправления</w:t>
      </w:r>
      <w:r w:rsidR="00BC0191" w:rsidRPr="001B3B06">
        <w:rPr>
          <w:sz w:val="28"/>
          <w:szCs w:val="28"/>
        </w:rPr>
        <w:t>,</w:t>
      </w:r>
      <w:r w:rsidR="001B3B06" w:rsidRPr="001B3B06">
        <w:rPr>
          <w:sz w:val="28"/>
          <w:szCs w:val="28"/>
        </w:rPr>
        <w:t xml:space="preserve">  </w:t>
      </w:r>
      <w:r w:rsidR="00C13FFD">
        <w:rPr>
          <w:sz w:val="28"/>
          <w:szCs w:val="28"/>
        </w:rPr>
        <w:t>указанные в абзаце втором подпункта 2 пункта 1 настоящих требований</w:t>
      </w:r>
      <w:r w:rsidR="001B3B06" w:rsidRPr="001B3B06">
        <w:rPr>
          <w:sz w:val="28"/>
          <w:szCs w:val="28"/>
        </w:rPr>
        <w:t>, должны содержать следующие сведения:</w:t>
      </w:r>
    </w:p>
    <w:p w:rsidR="001B3B06" w:rsidRPr="001B3B06" w:rsidRDefault="00C13FFD" w:rsidP="00C13FFD">
      <w:pPr>
        <w:pStyle w:val="a8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83A20">
        <w:rPr>
          <w:sz w:val="28"/>
          <w:szCs w:val="28"/>
        </w:rPr>
        <w:t>перечень</w:t>
      </w:r>
      <w:r w:rsidR="001B3B06" w:rsidRPr="001B3B06">
        <w:rPr>
          <w:sz w:val="28"/>
          <w:szCs w:val="28"/>
        </w:rPr>
        <w:t xml:space="preserve">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C13FFD" w:rsidRDefault="00C13FFD" w:rsidP="00C13FFD">
      <w:pPr>
        <w:spacing w:after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1B3B06" w:rsidRPr="001B3B06">
        <w:rPr>
          <w:sz w:val="28"/>
          <w:szCs w:val="28"/>
        </w:rPr>
        <w:t>)</w:t>
      </w:r>
      <w:r w:rsidR="00C83A20">
        <w:rPr>
          <w:sz w:val="28"/>
          <w:szCs w:val="28"/>
        </w:rPr>
        <w:t xml:space="preserve"> </w:t>
      </w:r>
      <w:r w:rsidR="001B3B06" w:rsidRPr="001B3B06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услуг.</w:t>
      </w:r>
    </w:p>
    <w:p w:rsidR="001B3B06" w:rsidRPr="001B3B06" w:rsidRDefault="00453952" w:rsidP="00C83A20">
      <w:pPr>
        <w:pStyle w:val="a8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20</w:t>
      </w:r>
      <w:r w:rsidR="00C74BDE">
        <w:rPr>
          <w:sz w:val="28"/>
          <w:szCs w:val="28"/>
        </w:rPr>
        <w:t xml:space="preserve">. </w:t>
      </w:r>
      <w:r w:rsidR="001B3B06" w:rsidRPr="001B3B06">
        <w:rPr>
          <w:sz w:val="28"/>
          <w:szCs w:val="28"/>
        </w:rPr>
        <w:t xml:space="preserve"> Правовые акты органов</w:t>
      </w:r>
      <w:r w:rsidR="00ED1C02">
        <w:rPr>
          <w:sz w:val="28"/>
          <w:szCs w:val="28"/>
        </w:rPr>
        <w:t xml:space="preserve"> местного самоуправления, указанные в абзаце третьем подпункта 2 пункта 1 настоящих требований,</w:t>
      </w:r>
      <w:r w:rsidR="001B3B06" w:rsidRPr="001B3B06">
        <w:rPr>
          <w:sz w:val="28"/>
          <w:szCs w:val="28"/>
        </w:rPr>
        <w:t xml:space="preserve"> должны определять:</w:t>
      </w:r>
    </w:p>
    <w:p w:rsidR="001B3B06" w:rsidRPr="001B3B06" w:rsidRDefault="00003270" w:rsidP="00051AA4">
      <w:pPr>
        <w:pStyle w:val="a8"/>
        <w:tabs>
          <w:tab w:val="left" w:pos="1134"/>
        </w:tabs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1B3B06" w:rsidRPr="001B3B06">
        <w:rPr>
          <w:sz w:val="28"/>
          <w:szCs w:val="28"/>
        </w:rPr>
        <w:t>) порядок расчета нормативных затрат, для которых правилами определения нормативных затрат не установлен порядок расчета;</w:t>
      </w:r>
    </w:p>
    <w:p w:rsidR="0058555D" w:rsidRDefault="00051AA4" w:rsidP="00051AA4">
      <w:pPr>
        <w:pStyle w:val="a8"/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1B3B06" w:rsidRPr="001B3B06">
        <w:rPr>
          <w:sz w:val="28"/>
          <w:szCs w:val="28"/>
        </w:rPr>
        <w:t xml:space="preserve">) </w:t>
      </w:r>
      <w:r w:rsidR="003B7FB8">
        <w:rPr>
          <w:sz w:val="28"/>
          <w:szCs w:val="28"/>
        </w:rPr>
        <w:t xml:space="preserve"> </w:t>
      </w:r>
      <w:r w:rsidR="001B3B06" w:rsidRPr="001B3B06">
        <w:rPr>
          <w:sz w:val="28"/>
          <w:szCs w:val="28"/>
        </w:rPr>
        <w:t>нормативы количества и (</w:t>
      </w:r>
      <w:r w:rsidR="0058555D">
        <w:rPr>
          <w:sz w:val="28"/>
          <w:szCs w:val="28"/>
        </w:rPr>
        <w:t>или) цены товаров, работ, услуг.</w:t>
      </w:r>
    </w:p>
    <w:p w:rsidR="001B3B06" w:rsidRPr="001B3B06" w:rsidRDefault="001B3B06" w:rsidP="00051AA4">
      <w:pPr>
        <w:pStyle w:val="a8"/>
        <w:spacing w:line="276" w:lineRule="auto"/>
        <w:ind w:firstLine="708"/>
        <w:rPr>
          <w:sz w:val="28"/>
          <w:szCs w:val="28"/>
        </w:rPr>
      </w:pPr>
      <w:r w:rsidRPr="001B3B06">
        <w:rPr>
          <w:sz w:val="28"/>
          <w:szCs w:val="28"/>
        </w:rPr>
        <w:t>2</w:t>
      </w:r>
      <w:r w:rsidR="00453952">
        <w:rPr>
          <w:sz w:val="28"/>
          <w:szCs w:val="28"/>
        </w:rPr>
        <w:t>1</w:t>
      </w:r>
      <w:r w:rsidRPr="001B3B06">
        <w:rPr>
          <w:sz w:val="28"/>
          <w:szCs w:val="28"/>
        </w:rPr>
        <w:t>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1B3B06" w:rsidRPr="001B3B06" w:rsidRDefault="001B3B06" w:rsidP="0015051A">
      <w:pPr>
        <w:pStyle w:val="a8"/>
        <w:spacing w:line="276" w:lineRule="auto"/>
        <w:rPr>
          <w:sz w:val="28"/>
          <w:szCs w:val="28"/>
        </w:rPr>
      </w:pPr>
    </w:p>
    <w:p w:rsidR="00797D84" w:rsidRPr="0033650D" w:rsidRDefault="00797D84" w:rsidP="00E0727C">
      <w:pPr>
        <w:pStyle w:val="ConsPlusNormal"/>
        <w:spacing w:after="120"/>
        <w:ind w:firstLine="567"/>
        <w:jc w:val="both"/>
        <w:rPr>
          <w:rFonts w:asciiTheme="minorHAnsi" w:hAnsiTheme="minorHAnsi"/>
          <w:sz w:val="26"/>
          <w:szCs w:val="26"/>
        </w:rPr>
      </w:pPr>
    </w:p>
    <w:sectPr w:rsidR="00797D84" w:rsidRPr="0033650D" w:rsidSect="00C83A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4D1" w:rsidRDefault="006D54D1" w:rsidP="003E5F1C">
      <w:r>
        <w:separator/>
      </w:r>
    </w:p>
  </w:endnote>
  <w:endnote w:type="continuationSeparator" w:id="0">
    <w:p w:rsidR="006D54D1" w:rsidRDefault="006D54D1" w:rsidP="003E5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4D1" w:rsidRDefault="006D54D1" w:rsidP="003E5F1C">
      <w:r>
        <w:separator/>
      </w:r>
    </w:p>
  </w:footnote>
  <w:footnote w:type="continuationSeparator" w:id="0">
    <w:p w:rsidR="006D54D1" w:rsidRDefault="006D54D1" w:rsidP="003E5F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0727C"/>
    <w:rsid w:val="00003221"/>
    <w:rsid w:val="00003270"/>
    <w:rsid w:val="00003CC0"/>
    <w:rsid w:val="000103A9"/>
    <w:rsid w:val="00024945"/>
    <w:rsid w:val="00034AA3"/>
    <w:rsid w:val="0004453D"/>
    <w:rsid w:val="00051AA4"/>
    <w:rsid w:val="00052CCE"/>
    <w:rsid w:val="00056730"/>
    <w:rsid w:val="00063342"/>
    <w:rsid w:val="00066958"/>
    <w:rsid w:val="00073B47"/>
    <w:rsid w:val="000907F3"/>
    <w:rsid w:val="00096BB6"/>
    <w:rsid w:val="000A533A"/>
    <w:rsid w:val="000B0ECB"/>
    <w:rsid w:val="000D1E50"/>
    <w:rsid w:val="000D761A"/>
    <w:rsid w:val="001053C2"/>
    <w:rsid w:val="00110662"/>
    <w:rsid w:val="00120775"/>
    <w:rsid w:val="00135013"/>
    <w:rsid w:val="0014172F"/>
    <w:rsid w:val="00141D99"/>
    <w:rsid w:val="00143BDD"/>
    <w:rsid w:val="0015051A"/>
    <w:rsid w:val="00167D69"/>
    <w:rsid w:val="001728AF"/>
    <w:rsid w:val="00176E3C"/>
    <w:rsid w:val="0018159B"/>
    <w:rsid w:val="00184D37"/>
    <w:rsid w:val="00187B34"/>
    <w:rsid w:val="00193760"/>
    <w:rsid w:val="00194140"/>
    <w:rsid w:val="001A27F4"/>
    <w:rsid w:val="001A4334"/>
    <w:rsid w:val="001A46CE"/>
    <w:rsid w:val="001B3B06"/>
    <w:rsid w:val="001D7D23"/>
    <w:rsid w:val="001E1C15"/>
    <w:rsid w:val="001E701E"/>
    <w:rsid w:val="001F5A31"/>
    <w:rsid w:val="00203818"/>
    <w:rsid w:val="002051FB"/>
    <w:rsid w:val="00221158"/>
    <w:rsid w:val="00223E6B"/>
    <w:rsid w:val="0022613F"/>
    <w:rsid w:val="002305F2"/>
    <w:rsid w:val="002340CB"/>
    <w:rsid w:val="002539B6"/>
    <w:rsid w:val="002709D2"/>
    <w:rsid w:val="0028201E"/>
    <w:rsid w:val="002D2C6F"/>
    <w:rsid w:val="002D3F8A"/>
    <w:rsid w:val="0030054A"/>
    <w:rsid w:val="0031346F"/>
    <w:rsid w:val="00315094"/>
    <w:rsid w:val="00334452"/>
    <w:rsid w:val="0033650D"/>
    <w:rsid w:val="0033688E"/>
    <w:rsid w:val="0034273C"/>
    <w:rsid w:val="00351372"/>
    <w:rsid w:val="0036231E"/>
    <w:rsid w:val="00364C9E"/>
    <w:rsid w:val="00364EAE"/>
    <w:rsid w:val="00366068"/>
    <w:rsid w:val="00384FCF"/>
    <w:rsid w:val="00394184"/>
    <w:rsid w:val="003A22FB"/>
    <w:rsid w:val="003B7FB8"/>
    <w:rsid w:val="003C1A8B"/>
    <w:rsid w:val="003C233C"/>
    <w:rsid w:val="003C598F"/>
    <w:rsid w:val="003E5F1C"/>
    <w:rsid w:val="003F13CF"/>
    <w:rsid w:val="003F3B90"/>
    <w:rsid w:val="003F6D72"/>
    <w:rsid w:val="00425697"/>
    <w:rsid w:val="00446CE8"/>
    <w:rsid w:val="00452215"/>
    <w:rsid w:val="00453952"/>
    <w:rsid w:val="00463DE6"/>
    <w:rsid w:val="00474E34"/>
    <w:rsid w:val="00490136"/>
    <w:rsid w:val="00490ABC"/>
    <w:rsid w:val="0049486A"/>
    <w:rsid w:val="004B04C5"/>
    <w:rsid w:val="004D42F6"/>
    <w:rsid w:val="005326FC"/>
    <w:rsid w:val="00536460"/>
    <w:rsid w:val="00543045"/>
    <w:rsid w:val="00554D5F"/>
    <w:rsid w:val="005658CE"/>
    <w:rsid w:val="00567E92"/>
    <w:rsid w:val="0058555D"/>
    <w:rsid w:val="005A6CAF"/>
    <w:rsid w:val="005C4729"/>
    <w:rsid w:val="005D0E3E"/>
    <w:rsid w:val="005D14E7"/>
    <w:rsid w:val="005E0671"/>
    <w:rsid w:val="005E2771"/>
    <w:rsid w:val="005F1C70"/>
    <w:rsid w:val="005F2CE0"/>
    <w:rsid w:val="005F643E"/>
    <w:rsid w:val="00633A3B"/>
    <w:rsid w:val="00653A7E"/>
    <w:rsid w:val="00655716"/>
    <w:rsid w:val="00666F3D"/>
    <w:rsid w:val="006851B8"/>
    <w:rsid w:val="00685CC0"/>
    <w:rsid w:val="00693894"/>
    <w:rsid w:val="00693F1A"/>
    <w:rsid w:val="006A5951"/>
    <w:rsid w:val="006C525E"/>
    <w:rsid w:val="006C72F9"/>
    <w:rsid w:val="006D5040"/>
    <w:rsid w:val="006D54D1"/>
    <w:rsid w:val="006D71DC"/>
    <w:rsid w:val="006D7A8D"/>
    <w:rsid w:val="006E5F57"/>
    <w:rsid w:val="006F54D8"/>
    <w:rsid w:val="00704D7E"/>
    <w:rsid w:val="00713EC1"/>
    <w:rsid w:val="007203A1"/>
    <w:rsid w:val="007703F1"/>
    <w:rsid w:val="00773581"/>
    <w:rsid w:val="00781AE3"/>
    <w:rsid w:val="007920D6"/>
    <w:rsid w:val="007934EB"/>
    <w:rsid w:val="00797D84"/>
    <w:rsid w:val="007A4D94"/>
    <w:rsid w:val="007A668E"/>
    <w:rsid w:val="007A6CDF"/>
    <w:rsid w:val="007C5936"/>
    <w:rsid w:val="007C758D"/>
    <w:rsid w:val="007D75E6"/>
    <w:rsid w:val="007D7F43"/>
    <w:rsid w:val="007E1546"/>
    <w:rsid w:val="00807BCD"/>
    <w:rsid w:val="00815B26"/>
    <w:rsid w:val="00825BBD"/>
    <w:rsid w:val="008521E5"/>
    <w:rsid w:val="00864B51"/>
    <w:rsid w:val="00877188"/>
    <w:rsid w:val="00881512"/>
    <w:rsid w:val="00884D92"/>
    <w:rsid w:val="008D37E6"/>
    <w:rsid w:val="008F1E44"/>
    <w:rsid w:val="008F6D54"/>
    <w:rsid w:val="00901514"/>
    <w:rsid w:val="009558D4"/>
    <w:rsid w:val="00964F1D"/>
    <w:rsid w:val="009679B5"/>
    <w:rsid w:val="009771CA"/>
    <w:rsid w:val="00985FA7"/>
    <w:rsid w:val="009974F0"/>
    <w:rsid w:val="009B0107"/>
    <w:rsid w:val="009E38F0"/>
    <w:rsid w:val="009F150B"/>
    <w:rsid w:val="009F5288"/>
    <w:rsid w:val="00A029D2"/>
    <w:rsid w:val="00A02C94"/>
    <w:rsid w:val="00A102F4"/>
    <w:rsid w:val="00A2244A"/>
    <w:rsid w:val="00A25466"/>
    <w:rsid w:val="00A32809"/>
    <w:rsid w:val="00A46BC0"/>
    <w:rsid w:val="00A71012"/>
    <w:rsid w:val="00A721F8"/>
    <w:rsid w:val="00A93008"/>
    <w:rsid w:val="00A96AD4"/>
    <w:rsid w:val="00AA00CD"/>
    <w:rsid w:val="00AA1538"/>
    <w:rsid w:val="00AC15E0"/>
    <w:rsid w:val="00AD04E8"/>
    <w:rsid w:val="00AD06DA"/>
    <w:rsid w:val="00AE2D9B"/>
    <w:rsid w:val="00AE4A3D"/>
    <w:rsid w:val="00AF6737"/>
    <w:rsid w:val="00B00CC6"/>
    <w:rsid w:val="00B019EF"/>
    <w:rsid w:val="00B03BB5"/>
    <w:rsid w:val="00B05FD0"/>
    <w:rsid w:val="00B5034B"/>
    <w:rsid w:val="00B730E4"/>
    <w:rsid w:val="00B871DE"/>
    <w:rsid w:val="00B92D50"/>
    <w:rsid w:val="00B97C65"/>
    <w:rsid w:val="00BA1668"/>
    <w:rsid w:val="00BA1C88"/>
    <w:rsid w:val="00BB6648"/>
    <w:rsid w:val="00BC0191"/>
    <w:rsid w:val="00BF185F"/>
    <w:rsid w:val="00BF4EFB"/>
    <w:rsid w:val="00BF7C0B"/>
    <w:rsid w:val="00C00606"/>
    <w:rsid w:val="00C05A38"/>
    <w:rsid w:val="00C0635B"/>
    <w:rsid w:val="00C07AB2"/>
    <w:rsid w:val="00C10FDA"/>
    <w:rsid w:val="00C12D6C"/>
    <w:rsid w:val="00C13FFD"/>
    <w:rsid w:val="00C149FF"/>
    <w:rsid w:val="00C15A92"/>
    <w:rsid w:val="00C27D37"/>
    <w:rsid w:val="00C30F11"/>
    <w:rsid w:val="00C3651C"/>
    <w:rsid w:val="00C608B4"/>
    <w:rsid w:val="00C66C4D"/>
    <w:rsid w:val="00C74BDE"/>
    <w:rsid w:val="00C83A20"/>
    <w:rsid w:val="00C9259B"/>
    <w:rsid w:val="00C93103"/>
    <w:rsid w:val="00CC003E"/>
    <w:rsid w:val="00CC3534"/>
    <w:rsid w:val="00CD37B8"/>
    <w:rsid w:val="00CE2A10"/>
    <w:rsid w:val="00CE59EC"/>
    <w:rsid w:val="00D20E76"/>
    <w:rsid w:val="00D24910"/>
    <w:rsid w:val="00D30872"/>
    <w:rsid w:val="00D32504"/>
    <w:rsid w:val="00D603AF"/>
    <w:rsid w:val="00D70A7E"/>
    <w:rsid w:val="00D72E10"/>
    <w:rsid w:val="00D95BAC"/>
    <w:rsid w:val="00DA1780"/>
    <w:rsid w:val="00DB54EF"/>
    <w:rsid w:val="00DC2D8D"/>
    <w:rsid w:val="00DE62D9"/>
    <w:rsid w:val="00E0727C"/>
    <w:rsid w:val="00E12C35"/>
    <w:rsid w:val="00E47ECF"/>
    <w:rsid w:val="00E57162"/>
    <w:rsid w:val="00E76B67"/>
    <w:rsid w:val="00EB0DB9"/>
    <w:rsid w:val="00EC61BD"/>
    <w:rsid w:val="00ED0361"/>
    <w:rsid w:val="00ED1C02"/>
    <w:rsid w:val="00ED3366"/>
    <w:rsid w:val="00ED6B4D"/>
    <w:rsid w:val="00ED7528"/>
    <w:rsid w:val="00ED7F70"/>
    <w:rsid w:val="00EE2AF2"/>
    <w:rsid w:val="00EF54E9"/>
    <w:rsid w:val="00EF7B87"/>
    <w:rsid w:val="00F154E8"/>
    <w:rsid w:val="00F16C23"/>
    <w:rsid w:val="00F40A94"/>
    <w:rsid w:val="00F65110"/>
    <w:rsid w:val="00F83C10"/>
    <w:rsid w:val="00F9145A"/>
    <w:rsid w:val="00F92141"/>
    <w:rsid w:val="00FA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1C"/>
    <w:pPr>
      <w:autoSpaceDE w:val="0"/>
      <w:autoSpaceDN w:val="0"/>
      <w:adjustRightInd w:val="0"/>
      <w:spacing w:after="120" w:line="240" w:lineRule="auto"/>
      <w:ind w:firstLine="567"/>
      <w:jc w:val="both"/>
    </w:pPr>
    <w:rPr>
      <w:rFonts w:ascii="Times New Roman" w:hAnsi="Times New Roman" w:cs="Times New Roman"/>
    </w:rPr>
  </w:style>
  <w:style w:type="paragraph" w:styleId="2">
    <w:name w:val="heading 2"/>
    <w:basedOn w:val="a"/>
    <w:next w:val="a"/>
    <w:link w:val="20"/>
    <w:unhideWhenUsed/>
    <w:qFormat/>
    <w:rsid w:val="00E0727C"/>
    <w:pPr>
      <w:keepNext/>
      <w:spacing w:after="0"/>
      <w:jc w:val="center"/>
      <w:outlineLvl w:val="1"/>
    </w:pPr>
    <w:rPr>
      <w:rFonts w:eastAsia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727C"/>
    <w:rPr>
      <w:rFonts w:ascii="Times New Roman" w:eastAsia="Times New Roman" w:hAnsi="Times New Roman" w:cs="Times New Roman"/>
      <w:b/>
      <w:sz w:val="40"/>
      <w:szCs w:val="20"/>
    </w:rPr>
  </w:style>
  <w:style w:type="character" w:styleId="a3">
    <w:name w:val="Hyperlink"/>
    <w:uiPriority w:val="99"/>
    <w:semiHidden/>
    <w:unhideWhenUsed/>
    <w:rsid w:val="00E0727C"/>
    <w:rPr>
      <w:color w:val="0000FF"/>
      <w:u w:val="single"/>
    </w:rPr>
  </w:style>
  <w:style w:type="paragraph" w:customStyle="1" w:styleId="ConsPlusTitle">
    <w:name w:val="ConsPlusTitle"/>
    <w:uiPriority w:val="99"/>
    <w:rsid w:val="00E072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rsid w:val="00E072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D7F43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7F43"/>
  </w:style>
  <w:style w:type="paragraph" w:styleId="a6">
    <w:name w:val="footer"/>
    <w:basedOn w:val="a"/>
    <w:link w:val="a7"/>
    <w:uiPriority w:val="99"/>
    <w:semiHidden/>
    <w:unhideWhenUsed/>
    <w:rsid w:val="007D7F43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F43"/>
  </w:style>
  <w:style w:type="paragraph" w:styleId="a8">
    <w:name w:val="No Spacing"/>
    <w:uiPriority w:val="1"/>
    <w:qFormat/>
    <w:rsid w:val="003E5F1C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</w:rPr>
  </w:style>
  <w:style w:type="table" w:styleId="a9">
    <w:name w:val="Table Grid"/>
    <w:basedOn w:val="a1"/>
    <w:uiPriority w:val="59"/>
    <w:rsid w:val="00234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USR0409\Desktop\&#1085;&#1086;&#1088;&#1084;&#1080;&#1088;&#1086;&#1074;&#1072;&#1085;&#1080;&#1077;\&#1058;&#1102;&#1084;&#1077;&#1085;&#1089;&#1082;&#1072;&#1103;%20&#1086;&#1073;&#1083;&#1072;&#1089;&#1090;&#1100;\&#1058;&#1088;&#1077;&#1073;&#1086;&#1074;&#1072;&#1085;&#1080;&#1103;%20&#1082;%20&#1087;&#1088;&#1072;&#1074;&#1086;&#1074;&#1099;&#1084;%20&#1072;&#1082;&#1090;&#1072;&#1084;%20&#1087;&#1086;%20&#1085;&#1086;&#1088;&#1084;&#1080;&#1088;&#1086;&#1074;&#1072;&#1085;&#1080;&#1102;\&#1055;&#1086;&#1089;&#1090;&#1072;&#1085;&#1086;&#1074;&#1083;&#1077;&#1085;&#1080;&#1077;%20&#1055;&#1088;&#1072;&#1074;&#1080;&#1090;&#1077;&#1083;&#1100;&#1089;&#1090;&#1074;&#1072;%20&#8470;570-&#1087;%20&#1086;&#1090;%2008%2012%202015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D:\Users\USR0409\Desktop\&#1085;&#1086;&#1088;&#1084;&#1080;&#1088;&#1086;&#1074;&#1072;&#1085;&#1080;&#1077;\&#1058;&#1102;&#1084;&#1077;&#1085;&#1089;&#1082;&#1072;&#1103;%20&#1086;&#1073;&#1083;&#1072;&#1089;&#1090;&#1100;\&#1058;&#1088;&#1077;&#1073;&#1086;&#1074;&#1072;&#1085;&#1080;&#1103;%20&#1082;%20&#1087;&#1088;&#1072;&#1074;&#1086;&#1074;&#1099;&#1084;%20&#1072;&#1082;&#1090;&#1072;&#1084;%20&#1087;&#1086;%20&#1085;&#1086;&#1088;&#1084;&#1080;&#1088;&#1086;&#1074;&#1072;&#1085;&#1080;&#1102;\&#1055;&#1086;&#1089;&#1090;&#1072;&#1085;&#1086;&#1074;&#1083;&#1077;&#1085;&#1080;&#1077;%20&#1055;&#1088;&#1072;&#1074;&#1080;&#1090;&#1077;&#1083;&#1100;&#1089;&#1090;&#1074;&#1072;%20&#8470;570-&#1087;%20&#1086;&#1090;%2008%2012%202015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D:\Users\USR0409\Desktop\&#1085;&#1086;&#1088;&#1084;&#1080;&#1088;&#1086;&#1074;&#1072;&#1085;&#1080;&#1077;\&#1058;&#1102;&#1084;&#1077;&#1085;&#1089;&#1082;&#1072;&#1103;%20&#1086;&#1073;&#1083;&#1072;&#1089;&#1090;&#1100;\&#1058;&#1088;&#1077;&#1073;&#1086;&#1074;&#1072;&#1085;&#1080;&#1103;%20&#1082;%20&#1087;&#1088;&#1072;&#1074;&#1086;&#1074;&#1099;&#1084;%20&#1072;&#1082;&#1090;&#1072;&#1084;%20&#1087;&#1086;%20&#1085;&#1086;&#1088;&#1084;&#1080;&#1088;&#1086;&#1074;&#1072;&#1085;&#1080;&#1102;\&#1055;&#1086;&#1089;&#1090;&#1072;&#1085;&#1086;&#1074;&#1083;&#1077;&#1085;&#1080;&#1077;%20&#1055;&#1088;&#1072;&#1074;&#1080;&#1090;&#1077;&#1083;&#1100;&#1089;&#1090;&#1074;&#1072;%20&#8470;570-&#1087;%20&#1086;&#1090;%2008%2012%202015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D:\Users\USR0409\Desktop\&#1085;&#1086;&#1088;&#1084;&#1080;&#1088;&#1086;&#1074;&#1072;&#1085;&#1080;&#1077;\&#1058;&#1102;&#1084;&#1077;&#1085;&#1089;&#1082;&#1072;&#1103;%20&#1086;&#1073;&#1083;&#1072;&#1089;&#1090;&#1100;\&#1058;&#1088;&#1077;&#1073;&#1086;&#1074;&#1072;&#1085;&#1080;&#1103;%20&#1082;%20&#1087;&#1088;&#1072;&#1074;&#1086;&#1074;&#1099;&#1084;%20&#1072;&#1082;&#1090;&#1072;&#1084;%20&#1087;&#1086;%20&#1085;&#1086;&#1088;&#1084;&#1080;&#1088;&#1086;&#1074;&#1072;&#1085;&#1080;&#1102;\&#1055;&#1086;&#1089;&#1090;&#1072;&#1085;&#1086;&#1074;&#1083;&#1077;&#1085;&#1080;&#1077;%20&#1055;&#1088;&#1072;&#1074;&#1080;&#1090;&#1077;&#1083;&#1100;&#1089;&#1090;&#1074;&#1072;%20&#8470;570-&#1087;%20&#1086;&#1090;%2008%2012%20201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Users\USR0409\Desktop\&#1085;&#1086;&#1088;&#1084;&#1080;&#1088;&#1086;&#1074;&#1072;&#1085;&#1080;&#1077;\&#1058;&#1102;&#1084;&#1077;&#1085;&#1089;&#1082;&#1072;&#1103;%20&#1086;&#1073;&#1083;&#1072;&#1089;&#1090;&#1100;\&#1058;&#1088;&#1077;&#1073;&#1086;&#1074;&#1072;&#1085;&#1080;&#1103;%20&#1082;%20&#1087;&#1088;&#1072;&#1074;&#1086;&#1074;&#1099;&#1084;%20&#1072;&#1082;&#1090;&#1072;&#1084;%20&#1087;&#1086;%20&#1085;&#1086;&#1088;&#1084;&#1080;&#1088;&#1086;&#1074;&#1072;&#1085;&#1080;&#1102;\&#1055;&#1086;&#1089;&#1090;&#1072;&#1085;&#1086;&#1074;&#1083;&#1077;&#1085;&#1080;&#1077;%20&#1055;&#1088;&#1072;&#1074;&#1080;&#1090;&#1077;&#1083;&#1100;&#1089;&#1090;&#1074;&#1072;%20&#8470;570-&#1087;%20&#1086;&#1090;%2008%2012%20201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E78F9C-485A-40AF-8142-0CE39564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5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USR0409</dc:creator>
  <cp:lastModifiedBy>USR0202</cp:lastModifiedBy>
  <cp:revision>86</cp:revision>
  <cp:lastPrinted>2017-02-16T03:14:00Z</cp:lastPrinted>
  <dcterms:created xsi:type="dcterms:W3CDTF">2016-12-16T06:35:00Z</dcterms:created>
  <dcterms:modified xsi:type="dcterms:W3CDTF">2017-02-28T04:52:00Z</dcterms:modified>
</cp:coreProperties>
</file>