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2C" w:rsidRPr="00723067" w:rsidRDefault="00A2092C" w:rsidP="00A209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6230" cy="404495"/>
            <wp:effectExtent l="19050" t="0" r="762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2C" w:rsidRPr="00723067" w:rsidRDefault="00A2092C" w:rsidP="00A2092C">
      <w:pPr>
        <w:spacing w:before="240"/>
        <w:jc w:val="center"/>
        <w:rPr>
          <w:b/>
          <w:sz w:val="28"/>
          <w:szCs w:val="28"/>
        </w:rPr>
      </w:pPr>
      <w:r w:rsidRPr="00723067">
        <w:rPr>
          <w:b/>
          <w:sz w:val="28"/>
          <w:szCs w:val="28"/>
        </w:rPr>
        <w:t>РОССИЙСКАЯ ФЕДЕРАЦИЯ</w:t>
      </w:r>
    </w:p>
    <w:p w:rsidR="00A2092C" w:rsidRPr="00723067" w:rsidRDefault="00A2092C" w:rsidP="00A2092C">
      <w:pPr>
        <w:jc w:val="center"/>
        <w:rPr>
          <w:b/>
          <w:sz w:val="28"/>
          <w:szCs w:val="28"/>
        </w:rPr>
      </w:pPr>
      <w:r w:rsidRPr="00723067">
        <w:rPr>
          <w:b/>
          <w:sz w:val="28"/>
          <w:szCs w:val="28"/>
        </w:rPr>
        <w:t>ДУМА ГОРОДСКОГО ОКРУГА ВЕРХНЯЯ ТУРА</w:t>
      </w:r>
    </w:p>
    <w:p w:rsidR="00A2092C" w:rsidRPr="00723067" w:rsidRDefault="00A2092C" w:rsidP="00A2092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23067">
        <w:rPr>
          <w:b/>
          <w:sz w:val="28"/>
          <w:szCs w:val="28"/>
        </w:rPr>
        <w:t>ПЯТЫЙ СОЗЫВ</w:t>
      </w:r>
    </w:p>
    <w:p w:rsidR="00A2092C" w:rsidRPr="00723067" w:rsidRDefault="00A2092C" w:rsidP="00A2092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шестое</w:t>
      </w:r>
      <w:r w:rsidRPr="00723067">
        <w:rPr>
          <w:b/>
          <w:sz w:val="28"/>
          <w:szCs w:val="28"/>
        </w:rPr>
        <w:t xml:space="preserve"> заседание </w:t>
      </w:r>
    </w:p>
    <w:p w:rsidR="00A2092C" w:rsidRPr="00A824CE" w:rsidRDefault="00A2092C" w:rsidP="00A2092C">
      <w:pPr>
        <w:jc w:val="center"/>
        <w:rPr>
          <w:b/>
          <w:sz w:val="20"/>
          <w:szCs w:val="28"/>
        </w:rPr>
      </w:pPr>
    </w:p>
    <w:p w:rsidR="00A2092C" w:rsidRPr="00723067" w:rsidRDefault="00A2092C" w:rsidP="00A2092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u w:val="single"/>
        </w:rPr>
      </w:pPr>
      <w:r w:rsidRPr="00723067">
        <w:rPr>
          <w:b/>
          <w:color w:val="000000"/>
          <w:sz w:val="28"/>
          <w:szCs w:val="28"/>
        </w:rPr>
        <w:t>РЕШЕНИЕ №</w:t>
      </w:r>
      <w:r w:rsidRPr="00723067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106</w:t>
      </w:r>
      <w:r w:rsidRPr="00723067">
        <w:rPr>
          <w:b/>
          <w:color w:val="000000"/>
          <w:sz w:val="28"/>
          <w:szCs w:val="28"/>
          <w:u w:val="single"/>
        </w:rPr>
        <w:tab/>
      </w:r>
    </w:p>
    <w:p w:rsidR="00A2092C" w:rsidRPr="00723067" w:rsidRDefault="00A2092C" w:rsidP="00A20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 декабря</w:t>
      </w:r>
      <w:r w:rsidRPr="0072306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723067">
        <w:rPr>
          <w:bCs/>
          <w:sz w:val="28"/>
          <w:szCs w:val="28"/>
        </w:rPr>
        <w:t xml:space="preserve"> года </w:t>
      </w:r>
    </w:p>
    <w:p w:rsidR="00A2092C" w:rsidRPr="00723067" w:rsidRDefault="00A2092C" w:rsidP="00A2092C">
      <w:pPr>
        <w:autoSpaceDE w:val="0"/>
        <w:autoSpaceDN w:val="0"/>
        <w:adjustRightInd w:val="0"/>
        <w:spacing w:after="480"/>
        <w:jc w:val="both"/>
        <w:rPr>
          <w:bCs/>
          <w:sz w:val="28"/>
          <w:szCs w:val="28"/>
        </w:rPr>
      </w:pPr>
      <w:r w:rsidRPr="00723067">
        <w:rPr>
          <w:bCs/>
          <w:sz w:val="28"/>
          <w:szCs w:val="28"/>
        </w:rPr>
        <w:t xml:space="preserve">г. Верхняя Тура </w:t>
      </w:r>
    </w:p>
    <w:p w:rsidR="00A2092C" w:rsidRDefault="00A2092C" w:rsidP="003D3F7A">
      <w:pPr>
        <w:autoSpaceDE w:val="0"/>
        <w:autoSpaceDN w:val="0"/>
        <w:adjustRightInd w:val="0"/>
        <w:ind w:right="1556"/>
        <w:rPr>
          <w:b/>
          <w:bCs/>
          <w:i/>
          <w:sz w:val="28"/>
          <w:szCs w:val="28"/>
        </w:rPr>
      </w:pPr>
      <w:r w:rsidRPr="005941A5">
        <w:rPr>
          <w:b/>
          <w:bCs/>
          <w:i/>
          <w:sz w:val="28"/>
          <w:szCs w:val="28"/>
        </w:rPr>
        <w:t xml:space="preserve">Об утверждении </w:t>
      </w:r>
      <w:r>
        <w:rPr>
          <w:b/>
          <w:bCs/>
          <w:i/>
          <w:sz w:val="28"/>
          <w:szCs w:val="28"/>
        </w:rPr>
        <w:t>Положения о видах поощрений выборного должностного  лиц</w:t>
      </w:r>
      <w:r w:rsidR="004C4297">
        <w:rPr>
          <w:b/>
          <w:bCs/>
          <w:i/>
          <w:sz w:val="28"/>
          <w:szCs w:val="28"/>
        </w:rPr>
        <w:t>а</w:t>
      </w:r>
      <w:r>
        <w:rPr>
          <w:b/>
          <w:bCs/>
          <w:i/>
          <w:sz w:val="28"/>
          <w:szCs w:val="28"/>
        </w:rPr>
        <w:t>, замещающего муниципальную должность</w:t>
      </w:r>
      <w:r w:rsidR="004C4297">
        <w:rPr>
          <w:b/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и муниципальных служащих, замещающих должности муниципальной службы в органах местного самоуправления </w:t>
      </w:r>
      <w:r w:rsidRPr="005941A5">
        <w:rPr>
          <w:b/>
          <w:bCs/>
          <w:i/>
          <w:sz w:val="28"/>
          <w:szCs w:val="28"/>
        </w:rPr>
        <w:t xml:space="preserve">Городского округа Верхняя Тура </w:t>
      </w:r>
      <w:r>
        <w:rPr>
          <w:b/>
          <w:bCs/>
          <w:i/>
          <w:sz w:val="28"/>
          <w:szCs w:val="28"/>
        </w:rPr>
        <w:t xml:space="preserve">и порядке их применения </w:t>
      </w:r>
    </w:p>
    <w:p w:rsidR="00A2092C" w:rsidRDefault="00A2092C" w:rsidP="00A2092C">
      <w:pPr>
        <w:autoSpaceDE w:val="0"/>
        <w:autoSpaceDN w:val="0"/>
        <w:adjustRightInd w:val="0"/>
        <w:spacing w:after="120"/>
        <w:rPr>
          <w:b/>
          <w:bCs/>
          <w:i/>
          <w:sz w:val="28"/>
          <w:szCs w:val="28"/>
        </w:rPr>
      </w:pPr>
    </w:p>
    <w:p w:rsidR="00A2092C" w:rsidRDefault="00A2092C" w:rsidP="00A2092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35D89">
        <w:rPr>
          <w:color w:val="000000" w:themeColor="text1"/>
          <w:sz w:val="28"/>
          <w:szCs w:val="28"/>
        </w:rPr>
        <w:t xml:space="preserve">В соответствии с Трудовым </w:t>
      </w:r>
      <w:hyperlink r:id="rId7" w:history="1">
        <w:r w:rsidRPr="00835D89">
          <w:rPr>
            <w:color w:val="000000" w:themeColor="text1"/>
            <w:sz w:val="28"/>
            <w:szCs w:val="28"/>
          </w:rPr>
          <w:t>кодексом</w:t>
        </w:r>
      </w:hyperlink>
      <w:r w:rsidRPr="00835D89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8" w:history="1">
        <w:r w:rsidRPr="00835D89">
          <w:rPr>
            <w:color w:val="000000" w:themeColor="text1"/>
            <w:sz w:val="28"/>
            <w:szCs w:val="28"/>
          </w:rPr>
          <w:t>законом</w:t>
        </w:r>
      </w:hyperlink>
      <w:r w:rsidRPr="00835D89">
        <w:rPr>
          <w:color w:val="000000" w:themeColor="text1"/>
          <w:sz w:val="28"/>
          <w:szCs w:val="28"/>
        </w:rPr>
        <w:t xml:space="preserve"> от 02 марта 2007 года </w:t>
      </w:r>
      <w:r>
        <w:rPr>
          <w:color w:val="000000" w:themeColor="text1"/>
          <w:sz w:val="28"/>
          <w:szCs w:val="28"/>
        </w:rPr>
        <w:t>№</w:t>
      </w:r>
      <w:r w:rsidRPr="00835D89">
        <w:rPr>
          <w:color w:val="000000" w:themeColor="text1"/>
          <w:sz w:val="28"/>
          <w:szCs w:val="28"/>
        </w:rPr>
        <w:t xml:space="preserve"> 25-ФЗ </w:t>
      </w:r>
      <w:r>
        <w:rPr>
          <w:color w:val="000000" w:themeColor="text1"/>
          <w:sz w:val="28"/>
          <w:szCs w:val="28"/>
        </w:rPr>
        <w:t>«</w:t>
      </w:r>
      <w:r w:rsidRPr="00835D89">
        <w:rPr>
          <w:color w:val="000000" w:themeColor="text1"/>
          <w:sz w:val="28"/>
          <w:szCs w:val="28"/>
        </w:rPr>
        <w:t>О муниципальной службе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835D89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835D89">
          <w:rPr>
            <w:color w:val="000000" w:themeColor="text1"/>
            <w:sz w:val="28"/>
            <w:szCs w:val="28"/>
          </w:rPr>
          <w:t>Законом</w:t>
        </w:r>
      </w:hyperlink>
      <w:r w:rsidRPr="00835D89">
        <w:rPr>
          <w:color w:val="000000" w:themeColor="text1"/>
          <w:sz w:val="28"/>
          <w:szCs w:val="28"/>
        </w:rPr>
        <w:t xml:space="preserve"> Свердловской области от 29 октября 2007 года </w:t>
      </w:r>
      <w:r>
        <w:rPr>
          <w:color w:val="000000" w:themeColor="text1"/>
          <w:sz w:val="28"/>
          <w:szCs w:val="28"/>
        </w:rPr>
        <w:t>№</w:t>
      </w:r>
      <w:r w:rsidRPr="00835D89">
        <w:rPr>
          <w:color w:val="000000" w:themeColor="text1"/>
          <w:sz w:val="28"/>
          <w:szCs w:val="28"/>
        </w:rPr>
        <w:t xml:space="preserve"> 136-ОЗ </w:t>
      </w:r>
      <w:r>
        <w:rPr>
          <w:color w:val="000000" w:themeColor="text1"/>
          <w:sz w:val="28"/>
          <w:szCs w:val="28"/>
        </w:rPr>
        <w:t>«</w:t>
      </w:r>
      <w:r w:rsidRPr="00835D89">
        <w:rPr>
          <w:color w:val="000000" w:themeColor="text1"/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color w:val="000000" w:themeColor="text1"/>
          <w:sz w:val="28"/>
          <w:szCs w:val="28"/>
        </w:rPr>
        <w:t>»</w:t>
      </w:r>
      <w:r w:rsidRPr="00835D89">
        <w:rPr>
          <w:color w:val="000000" w:themeColor="text1"/>
          <w:sz w:val="28"/>
          <w:szCs w:val="28"/>
        </w:rPr>
        <w:t>, руководствуясь</w:t>
      </w:r>
      <w:r>
        <w:rPr>
          <w:color w:val="000000" w:themeColor="text1"/>
          <w:sz w:val="28"/>
          <w:szCs w:val="28"/>
        </w:rPr>
        <w:t xml:space="preserve"> пунктом 3 статьи 42 Уста</w:t>
      </w:r>
      <w:r w:rsidRPr="00835D89">
        <w:rPr>
          <w:color w:val="000000" w:themeColor="text1"/>
          <w:sz w:val="28"/>
          <w:szCs w:val="28"/>
        </w:rPr>
        <w:t xml:space="preserve">ва </w:t>
      </w:r>
      <w:r>
        <w:rPr>
          <w:color w:val="000000" w:themeColor="text1"/>
          <w:sz w:val="28"/>
          <w:szCs w:val="28"/>
        </w:rPr>
        <w:t>Городского округа Верхняя Тура,</w:t>
      </w:r>
    </w:p>
    <w:p w:rsidR="00A2092C" w:rsidRDefault="00A2092C" w:rsidP="00A2092C">
      <w:pPr>
        <w:autoSpaceDE w:val="0"/>
        <w:autoSpaceDN w:val="0"/>
        <w:adjustRightInd w:val="0"/>
        <w:spacing w:before="120" w:after="120"/>
        <w:ind w:firstLine="54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ДУМА ГОРОДСКОГО ОКРУГА ВЕРХНЯЯ ТУРА РЕШИЛА:</w:t>
      </w:r>
    </w:p>
    <w:p w:rsidR="00A2092C" w:rsidRPr="00835D89" w:rsidRDefault="00A2092C" w:rsidP="00A2092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35D89">
        <w:rPr>
          <w:color w:val="000000" w:themeColor="text1"/>
          <w:sz w:val="28"/>
          <w:szCs w:val="28"/>
        </w:rPr>
        <w:t xml:space="preserve">1. Утвердить </w:t>
      </w:r>
      <w:hyperlink w:anchor="Par28" w:history="1">
        <w:r w:rsidRPr="00835D89">
          <w:rPr>
            <w:color w:val="000000" w:themeColor="text1"/>
            <w:sz w:val="28"/>
            <w:szCs w:val="28"/>
          </w:rPr>
          <w:t>Положение</w:t>
        </w:r>
      </w:hyperlink>
      <w:r w:rsidRPr="00835D89">
        <w:rPr>
          <w:color w:val="000000" w:themeColor="text1"/>
          <w:sz w:val="28"/>
          <w:szCs w:val="28"/>
        </w:rPr>
        <w:t xml:space="preserve"> о видах поощрений </w:t>
      </w:r>
      <w:r>
        <w:rPr>
          <w:color w:val="000000" w:themeColor="text1"/>
          <w:sz w:val="28"/>
          <w:szCs w:val="28"/>
        </w:rPr>
        <w:t>выборного должностного лица, замещающего муниципальную должность</w:t>
      </w:r>
      <w:r w:rsidR="004C429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 </w:t>
      </w:r>
      <w:r w:rsidRPr="00835D89">
        <w:rPr>
          <w:color w:val="000000" w:themeColor="text1"/>
          <w:sz w:val="28"/>
          <w:szCs w:val="28"/>
        </w:rPr>
        <w:t xml:space="preserve">муниципальных служащих, замещающих должности муниципальной службы в органах местного самоуправления </w:t>
      </w:r>
      <w:r>
        <w:rPr>
          <w:color w:val="000000" w:themeColor="text1"/>
          <w:sz w:val="28"/>
          <w:szCs w:val="28"/>
        </w:rPr>
        <w:t xml:space="preserve">Городского округа Верхняя Тура </w:t>
      </w:r>
      <w:r w:rsidRPr="00835D89">
        <w:rPr>
          <w:color w:val="000000" w:themeColor="text1"/>
          <w:sz w:val="28"/>
          <w:szCs w:val="28"/>
        </w:rPr>
        <w:t>и порядке их применения (прилагается).</w:t>
      </w:r>
    </w:p>
    <w:p w:rsidR="00A2092C" w:rsidRDefault="00A2092C" w:rsidP="00A209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hyperlink r:id="rId10" w:history="1">
        <w:r w:rsidRPr="00B76650">
          <w:rPr>
            <w:color w:val="000000" w:themeColor="text1"/>
            <w:sz w:val="28"/>
            <w:szCs w:val="28"/>
          </w:rPr>
          <w:t>Решени</w:t>
        </w:r>
        <w:r>
          <w:rPr>
            <w:color w:val="000000" w:themeColor="text1"/>
            <w:sz w:val="28"/>
            <w:szCs w:val="28"/>
          </w:rPr>
          <w:t>я</w:t>
        </w:r>
      </w:hyperlink>
      <w:r w:rsidRPr="00B76650">
        <w:rPr>
          <w:color w:val="000000" w:themeColor="text1"/>
          <w:sz w:val="28"/>
          <w:szCs w:val="28"/>
        </w:rPr>
        <w:t xml:space="preserve"> Ду</w:t>
      </w:r>
      <w:r>
        <w:rPr>
          <w:sz w:val="28"/>
          <w:szCs w:val="28"/>
        </w:rPr>
        <w:t>мы Городского округа Верхняя Тура:</w:t>
      </w:r>
    </w:p>
    <w:p w:rsidR="00A2092C" w:rsidRDefault="00A2092C" w:rsidP="00A209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16.04.2008 № 52 «Об утверждении Положения «О видах поощрений муниципальных служащих органов местного самоуправления Городского округа Верхняя Тура и порядке их применения»;</w:t>
      </w:r>
    </w:p>
    <w:p w:rsidR="00A2092C" w:rsidRDefault="00A2092C" w:rsidP="00A209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22.03.2012 № 19 «О внесении изменений в положение «О видах поощрений муниципальных служащих органов местного самоуправления Городского округа Верхняя Тура и порядке их применения».</w:t>
      </w:r>
    </w:p>
    <w:p w:rsidR="00A2092C" w:rsidRDefault="00A2092C" w:rsidP="00A2092C">
      <w:pPr>
        <w:pStyle w:val="ConsTitle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«Голос Верхней Туры» и разместить на официальном сайте Городского округа Верхняя Тура.</w:t>
      </w:r>
    </w:p>
    <w:p w:rsidR="00A2092C" w:rsidRDefault="00A2092C" w:rsidP="00A2092C">
      <w:pPr>
        <w:pStyle w:val="ConsTitle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4. Настоящее решение вступает в силу с момента его официального опубликования.</w:t>
      </w:r>
    </w:p>
    <w:p w:rsidR="00A2092C" w:rsidRDefault="00A2092C" w:rsidP="00A20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5478">
        <w:rPr>
          <w:sz w:val="28"/>
          <w:szCs w:val="28"/>
        </w:rPr>
        <w:t xml:space="preserve">. Контроль исполнения </w:t>
      </w:r>
      <w:r>
        <w:rPr>
          <w:sz w:val="28"/>
          <w:szCs w:val="28"/>
        </w:rPr>
        <w:t>настоящего</w:t>
      </w:r>
      <w:r w:rsidRPr="00B9547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</w:t>
      </w:r>
      <w:r w:rsidRPr="00B95478">
        <w:rPr>
          <w:sz w:val="28"/>
          <w:szCs w:val="28"/>
        </w:rPr>
        <w:t>возложить на постоянную депутатскую комиссию по местному самоуправлению и социальной политике</w:t>
      </w:r>
      <w:r>
        <w:rPr>
          <w:sz w:val="28"/>
          <w:szCs w:val="28"/>
        </w:rPr>
        <w:t xml:space="preserve"> </w:t>
      </w:r>
      <w:r w:rsidRPr="00B95478">
        <w:rPr>
          <w:sz w:val="28"/>
          <w:szCs w:val="28"/>
        </w:rPr>
        <w:t>(председатель Чуйкина М.Н.).</w:t>
      </w:r>
    </w:p>
    <w:p w:rsidR="00A2092C" w:rsidRPr="00B95478" w:rsidRDefault="00A2092C" w:rsidP="00A2092C">
      <w:pPr>
        <w:ind w:firstLine="709"/>
        <w:jc w:val="both"/>
        <w:rPr>
          <w:sz w:val="28"/>
          <w:szCs w:val="28"/>
        </w:rPr>
      </w:pPr>
    </w:p>
    <w:p w:rsidR="00A2092C" w:rsidRPr="007E478D" w:rsidRDefault="00A2092C" w:rsidP="00A2092C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A2092C" w:rsidRPr="00BC681A" w:rsidTr="000868E5">
        <w:trPr>
          <w:jc w:val="center"/>
        </w:trPr>
        <w:tc>
          <w:tcPr>
            <w:tcW w:w="4761" w:type="dxa"/>
            <w:shd w:val="clear" w:color="auto" w:fill="auto"/>
          </w:tcPr>
          <w:p w:rsidR="00A2092C" w:rsidRDefault="00A2092C" w:rsidP="00A209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9"/>
            <w:bookmarkEnd w:id="0"/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Городского округа Верхняя Тура</w:t>
            </w:r>
          </w:p>
          <w:p w:rsidR="00A2092C" w:rsidRPr="00BC681A" w:rsidRDefault="00A2092C" w:rsidP="00A2092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Добош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26" w:type="dxa"/>
            <w:shd w:val="clear" w:color="auto" w:fill="auto"/>
          </w:tcPr>
          <w:p w:rsidR="00A2092C" w:rsidRDefault="00A2092C" w:rsidP="00A209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Верхняя Тура </w:t>
            </w:r>
          </w:p>
          <w:p w:rsidR="00A2092C" w:rsidRPr="00BC681A" w:rsidRDefault="00A2092C" w:rsidP="00A2092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И.С.Веснин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2092C" w:rsidRDefault="00A2092C" w:rsidP="00A209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092C" w:rsidRDefault="00A2092C" w:rsidP="00A209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Default="00A2092C" w:rsidP="00A2092C">
      <w:pPr>
        <w:autoSpaceDE w:val="0"/>
        <w:autoSpaceDN w:val="0"/>
        <w:adjustRightInd w:val="0"/>
        <w:ind w:left="5529"/>
        <w:outlineLvl w:val="0"/>
        <w:rPr>
          <w:sz w:val="26"/>
          <w:szCs w:val="26"/>
        </w:rPr>
      </w:pPr>
    </w:p>
    <w:p w:rsidR="00A2092C" w:rsidRPr="00A2092C" w:rsidRDefault="00A2092C" w:rsidP="00A2092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A2092C">
        <w:rPr>
          <w:sz w:val="28"/>
          <w:szCs w:val="28"/>
        </w:rPr>
        <w:lastRenderedPageBreak/>
        <w:t>УТВЕРЖДЕНО</w:t>
      </w:r>
    </w:p>
    <w:p w:rsidR="00A2092C" w:rsidRPr="00A2092C" w:rsidRDefault="00A2092C" w:rsidP="00A2092C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A2092C">
        <w:rPr>
          <w:sz w:val="28"/>
          <w:szCs w:val="28"/>
        </w:rPr>
        <w:t>Решением Думы</w:t>
      </w:r>
    </w:p>
    <w:p w:rsidR="00A2092C" w:rsidRPr="00A2092C" w:rsidRDefault="00A2092C" w:rsidP="00A2092C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A2092C">
        <w:rPr>
          <w:sz w:val="28"/>
          <w:szCs w:val="28"/>
        </w:rPr>
        <w:t xml:space="preserve">Городского округа Верхняя Тура </w:t>
      </w:r>
    </w:p>
    <w:p w:rsidR="00A2092C" w:rsidRPr="00A2092C" w:rsidRDefault="00A2092C" w:rsidP="00A2092C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A209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декабря </w:t>
      </w:r>
      <w:r w:rsidRPr="00A2092C">
        <w:rPr>
          <w:sz w:val="28"/>
          <w:szCs w:val="28"/>
        </w:rPr>
        <w:t>2017 г.</w:t>
      </w:r>
      <w:r w:rsidR="00ED5963">
        <w:rPr>
          <w:sz w:val="28"/>
          <w:szCs w:val="28"/>
        </w:rPr>
        <w:t xml:space="preserve"> </w:t>
      </w:r>
      <w:r w:rsidRPr="00A2092C">
        <w:rPr>
          <w:sz w:val="28"/>
          <w:szCs w:val="28"/>
        </w:rPr>
        <w:t xml:space="preserve">№ </w:t>
      </w:r>
      <w:r w:rsidR="00ED5963">
        <w:rPr>
          <w:sz w:val="28"/>
          <w:szCs w:val="28"/>
        </w:rPr>
        <w:t>106</w:t>
      </w:r>
    </w:p>
    <w:p w:rsidR="00A2092C" w:rsidRPr="00A2092C" w:rsidRDefault="00A2092C" w:rsidP="00A20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92C" w:rsidRPr="00A2092C" w:rsidRDefault="00A2092C" w:rsidP="00A209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8"/>
      <w:bookmarkEnd w:id="1"/>
      <w:r w:rsidRPr="00A2092C">
        <w:rPr>
          <w:b/>
          <w:bCs/>
          <w:sz w:val="28"/>
          <w:szCs w:val="28"/>
        </w:rPr>
        <w:t>ПОЛОЖЕНИЕ</w:t>
      </w:r>
    </w:p>
    <w:p w:rsidR="00A2092C" w:rsidRPr="00A2092C" w:rsidRDefault="00A2092C" w:rsidP="00A209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092C">
        <w:rPr>
          <w:b/>
          <w:bCs/>
          <w:sz w:val="28"/>
          <w:szCs w:val="28"/>
        </w:rPr>
        <w:t>О ВИДАХ ПООЩРЕНИЙ ВЫБОРНОГО ДОЛЖНОСТНОГО ЛИЦА, ЗАМЕЩАЮЩЕГО МУНИЦИПАЛЬНУЮ ДОЛЖНОСТЬ</w:t>
      </w:r>
      <w:r w:rsidR="004C4297">
        <w:rPr>
          <w:b/>
          <w:bCs/>
          <w:sz w:val="28"/>
          <w:szCs w:val="28"/>
        </w:rPr>
        <w:t>,</w:t>
      </w:r>
      <w:r w:rsidRPr="00A2092C">
        <w:rPr>
          <w:b/>
          <w:bCs/>
          <w:sz w:val="28"/>
          <w:szCs w:val="28"/>
        </w:rPr>
        <w:t xml:space="preserve"> И МУНИЦИПАЛЬНЫХ СЛУЖАЩИХ, ЗАМЕЩАЮЩИХ ДОЛЖНОСТИ МУНИЦИПАЛЬНОЙ СЛУЖБЫ В ОРГАНАХ  МЕСТНОГО САМОУПРАВЛЕНИЯ ГОРОДСКОГО ОКРУГА ВЕРХНЯЯ ТУРА  И ПОРЯДКЕ ИХ ПРИМЕНЕНИЯ</w:t>
      </w:r>
    </w:p>
    <w:p w:rsidR="00A2092C" w:rsidRPr="00A2092C" w:rsidRDefault="00A2092C" w:rsidP="00A20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92C" w:rsidRPr="00A2092C" w:rsidRDefault="00A2092C" w:rsidP="00A209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092C">
        <w:rPr>
          <w:sz w:val="28"/>
          <w:szCs w:val="28"/>
        </w:rPr>
        <w:t>1. ОБЩИЕ ПОЛОЖЕНИЯ</w:t>
      </w:r>
    </w:p>
    <w:p w:rsidR="00A2092C" w:rsidRPr="00A2092C" w:rsidRDefault="00A2092C" w:rsidP="00A20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92C" w:rsidRPr="00A2092C" w:rsidRDefault="00A2092C" w:rsidP="00ED59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092C">
        <w:rPr>
          <w:sz w:val="28"/>
          <w:szCs w:val="28"/>
        </w:rPr>
        <w:t>1.1. Настоящее Положение о видах поощрений выборного должностного лица, замещающего муниципальную должность (далее – глава городского округа)</w:t>
      </w:r>
      <w:r w:rsidR="004C4297">
        <w:rPr>
          <w:sz w:val="28"/>
          <w:szCs w:val="28"/>
        </w:rPr>
        <w:t>,</w:t>
      </w:r>
      <w:r w:rsidRPr="00A2092C">
        <w:rPr>
          <w:sz w:val="28"/>
          <w:szCs w:val="28"/>
        </w:rPr>
        <w:t xml:space="preserve"> и муниципальных служащих, замещающих должности муниципальной службы в органах местного самоуправления Городского округа Верхняя Тура (далее – муниципальные служащие) и порядке их применения (далее - Положение) разработано на основании </w:t>
      </w:r>
      <w:r w:rsidRPr="00A2092C">
        <w:rPr>
          <w:color w:val="000000" w:themeColor="text1"/>
          <w:sz w:val="28"/>
          <w:szCs w:val="28"/>
        </w:rPr>
        <w:t xml:space="preserve">Трудового </w:t>
      </w:r>
      <w:hyperlink r:id="rId11" w:history="1">
        <w:r w:rsidRPr="00A2092C">
          <w:rPr>
            <w:color w:val="000000" w:themeColor="text1"/>
            <w:sz w:val="28"/>
            <w:szCs w:val="28"/>
          </w:rPr>
          <w:t>кодекса</w:t>
        </w:r>
      </w:hyperlink>
      <w:r w:rsidRPr="00A2092C">
        <w:rPr>
          <w:color w:val="000000" w:themeColor="text1"/>
          <w:sz w:val="28"/>
          <w:szCs w:val="28"/>
        </w:rPr>
        <w:t xml:space="preserve"> Российской Федерации, </w:t>
      </w:r>
      <w:hyperlink r:id="rId12" w:history="1">
        <w:r w:rsidRPr="00A2092C">
          <w:rPr>
            <w:color w:val="000000" w:themeColor="text1"/>
            <w:sz w:val="28"/>
            <w:szCs w:val="28"/>
          </w:rPr>
          <w:t>статьи 26</w:t>
        </w:r>
      </w:hyperlink>
      <w:r w:rsidRPr="00A2092C">
        <w:rPr>
          <w:color w:val="000000" w:themeColor="text1"/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</w:t>
      </w:r>
      <w:hyperlink r:id="rId13" w:history="1">
        <w:r w:rsidRPr="00A2092C">
          <w:rPr>
            <w:color w:val="000000" w:themeColor="text1"/>
            <w:sz w:val="28"/>
            <w:szCs w:val="28"/>
          </w:rPr>
          <w:t>статьи 12</w:t>
        </w:r>
      </w:hyperlink>
      <w:r w:rsidRPr="00A2092C">
        <w:rPr>
          <w:color w:val="000000" w:themeColor="text1"/>
          <w:sz w:val="28"/>
          <w:szCs w:val="28"/>
        </w:rPr>
        <w:t xml:space="preserve"> Закона Свердловской области от 29 октября 2007 года №136-ОЗ «Об особенностях муниципальной службы на территории Свердловской области», </w:t>
      </w:r>
      <w:hyperlink r:id="rId14" w:history="1">
        <w:r w:rsidRPr="00A2092C">
          <w:rPr>
            <w:color w:val="000000" w:themeColor="text1"/>
            <w:sz w:val="28"/>
            <w:szCs w:val="28"/>
          </w:rPr>
          <w:t>статьи 42</w:t>
        </w:r>
      </w:hyperlink>
      <w:r w:rsidRPr="00A2092C">
        <w:rPr>
          <w:color w:val="000000" w:themeColor="text1"/>
          <w:sz w:val="28"/>
          <w:szCs w:val="28"/>
        </w:rPr>
        <w:t xml:space="preserve"> Устава Городского округа Верхняя Тура.</w:t>
      </w:r>
    </w:p>
    <w:p w:rsidR="00A2092C" w:rsidRPr="00A2092C" w:rsidRDefault="00A2092C" w:rsidP="00ED59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1.2. Положение определяет основания, виды поощрений, применяемых к главе городского округа и муниципальным служащим, замещающим должности муниципальной службы в органах местного самоуправления Городского округа Верхняя Тура  и порядок их применения.</w:t>
      </w:r>
    </w:p>
    <w:p w:rsidR="00A2092C" w:rsidRPr="00A2092C" w:rsidRDefault="00A2092C" w:rsidP="00ED596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1.3.</w:t>
      </w:r>
      <w:r w:rsidR="00ED5963">
        <w:rPr>
          <w:sz w:val="28"/>
          <w:szCs w:val="28"/>
        </w:rPr>
        <w:tab/>
        <w:t xml:space="preserve"> </w:t>
      </w:r>
      <w:r w:rsidRPr="00A2092C">
        <w:rPr>
          <w:sz w:val="28"/>
          <w:szCs w:val="28"/>
        </w:rPr>
        <w:t>Настоящее Положение направлено на стимулирование добросовестного и качественного исполнения главой городского округа и муниципальными служащими своих должностных обязанностей, способности решать проблемы, возникающие в процессе работы, и нести ответственность за принятые решения в соответствии с действующим законодательством.</w:t>
      </w:r>
    </w:p>
    <w:p w:rsidR="00A2092C" w:rsidRPr="00A2092C" w:rsidRDefault="00A2092C" w:rsidP="00A20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92C" w:rsidRPr="00A2092C" w:rsidRDefault="00A2092C" w:rsidP="00A2092C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A2092C">
        <w:rPr>
          <w:sz w:val="28"/>
          <w:szCs w:val="28"/>
        </w:rPr>
        <w:t xml:space="preserve">2. ОСНОВАНИЯ ДЛЯ ПООЩРЕНИЯ </w:t>
      </w:r>
      <w:r w:rsidRPr="00A2092C">
        <w:rPr>
          <w:bCs/>
          <w:sz w:val="28"/>
          <w:szCs w:val="28"/>
        </w:rPr>
        <w:t>ВЫБОРНОГО ДОЛЖНОСТНОГО ЛИЦА, ЗАМЕЩАЮЩЕГО МУНИЦИПАЛЬНУЮ ДОЛЖНОСТЬ</w:t>
      </w:r>
      <w:r w:rsidR="004C4297">
        <w:rPr>
          <w:bCs/>
          <w:sz w:val="28"/>
          <w:szCs w:val="28"/>
        </w:rPr>
        <w:t>,</w:t>
      </w:r>
      <w:r w:rsidRPr="00A2092C">
        <w:rPr>
          <w:bCs/>
          <w:sz w:val="28"/>
          <w:szCs w:val="28"/>
        </w:rPr>
        <w:t xml:space="preserve"> И МУНИЦИПАЛЬНЫХ СЛУЖАЩИХ, ЗАМЕЩАЮЩИХ ДОЛЖНОСТИ МУНИЦИПАЛЬНОЙ СЛУЖБЫ</w:t>
      </w:r>
    </w:p>
    <w:p w:rsidR="00A2092C" w:rsidRPr="00A2092C" w:rsidRDefault="00A2092C" w:rsidP="00ED5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2.1. Основаниями для поощрения являются:</w:t>
      </w:r>
    </w:p>
    <w:p w:rsidR="00A2092C" w:rsidRPr="00A2092C" w:rsidRDefault="00A2092C" w:rsidP="00ED5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- образцовое выполнение должностных обязанностей;</w:t>
      </w:r>
    </w:p>
    <w:p w:rsidR="00A2092C" w:rsidRPr="00A2092C" w:rsidRDefault="00A2092C" w:rsidP="00ED5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- продолжительная и безупречная служба;</w:t>
      </w:r>
    </w:p>
    <w:p w:rsidR="00A2092C" w:rsidRPr="00A2092C" w:rsidRDefault="00A2092C" w:rsidP="00ED5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lastRenderedPageBreak/>
        <w:t>- иные достижения по службе.</w:t>
      </w:r>
    </w:p>
    <w:p w:rsidR="00A2092C" w:rsidRPr="00A2092C" w:rsidRDefault="00A2092C" w:rsidP="00ED5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2.2. Образцовое выполнение должностных обязанностей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 Городского округа Верхняя Тура.</w:t>
      </w:r>
    </w:p>
    <w:p w:rsidR="00A2092C" w:rsidRPr="00A2092C" w:rsidRDefault="00A2092C" w:rsidP="00ED5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2.3. Безупречность службы определяется отсутствием дисциплинарных взысканий на дату оформления поощрения.</w:t>
      </w:r>
    </w:p>
    <w:p w:rsidR="00A2092C" w:rsidRPr="00A2092C" w:rsidRDefault="00A2092C" w:rsidP="00A209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092C" w:rsidRPr="00A2092C" w:rsidRDefault="00A2092C" w:rsidP="00A2092C">
      <w:pPr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  <w:r w:rsidRPr="00A2092C">
        <w:rPr>
          <w:sz w:val="28"/>
          <w:szCs w:val="28"/>
        </w:rPr>
        <w:t xml:space="preserve">3. ВИДЫ И ПОРЯДОК ПРИМЕНЕНИЯ ПООЩРЕНИЙ </w:t>
      </w:r>
      <w:r w:rsidRPr="00A2092C">
        <w:rPr>
          <w:bCs/>
          <w:sz w:val="28"/>
          <w:szCs w:val="28"/>
        </w:rPr>
        <w:t>ВЫБОРНОГО ДОЛЖНОСТНОГО ЛИЦА, ЗАМЕЩАЮЩЕГО МУНИЦИПАЛЬНУЮ ДОЛЖНОСТЬ</w:t>
      </w:r>
    </w:p>
    <w:p w:rsidR="00A2092C" w:rsidRPr="00A2092C" w:rsidRDefault="00A2092C" w:rsidP="00710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3.1. Основными видами поощрений являются:</w:t>
      </w:r>
    </w:p>
    <w:p w:rsidR="00A2092C" w:rsidRPr="00A2092C" w:rsidRDefault="00A2092C" w:rsidP="00710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1) объявление благодарности;</w:t>
      </w:r>
    </w:p>
    <w:p w:rsidR="00A2092C" w:rsidRPr="00A2092C" w:rsidRDefault="00A2092C" w:rsidP="00710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2) выплата един</w:t>
      </w:r>
      <w:r w:rsidR="001B6AB3">
        <w:rPr>
          <w:sz w:val="28"/>
          <w:szCs w:val="28"/>
        </w:rPr>
        <w:t>овременного денежного поощрения.</w:t>
      </w:r>
    </w:p>
    <w:p w:rsidR="00A2092C" w:rsidRPr="00A2092C" w:rsidRDefault="00A2092C" w:rsidP="00710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 xml:space="preserve">3.2. Единовременное денежное поощрение может производиться на основании  </w:t>
      </w:r>
      <w:r w:rsidR="00605494">
        <w:rPr>
          <w:sz w:val="28"/>
          <w:szCs w:val="28"/>
        </w:rPr>
        <w:t>подпунктов</w:t>
      </w:r>
      <w:r w:rsidRPr="00A2092C">
        <w:rPr>
          <w:sz w:val="28"/>
          <w:szCs w:val="28"/>
        </w:rPr>
        <w:t xml:space="preserve"> 1</w:t>
      </w:r>
      <w:r w:rsidR="00605494">
        <w:rPr>
          <w:sz w:val="28"/>
          <w:szCs w:val="28"/>
        </w:rPr>
        <w:t xml:space="preserve"> и</w:t>
      </w:r>
      <w:r w:rsidRPr="00A2092C">
        <w:rPr>
          <w:sz w:val="28"/>
          <w:szCs w:val="28"/>
        </w:rPr>
        <w:t xml:space="preserve"> 2 п</w:t>
      </w:r>
      <w:r w:rsidR="00605494">
        <w:rPr>
          <w:sz w:val="28"/>
          <w:szCs w:val="28"/>
        </w:rPr>
        <w:t>ункта</w:t>
      </w:r>
      <w:r w:rsidRPr="00A2092C">
        <w:rPr>
          <w:sz w:val="28"/>
          <w:szCs w:val="28"/>
        </w:rPr>
        <w:t xml:space="preserve"> 4.3</w:t>
      </w:r>
      <w:r w:rsidR="00605494">
        <w:rPr>
          <w:sz w:val="28"/>
          <w:szCs w:val="28"/>
        </w:rPr>
        <w:t>.</w:t>
      </w:r>
      <w:r w:rsidRPr="00A2092C">
        <w:rPr>
          <w:sz w:val="28"/>
          <w:szCs w:val="28"/>
        </w:rPr>
        <w:t xml:space="preserve"> настоящего положения.</w:t>
      </w:r>
    </w:p>
    <w:p w:rsidR="00A2092C" w:rsidRPr="00A2092C" w:rsidRDefault="00A2092C" w:rsidP="00710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 xml:space="preserve">3.3. За результаты работы по итогам года с учетом показателей эффективности, своевременности, качества и результативности выполнения главой городского округа полномочий по решению вопросов местного значения и по вопросам, связанным с осуществлением отдельных государственных полномочий, переданных федеральными законами и законами Свердловской области органам местного самоуправления Городского округа Верхняя Тура,  отнесенных </w:t>
      </w:r>
      <w:hyperlink r:id="rId15" w:history="1">
        <w:r w:rsidRPr="00A2092C">
          <w:rPr>
            <w:sz w:val="28"/>
            <w:szCs w:val="28"/>
          </w:rPr>
          <w:t>Уставом</w:t>
        </w:r>
      </w:hyperlink>
      <w:r w:rsidRPr="00A2092C">
        <w:rPr>
          <w:sz w:val="28"/>
          <w:szCs w:val="28"/>
        </w:rPr>
        <w:t xml:space="preserve"> Городского округа Верхняя Тура к полномочиям главы городского округа; соблюдение ограничений и запретов, обязанностей, связанных с противодействием коррупции; результативности выполнения ключевых показателей эффективности деятельности администрации городского округа </w:t>
      </w:r>
      <w:r w:rsidR="00605494">
        <w:rPr>
          <w:sz w:val="28"/>
          <w:szCs w:val="28"/>
        </w:rPr>
        <w:t>–</w:t>
      </w:r>
      <w:r w:rsidRPr="00A2092C">
        <w:rPr>
          <w:sz w:val="28"/>
          <w:szCs w:val="28"/>
        </w:rPr>
        <w:t xml:space="preserve"> в размере не более двух должностных окладов в зависимости от его личного вклада в решение задач, поставленных пе</w:t>
      </w:r>
      <w:r w:rsidR="001B6AB3">
        <w:rPr>
          <w:sz w:val="28"/>
          <w:szCs w:val="28"/>
        </w:rPr>
        <w:t>ред ним.</w:t>
      </w:r>
    </w:p>
    <w:p w:rsidR="00A2092C" w:rsidRPr="00A2092C" w:rsidRDefault="00A2092C" w:rsidP="00710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 xml:space="preserve">3.4. Подготовка проекта распоряжения о выплате  единовременного денежного поощрения главе городского округа и обеспечение его согласования осуществляет структурное подразделение администрации Городского округа Верхняя Тура.  </w:t>
      </w:r>
    </w:p>
    <w:p w:rsidR="00A2092C" w:rsidRPr="00A2092C" w:rsidRDefault="00A2092C" w:rsidP="00710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 xml:space="preserve">3.5. Финансирование расходов, связанных с выплатой единовременного денежного поощрения, предусмотренного </w:t>
      </w:r>
      <w:r w:rsidRPr="00A2092C">
        <w:rPr>
          <w:color w:val="000000" w:themeColor="text1"/>
          <w:sz w:val="28"/>
          <w:szCs w:val="28"/>
        </w:rPr>
        <w:t>пункт</w:t>
      </w:r>
      <w:r w:rsidR="00605494">
        <w:rPr>
          <w:color w:val="000000" w:themeColor="text1"/>
          <w:sz w:val="28"/>
          <w:szCs w:val="28"/>
        </w:rPr>
        <w:t>ами 3.2 и</w:t>
      </w:r>
      <w:r w:rsidRPr="00A2092C">
        <w:rPr>
          <w:color w:val="000000" w:themeColor="text1"/>
          <w:sz w:val="28"/>
          <w:szCs w:val="28"/>
        </w:rPr>
        <w:t xml:space="preserve"> 3.3 </w:t>
      </w:r>
      <w:r w:rsidR="00605494">
        <w:rPr>
          <w:color w:val="000000" w:themeColor="text1"/>
          <w:sz w:val="28"/>
          <w:szCs w:val="28"/>
        </w:rPr>
        <w:t>настоящего п</w:t>
      </w:r>
      <w:r w:rsidRPr="00A2092C">
        <w:rPr>
          <w:color w:val="000000" w:themeColor="text1"/>
          <w:sz w:val="28"/>
          <w:szCs w:val="28"/>
        </w:rPr>
        <w:t xml:space="preserve">оложения, </w:t>
      </w:r>
      <w:r w:rsidRPr="00A2092C">
        <w:rPr>
          <w:sz w:val="28"/>
          <w:szCs w:val="28"/>
        </w:rPr>
        <w:t xml:space="preserve">производится за счет средств, предусмотренных на обеспечение деятельности администрации Городского округа Верхняя Тура. </w:t>
      </w:r>
    </w:p>
    <w:p w:rsidR="00A2092C" w:rsidRPr="00A2092C" w:rsidRDefault="00A2092C" w:rsidP="00605494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r w:rsidRPr="00A2092C">
        <w:rPr>
          <w:sz w:val="28"/>
          <w:szCs w:val="28"/>
        </w:rPr>
        <w:t xml:space="preserve">4. ВИДЫ ПООЩРЕНИЙ </w:t>
      </w:r>
      <w:r w:rsidRPr="00A2092C">
        <w:rPr>
          <w:bCs/>
          <w:sz w:val="28"/>
          <w:szCs w:val="28"/>
        </w:rPr>
        <w:t>МУНИЦИПАЛЬНЫХ СЛУЖАЩИХ, ЗАМЕЩАЮЩИХ ДОЛЖНОСТИ МУНИЦИПАЛЬНОЙ СЛУЖБЫ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4.1. Основными видами поощрений муниципального служащего являются: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1) объявление благодарности;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2) выплата единовременного денежного поощрения, в том числе в связи с выходом на пенсию;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lastRenderedPageBreak/>
        <w:t>3) награждение Почетной грамотой органа местного самоуправления, главы городского округа;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4) награждение ценным подарком (но не более трех тысяч рублей);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5) досрочное присвоение очередного классного чина муниципальных служащих;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6) присвоение классного чина муниципальных служащих на одну ступень выше классного чина муниципальных служащих;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7) представление к знаку отличия «За заслуги перед Городским округом Верхняя Тура», званию «Почетный гражданин Городского округа Верхняя Тура».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4.2. Коллективными договорами, локальными нормативными актами органов местного самоуправления могут быть предусмотрены и другие виды поощрения.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4.3. Единовременное денежное поощрение муниципального служащего производится: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4"/>
      <w:bookmarkEnd w:id="2"/>
      <w:r w:rsidRPr="00A2092C">
        <w:rPr>
          <w:sz w:val="28"/>
          <w:szCs w:val="28"/>
        </w:rPr>
        <w:t>1) в связи с юбилейными датами (50 лет и каждые последующие 5 лет со дня рождения) в размере одного должностного оклада;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5"/>
      <w:bookmarkStart w:id="4" w:name="Par68"/>
      <w:bookmarkEnd w:id="3"/>
      <w:bookmarkEnd w:id="4"/>
      <w:r w:rsidRPr="00A2092C">
        <w:rPr>
          <w:sz w:val="28"/>
          <w:szCs w:val="28"/>
        </w:rPr>
        <w:t xml:space="preserve">2) за выполнение заданий особой важности и сложности </w:t>
      </w:r>
      <w:r w:rsidR="00605494">
        <w:rPr>
          <w:sz w:val="28"/>
          <w:szCs w:val="28"/>
        </w:rPr>
        <w:t>–</w:t>
      </w:r>
      <w:r w:rsidRPr="00A2092C">
        <w:rPr>
          <w:sz w:val="28"/>
          <w:szCs w:val="28"/>
        </w:rPr>
        <w:t xml:space="preserve"> в размере до двух должностных окладов;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 xml:space="preserve">3) за достигнутые успехи в работе по итогам аттестации </w:t>
      </w:r>
      <w:r w:rsidR="00605494">
        <w:rPr>
          <w:sz w:val="28"/>
          <w:szCs w:val="28"/>
        </w:rPr>
        <w:t>–</w:t>
      </w:r>
      <w:r w:rsidRPr="00A2092C">
        <w:rPr>
          <w:sz w:val="28"/>
          <w:szCs w:val="28"/>
        </w:rPr>
        <w:t xml:space="preserve"> </w:t>
      </w:r>
      <w:bookmarkStart w:id="5" w:name="Par69"/>
      <w:bookmarkEnd w:id="5"/>
      <w:r w:rsidRPr="00A2092C">
        <w:rPr>
          <w:sz w:val="28"/>
          <w:szCs w:val="28"/>
        </w:rPr>
        <w:t>в размере не более 20</w:t>
      </w:r>
      <w:r w:rsidR="00605494">
        <w:rPr>
          <w:sz w:val="28"/>
          <w:szCs w:val="28"/>
        </w:rPr>
        <w:t xml:space="preserve"> </w:t>
      </w:r>
      <w:r w:rsidRPr="00A2092C">
        <w:rPr>
          <w:sz w:val="28"/>
          <w:szCs w:val="28"/>
        </w:rPr>
        <w:t>% от должностного оклада;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 xml:space="preserve">4) за результаты работы по итогам года </w:t>
      </w:r>
      <w:r w:rsidR="00605494">
        <w:rPr>
          <w:sz w:val="28"/>
          <w:szCs w:val="28"/>
        </w:rPr>
        <w:t>–</w:t>
      </w:r>
      <w:r w:rsidRPr="00A2092C">
        <w:rPr>
          <w:sz w:val="28"/>
          <w:szCs w:val="28"/>
        </w:rPr>
        <w:t xml:space="preserve"> в размере не более двух должностных окладов, в зависимости от его личного вклада в решение задач, поставленных перед ним;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5) в связи с выходом на пенсию по старости (инвалидности), производится выплата единовременного пособия при стаже муниципальной службы от 10 до 15 лет – в размере 3 должностных окладов.</w:t>
      </w:r>
    </w:p>
    <w:p w:rsidR="00A2092C" w:rsidRPr="00A2092C" w:rsidRDefault="00A2092C" w:rsidP="00A209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70"/>
      <w:bookmarkEnd w:id="6"/>
    </w:p>
    <w:p w:rsidR="00A2092C" w:rsidRPr="00A2092C" w:rsidRDefault="00A2092C" w:rsidP="00A2092C">
      <w:pPr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  <w:r w:rsidRPr="00A2092C">
        <w:rPr>
          <w:sz w:val="28"/>
          <w:szCs w:val="28"/>
        </w:rPr>
        <w:t xml:space="preserve">5. ПОРЯДОК ПРИМЕНЕНИЯ ПООЩРЕНИЙ </w:t>
      </w:r>
      <w:r w:rsidRPr="00A2092C">
        <w:rPr>
          <w:bCs/>
          <w:sz w:val="28"/>
          <w:szCs w:val="28"/>
        </w:rPr>
        <w:t>МУНИЦИПАЛЬНЫХ СЛУЖАЩИХ, ЗАМЕЩАЮЩИХ ДОЛЖНОСТИ МУНИЦИПАЛЬНОЙ СЛУЖБЫ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5.1. Вопрос о поощрении муниципального служащего принимается представителем работодателя самостоятельно либо по ходатайству руководителя структурного подразделения, в подчинении которого находится муниципальный служащий.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5.2. Ходатайство о применении поощрения должно быть мотивированным, отражать степень участия служащего в решении конкретной задачи, стоящей перед органом местного самоуправления.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В тексте ходатайства о поощрении должна быть охарактеризована деятельность муниципального служащего, указаны мотивы поощрения.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 xml:space="preserve">5.3. Решение о применении поощрения к муниципальному служащему в виде объявления благодарности, выплаты единовременного денежного поощрения (за исключением выплаты единовременного денежного поощрения в связи с выходом на пенсию) и награждения ценным подарком </w:t>
      </w:r>
      <w:r w:rsidRPr="00A2092C">
        <w:rPr>
          <w:sz w:val="28"/>
          <w:szCs w:val="28"/>
        </w:rPr>
        <w:lastRenderedPageBreak/>
        <w:t>принимается представителем работодателя и оформляется соответствующим правовым актом.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 xml:space="preserve">5.4. Финансирование расходов, связанных с выплатой единовременного денежного поощрения, предусмотренного </w:t>
      </w:r>
      <w:r w:rsidRPr="00A2092C">
        <w:rPr>
          <w:color w:val="000000" w:themeColor="text1"/>
          <w:sz w:val="28"/>
          <w:szCs w:val="28"/>
        </w:rPr>
        <w:t>пунктом 4.3</w:t>
      </w:r>
      <w:r w:rsidR="00605494">
        <w:rPr>
          <w:color w:val="000000" w:themeColor="text1"/>
          <w:sz w:val="28"/>
          <w:szCs w:val="28"/>
        </w:rPr>
        <w:t>.</w:t>
      </w:r>
      <w:r w:rsidRPr="00A2092C">
        <w:rPr>
          <w:sz w:val="28"/>
          <w:szCs w:val="28"/>
        </w:rPr>
        <w:t xml:space="preserve"> настоящего </w:t>
      </w:r>
      <w:r w:rsidR="00605494">
        <w:rPr>
          <w:sz w:val="28"/>
          <w:szCs w:val="28"/>
        </w:rPr>
        <w:t>п</w:t>
      </w:r>
      <w:r w:rsidRPr="00A2092C">
        <w:rPr>
          <w:sz w:val="28"/>
          <w:szCs w:val="28"/>
        </w:rPr>
        <w:t>оложения, производится за счет средств, предусмотренных решением о бюджете Городского округа Верхняя Тура на обеспечение деятельности соответствующего органа местного самоуправления.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 xml:space="preserve">5.5. Решение о награждении Почетной грамотой органа местного самоуправления производится в соответствии с </w:t>
      </w:r>
      <w:hyperlink r:id="rId16" w:history="1">
        <w:r w:rsidRPr="00A2092C">
          <w:rPr>
            <w:color w:val="000000" w:themeColor="text1"/>
            <w:sz w:val="28"/>
            <w:szCs w:val="28"/>
          </w:rPr>
          <w:t>Положением</w:t>
        </w:r>
      </w:hyperlink>
      <w:r w:rsidRPr="00A2092C">
        <w:rPr>
          <w:color w:val="000000" w:themeColor="text1"/>
          <w:sz w:val="28"/>
          <w:szCs w:val="28"/>
        </w:rPr>
        <w:t xml:space="preserve"> </w:t>
      </w:r>
      <w:r w:rsidRPr="00A2092C">
        <w:rPr>
          <w:sz w:val="28"/>
          <w:szCs w:val="28"/>
        </w:rPr>
        <w:t xml:space="preserve">о почетной грамоте. 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 xml:space="preserve">5.6. Награждение ценным подарком производится за счет  средств, предусмотренных решением о бюджете Городского округа Верхняя Тура на обеспечение деятельности соответствующего органа местного самоуправления. 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5.7. Решение о применении поощрения о досрочном присвоении очередного классного чина муниципальных служащих и присвоении классного чина муниципальных служащих на одну ступень выше классного чина муниципальных служащих принимается в соответствии с Законом, регулирующим особенности муниципальной службы на территории Свердловской области.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 xml:space="preserve">5.8. Присвоение знака отличия «За заслуги перед Городским округом Верхняя Тура» производится в соответствии с Положением «О награждении знаком отличия «За заслуги перед Городским округом Верхняя Тура». 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 xml:space="preserve">5.9. Присвоение звания «Почетный гражданин Городского округа Верхняя Тура»  производится в соответствии с </w:t>
      </w:r>
      <w:hyperlink r:id="rId17" w:history="1">
        <w:r w:rsidRPr="00A2092C">
          <w:rPr>
            <w:color w:val="000000" w:themeColor="text1"/>
            <w:sz w:val="28"/>
            <w:szCs w:val="28"/>
          </w:rPr>
          <w:t>Положением</w:t>
        </w:r>
      </w:hyperlink>
      <w:r w:rsidRPr="00A2092C">
        <w:rPr>
          <w:sz w:val="28"/>
          <w:szCs w:val="28"/>
        </w:rPr>
        <w:t xml:space="preserve"> «О присвоении звания «Почетный граждан Городского округа Верхняя Тура».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5.10. 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муниципального служащего.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5.11. В течение срока действия дисциплинарного взыскания муниципальный служащий не поощряется.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5.12. Соответствующая запись о поощрении вносится в трудовую книжку и личное дело муниципального служащего (кроме денежных поощрений).</w:t>
      </w:r>
    </w:p>
    <w:p w:rsidR="00A2092C" w:rsidRPr="00A2092C" w:rsidRDefault="00A2092C" w:rsidP="0060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2092C" w:rsidRPr="00A2092C" w:rsidSect="00A2092C">
      <w:headerReference w:type="default" r:id="rId18"/>
      <w:pgSz w:w="11905" w:h="16838"/>
      <w:pgMar w:top="1134" w:right="851" w:bottom="1134" w:left="1701" w:header="425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8D" w:rsidRDefault="0092088D" w:rsidP="00A84656">
      <w:r>
        <w:separator/>
      </w:r>
    </w:p>
  </w:endnote>
  <w:endnote w:type="continuationSeparator" w:id="1">
    <w:p w:rsidR="0092088D" w:rsidRDefault="0092088D" w:rsidP="00A8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8D" w:rsidRDefault="0092088D" w:rsidP="00A84656">
      <w:r>
        <w:separator/>
      </w:r>
    </w:p>
  </w:footnote>
  <w:footnote w:type="continuationSeparator" w:id="1">
    <w:p w:rsidR="0092088D" w:rsidRDefault="0092088D" w:rsidP="00A8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3248"/>
      <w:docPartObj>
        <w:docPartGallery w:val="Page Numbers (Top of Page)"/>
        <w:docPartUnique/>
      </w:docPartObj>
    </w:sdtPr>
    <w:sdtContent>
      <w:p w:rsidR="00A84656" w:rsidRDefault="001D2456">
        <w:pPr>
          <w:pStyle w:val="a7"/>
          <w:jc w:val="center"/>
        </w:pPr>
        <w:fldSimple w:instr=" PAGE   \* MERGEFORMAT ">
          <w:r w:rsidR="004C4297">
            <w:rPr>
              <w:noProof/>
            </w:rPr>
            <w:t>4</w:t>
          </w:r>
        </w:fldSimple>
      </w:p>
    </w:sdtContent>
  </w:sdt>
  <w:p w:rsidR="00A84656" w:rsidRDefault="00A846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A05"/>
    <w:rsid w:val="00014A1B"/>
    <w:rsid w:val="00017D8C"/>
    <w:rsid w:val="00032E3E"/>
    <w:rsid w:val="000557A1"/>
    <w:rsid w:val="0008595A"/>
    <w:rsid w:val="000873D8"/>
    <w:rsid w:val="000E23FA"/>
    <w:rsid w:val="00123EBB"/>
    <w:rsid w:val="00125285"/>
    <w:rsid w:val="001420C4"/>
    <w:rsid w:val="00147BD5"/>
    <w:rsid w:val="00186747"/>
    <w:rsid w:val="001A3765"/>
    <w:rsid w:val="001B6AB3"/>
    <w:rsid w:val="001D1E75"/>
    <w:rsid w:val="001D2456"/>
    <w:rsid w:val="00201B8C"/>
    <w:rsid w:val="00203077"/>
    <w:rsid w:val="00265FFA"/>
    <w:rsid w:val="002E0DE2"/>
    <w:rsid w:val="002F0C72"/>
    <w:rsid w:val="00327649"/>
    <w:rsid w:val="00350190"/>
    <w:rsid w:val="003C7D12"/>
    <w:rsid w:val="003D23AC"/>
    <w:rsid w:val="003D3F7A"/>
    <w:rsid w:val="003D7A3C"/>
    <w:rsid w:val="004255BD"/>
    <w:rsid w:val="00437549"/>
    <w:rsid w:val="004535D9"/>
    <w:rsid w:val="0045554A"/>
    <w:rsid w:val="004803D6"/>
    <w:rsid w:val="004B20B1"/>
    <w:rsid w:val="004C4297"/>
    <w:rsid w:val="004C5AAA"/>
    <w:rsid w:val="004C738E"/>
    <w:rsid w:val="004D134F"/>
    <w:rsid w:val="00517571"/>
    <w:rsid w:val="005615E5"/>
    <w:rsid w:val="00567B84"/>
    <w:rsid w:val="005A2C43"/>
    <w:rsid w:val="005F06FF"/>
    <w:rsid w:val="00605494"/>
    <w:rsid w:val="00694CD8"/>
    <w:rsid w:val="006A3E52"/>
    <w:rsid w:val="006E7CBC"/>
    <w:rsid w:val="006F0F71"/>
    <w:rsid w:val="006F4AB1"/>
    <w:rsid w:val="00710368"/>
    <w:rsid w:val="007108B8"/>
    <w:rsid w:val="007223ED"/>
    <w:rsid w:val="00764B9C"/>
    <w:rsid w:val="00782993"/>
    <w:rsid w:val="007A77F2"/>
    <w:rsid w:val="007E17C7"/>
    <w:rsid w:val="0081344F"/>
    <w:rsid w:val="00820604"/>
    <w:rsid w:val="00835D89"/>
    <w:rsid w:val="00880B69"/>
    <w:rsid w:val="00891F9A"/>
    <w:rsid w:val="008A5D95"/>
    <w:rsid w:val="0092088D"/>
    <w:rsid w:val="00972BD3"/>
    <w:rsid w:val="00983A49"/>
    <w:rsid w:val="009A5299"/>
    <w:rsid w:val="009A72D3"/>
    <w:rsid w:val="00A2092C"/>
    <w:rsid w:val="00A24039"/>
    <w:rsid w:val="00A8233D"/>
    <w:rsid w:val="00A84656"/>
    <w:rsid w:val="00AA5590"/>
    <w:rsid w:val="00B13A05"/>
    <w:rsid w:val="00B1683E"/>
    <w:rsid w:val="00B76650"/>
    <w:rsid w:val="00B77072"/>
    <w:rsid w:val="00B8357C"/>
    <w:rsid w:val="00B90571"/>
    <w:rsid w:val="00BA56A2"/>
    <w:rsid w:val="00BD3C6D"/>
    <w:rsid w:val="00BD57D4"/>
    <w:rsid w:val="00C03B23"/>
    <w:rsid w:val="00C06DFB"/>
    <w:rsid w:val="00C25157"/>
    <w:rsid w:val="00C310D5"/>
    <w:rsid w:val="00C76A3D"/>
    <w:rsid w:val="00D14EE9"/>
    <w:rsid w:val="00D1601A"/>
    <w:rsid w:val="00D352E6"/>
    <w:rsid w:val="00DE3786"/>
    <w:rsid w:val="00DF2DE1"/>
    <w:rsid w:val="00DF4DFA"/>
    <w:rsid w:val="00E03B44"/>
    <w:rsid w:val="00E34378"/>
    <w:rsid w:val="00ED5963"/>
    <w:rsid w:val="00F609A4"/>
    <w:rsid w:val="00F62FD8"/>
    <w:rsid w:val="00F64B07"/>
    <w:rsid w:val="00F80410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B9C"/>
    <w:rPr>
      <w:b/>
      <w:bCs/>
    </w:rPr>
  </w:style>
  <w:style w:type="paragraph" w:styleId="a4">
    <w:name w:val="Balloon Text"/>
    <w:basedOn w:val="a"/>
    <w:link w:val="a5"/>
    <w:rsid w:val="00123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3EB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766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B766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B766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"/>
    <w:basedOn w:val="a"/>
    <w:rsid w:val="00A240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C5AA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A84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656"/>
    <w:rPr>
      <w:sz w:val="24"/>
      <w:szCs w:val="24"/>
    </w:rPr>
  </w:style>
  <w:style w:type="paragraph" w:styleId="a9">
    <w:name w:val="footer"/>
    <w:basedOn w:val="a"/>
    <w:link w:val="aa"/>
    <w:rsid w:val="00A84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846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4DA5233640B4E42B159985E876C2AFE849B88F1E215653B68C21057A3E42F2A7430756D6635C8d45BI" TargetMode="External"/><Relationship Id="rId13" Type="http://schemas.openxmlformats.org/officeDocument/2006/relationships/hyperlink" Target="consultantplus://offline/ref=C5C4DA5233640B4E42B1479548EB3220FD8DC58CFBE41F37603EC44708F3E27A6A3436202E223AC8423E7E94d35AI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C4DA5233640B4E42B159985E876C2AFE849A87FFE115653B68C21057A3E42F2A7430756D6736C1d453I" TargetMode="External"/><Relationship Id="rId12" Type="http://schemas.openxmlformats.org/officeDocument/2006/relationships/hyperlink" Target="consultantplus://offline/ref=C5C4DA5233640B4E42B159985E876C2AFE849B88F1E215653B68C21057A3E42F2A7430756D6635C8d45BI" TargetMode="External"/><Relationship Id="rId17" Type="http://schemas.openxmlformats.org/officeDocument/2006/relationships/hyperlink" Target="consultantplus://offline/ref=C5C4DA5233640B4E42B1479548EB3220FD8DC58CF8E41835643DC44708F3E27A6A3436202E223AC8423E7A90d35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C4DA5233640B4E42B1479548EB3220FD8DC58CFAE31E3B6037994D00AAEE786D3B6937296B36C9423E7Bd952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5C4DA5233640B4E42B159985E876C2AFE849A87FFE115653B68C21057A3E42F2A7430756D6736C1d45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350F0EE7D7DDE1A1826568E7EA5EE386059CB500AC8CE7E0FFA2CAC97171DD2FEC7v1K" TargetMode="External"/><Relationship Id="rId10" Type="http://schemas.openxmlformats.org/officeDocument/2006/relationships/hyperlink" Target="consultantplus://offline/ref=C5C4DA5233640B4E42B1479548EB3220FD8DC58CF0E31D356737994D00AAEE78d65D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C4DA5233640B4E42B1479548EB3220FD8DC58CFBE41F37603EC44708F3E27A6A3436202E223AC8423E7E94d35AI" TargetMode="External"/><Relationship Id="rId14" Type="http://schemas.openxmlformats.org/officeDocument/2006/relationships/hyperlink" Target="consultantplus://offline/ref=C5C4DA5233640B4E42B1479548EB3220FD8DC58CFBE41B35673BC44708F3E27A6A3436202E223AC8423E7D90d35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Admin</cp:lastModifiedBy>
  <cp:revision>26</cp:revision>
  <cp:lastPrinted>2017-12-25T09:54:00Z</cp:lastPrinted>
  <dcterms:created xsi:type="dcterms:W3CDTF">2017-11-21T08:59:00Z</dcterms:created>
  <dcterms:modified xsi:type="dcterms:W3CDTF">2017-12-25T10:01:00Z</dcterms:modified>
</cp:coreProperties>
</file>