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0B7C5F" w:rsidP="00AE6E48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 администрации Городского округа Верхняя Тура от 20.02.2015 №7</w:t>
      </w: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Default="00AE6E48" w:rsidP="00AE6E48">
      <w:pPr>
        <w:pStyle w:val="ConsPlusNormal"/>
        <w:jc w:val="center"/>
        <w:rPr>
          <w:b/>
          <w:bCs/>
        </w:rPr>
      </w:pPr>
    </w:p>
    <w:p w:rsidR="00AE6E48" w:rsidRPr="00AE6E48" w:rsidRDefault="00AE6E48" w:rsidP="00AE6E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E48" w:rsidRDefault="00AE6E48" w:rsidP="00AE6E48">
      <w:pPr>
        <w:jc w:val="center"/>
        <w:rPr>
          <w:b/>
          <w:i/>
          <w:sz w:val="28"/>
          <w:szCs w:val="28"/>
        </w:rPr>
      </w:pPr>
    </w:p>
    <w:p w:rsidR="00945CCD" w:rsidRDefault="00AE6E48" w:rsidP="00AE6E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создании</w:t>
      </w:r>
      <w:r w:rsidR="001E41D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комиссии по обеспечению устойчивого развития экономики и социальной стабильности на территории     </w:t>
      </w:r>
    </w:p>
    <w:p w:rsidR="00AE6E48" w:rsidRDefault="00AE6E48" w:rsidP="00AE6E4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Верхняя Тура </w:t>
      </w:r>
    </w:p>
    <w:p w:rsidR="00AE6E48" w:rsidRDefault="00AE6E48" w:rsidP="00AE6E48">
      <w:pPr>
        <w:jc w:val="center"/>
        <w:rPr>
          <w:b/>
          <w:i/>
          <w:sz w:val="28"/>
          <w:szCs w:val="28"/>
        </w:rPr>
      </w:pPr>
    </w:p>
    <w:p w:rsidR="00AE6E48" w:rsidRDefault="00AE6E48" w:rsidP="00AE6E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E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sz w:val="28"/>
          <w:szCs w:val="28"/>
        </w:rPr>
        <w:t>постановления Правительства Свердловской области от 11.02.2015 № 88-ПП «О Плане мероприятий по обеспечению устойчивого развития экономики и социальной стабильности в Свердловской области в 2015 году»</w:t>
      </w:r>
      <w:r w:rsidR="006464FC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E48">
        <w:rPr>
          <w:rFonts w:ascii="Times New Roman" w:hAnsi="Times New Roman" w:cs="Times New Roman"/>
          <w:sz w:val="28"/>
          <w:szCs w:val="28"/>
        </w:rPr>
        <w:t xml:space="preserve"> целях обеспечения устойчивого развития экономики и социальной стабильности </w:t>
      </w:r>
      <w:r>
        <w:rPr>
          <w:rFonts w:ascii="Times New Roman" w:hAnsi="Times New Roman" w:cs="Times New Roman"/>
          <w:sz w:val="28"/>
          <w:szCs w:val="28"/>
        </w:rPr>
        <w:t>на территории Городского округа Верхняя Тура</w:t>
      </w:r>
      <w:r w:rsidR="006464FC">
        <w:rPr>
          <w:rFonts w:ascii="Times New Roman" w:hAnsi="Times New Roman" w:cs="Times New Roman"/>
          <w:sz w:val="28"/>
          <w:szCs w:val="28"/>
        </w:rPr>
        <w:t>,</w:t>
      </w:r>
    </w:p>
    <w:p w:rsidR="00AE6E48" w:rsidRDefault="00AE6E48" w:rsidP="00AE6E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E6E48" w:rsidRPr="00343C28" w:rsidRDefault="00AE6E48" w:rsidP="00AE6E48">
      <w:pPr>
        <w:jc w:val="both"/>
        <w:rPr>
          <w:sz w:val="28"/>
          <w:szCs w:val="28"/>
        </w:rPr>
      </w:pPr>
      <w:r w:rsidRPr="006464FC">
        <w:rPr>
          <w:sz w:val="28"/>
          <w:szCs w:val="28"/>
        </w:rPr>
        <w:tab/>
        <w:t>1. Создать</w:t>
      </w:r>
      <w:r w:rsidR="006464FC" w:rsidRPr="006464FC">
        <w:rPr>
          <w:sz w:val="28"/>
          <w:szCs w:val="28"/>
        </w:rPr>
        <w:tab/>
      </w:r>
      <w:r w:rsidR="006464FC">
        <w:rPr>
          <w:sz w:val="28"/>
          <w:szCs w:val="28"/>
        </w:rPr>
        <w:t xml:space="preserve"> комиссию</w:t>
      </w:r>
      <w:r w:rsidR="006464FC" w:rsidRPr="006464FC">
        <w:rPr>
          <w:sz w:val="28"/>
          <w:szCs w:val="28"/>
        </w:rPr>
        <w:t xml:space="preserve"> по обеспечению устойчивого развития экономики и социальной стабильности на территории     Городского округа Верхняя Тура</w:t>
      </w:r>
      <w:r w:rsidR="006464FC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– Комиссия).</w:t>
      </w:r>
    </w:p>
    <w:p w:rsidR="00AE6E48" w:rsidRDefault="00AE6E48" w:rsidP="00AE6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2D438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 Положение о Комиссии (приложение 1) и</w:t>
      </w:r>
      <w:r w:rsidRPr="002D4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  </w:t>
      </w:r>
      <w:r w:rsidRPr="002D438F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 (приложение 2).</w:t>
      </w:r>
    </w:p>
    <w:p w:rsidR="00AE6E48" w:rsidRDefault="00AE6E48" w:rsidP="00AE6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Утвердить  </w:t>
      </w:r>
      <w:r w:rsidRPr="000F2828">
        <w:rPr>
          <w:sz w:val="28"/>
          <w:szCs w:val="28"/>
        </w:rPr>
        <w:t>План работы</w:t>
      </w:r>
      <w:r w:rsidR="006464FC" w:rsidRPr="006464FC">
        <w:rPr>
          <w:sz w:val="28"/>
          <w:szCs w:val="28"/>
        </w:rPr>
        <w:tab/>
      </w:r>
      <w:r w:rsidR="006464FC">
        <w:rPr>
          <w:sz w:val="28"/>
          <w:szCs w:val="28"/>
        </w:rPr>
        <w:t>комиссии</w:t>
      </w:r>
      <w:r w:rsidR="006464FC" w:rsidRPr="006464FC">
        <w:rPr>
          <w:sz w:val="28"/>
          <w:szCs w:val="28"/>
        </w:rPr>
        <w:t xml:space="preserve"> по обеспечению устойчивого развития экономики и социальной стабильности на территории     Городского округа Верхняя Тура</w:t>
      </w:r>
      <w:r w:rsidR="006464FC">
        <w:rPr>
          <w:sz w:val="28"/>
          <w:szCs w:val="28"/>
        </w:rPr>
        <w:t xml:space="preserve"> на 2015 год  </w:t>
      </w:r>
      <w:r>
        <w:rPr>
          <w:sz w:val="28"/>
          <w:szCs w:val="28"/>
        </w:rPr>
        <w:t>(приложение 3).</w:t>
      </w:r>
    </w:p>
    <w:p w:rsidR="006464FC" w:rsidRPr="006464FC" w:rsidRDefault="006464FC" w:rsidP="00646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Городского округа Верхняя Тура и опубликовать в газете «Голос Верхней Туры». </w:t>
      </w:r>
    </w:p>
    <w:p w:rsidR="00AE6E48" w:rsidRDefault="006464FC" w:rsidP="00AE6E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AE6E48">
        <w:rPr>
          <w:sz w:val="28"/>
          <w:szCs w:val="28"/>
        </w:rPr>
        <w:t xml:space="preserve">. </w:t>
      </w:r>
      <w:proofErr w:type="gramStart"/>
      <w:r w:rsidR="00AE6E48">
        <w:rPr>
          <w:sz w:val="28"/>
          <w:szCs w:val="28"/>
        </w:rPr>
        <w:t>Контроль за</w:t>
      </w:r>
      <w:proofErr w:type="gramEnd"/>
      <w:r w:rsidR="00AE6E48">
        <w:rPr>
          <w:sz w:val="28"/>
          <w:szCs w:val="28"/>
        </w:rPr>
        <w:t xml:space="preserve"> исполнением настоя</w:t>
      </w:r>
      <w:r>
        <w:rPr>
          <w:sz w:val="28"/>
          <w:szCs w:val="28"/>
        </w:rPr>
        <w:t>щего п</w:t>
      </w:r>
      <w:r w:rsidR="00AE6E48">
        <w:rPr>
          <w:sz w:val="28"/>
          <w:szCs w:val="28"/>
        </w:rPr>
        <w:t>остановления оставляю за собой.</w:t>
      </w: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</w:t>
      </w:r>
      <w:r w:rsidR="006464FC">
        <w:rPr>
          <w:sz w:val="28"/>
          <w:szCs w:val="28"/>
        </w:rPr>
        <w:t xml:space="preserve">                   А.В. </w:t>
      </w:r>
      <w:proofErr w:type="spellStart"/>
      <w:r w:rsidR="006464FC">
        <w:rPr>
          <w:sz w:val="28"/>
          <w:szCs w:val="28"/>
        </w:rPr>
        <w:t>Брезгин</w:t>
      </w:r>
      <w:proofErr w:type="spellEnd"/>
    </w:p>
    <w:p w:rsidR="00AE6E48" w:rsidRPr="002D438F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Pr="002D438F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AE6E48" w:rsidRPr="00C812D6" w:rsidRDefault="00AE6E48" w:rsidP="00AE6E48">
      <w:pPr>
        <w:jc w:val="right"/>
      </w:pPr>
      <w:r>
        <w:t>Приложение 2</w:t>
      </w:r>
    </w:p>
    <w:p w:rsidR="00D9238E" w:rsidRDefault="0037603A" w:rsidP="00D9238E">
      <w:pPr>
        <w:jc w:val="right"/>
      </w:pPr>
      <w:r>
        <w:t>к</w:t>
      </w:r>
      <w:r w:rsidR="006464FC">
        <w:t xml:space="preserve"> п</w:t>
      </w:r>
      <w:r>
        <w:t>остановлению</w:t>
      </w:r>
      <w:r w:rsidR="006464FC">
        <w:t xml:space="preserve"> администрации</w:t>
      </w:r>
      <w:r w:rsidR="00D9238E" w:rsidRPr="00D9238E">
        <w:t xml:space="preserve"> </w:t>
      </w:r>
    </w:p>
    <w:p w:rsidR="00AE6E48" w:rsidRPr="00C812D6" w:rsidRDefault="00D9238E" w:rsidP="00AE6E48">
      <w:pPr>
        <w:jc w:val="right"/>
      </w:pPr>
      <w:r>
        <w:t xml:space="preserve">Городского округа </w:t>
      </w:r>
      <w:r w:rsidR="006464FC">
        <w:t xml:space="preserve"> </w:t>
      </w:r>
    </w:p>
    <w:p w:rsidR="00AE6E48" w:rsidRPr="00C812D6" w:rsidRDefault="00084BAF" w:rsidP="00AE6E48">
      <w:pPr>
        <w:jc w:val="right"/>
      </w:pPr>
      <w:r>
        <w:t>№ 7 от 20.02.2015</w:t>
      </w:r>
    </w:p>
    <w:p w:rsidR="00AE6E48" w:rsidRPr="00C812D6" w:rsidRDefault="00AE6E48" w:rsidP="00AE6E48">
      <w:pPr>
        <w:jc w:val="right"/>
      </w:pPr>
    </w:p>
    <w:p w:rsidR="00AE6E48" w:rsidRDefault="00AE6E48" w:rsidP="00AE6E48">
      <w:pPr>
        <w:jc w:val="center"/>
      </w:pPr>
    </w:p>
    <w:p w:rsidR="00AE6E48" w:rsidRDefault="00AE6E48" w:rsidP="00AE6E48">
      <w:pPr>
        <w:jc w:val="center"/>
      </w:pPr>
    </w:p>
    <w:p w:rsidR="00AE6E48" w:rsidRPr="00C812D6" w:rsidRDefault="00AE6E48" w:rsidP="00AE6E48">
      <w:pPr>
        <w:jc w:val="center"/>
      </w:pPr>
    </w:p>
    <w:p w:rsidR="00AE6E48" w:rsidRPr="006464FC" w:rsidRDefault="00AE6E48" w:rsidP="00AE6E48">
      <w:pPr>
        <w:jc w:val="center"/>
      </w:pPr>
    </w:p>
    <w:p w:rsidR="00AE6E48" w:rsidRPr="006464FC" w:rsidRDefault="00AE6E48" w:rsidP="00AE6E48">
      <w:pPr>
        <w:jc w:val="center"/>
        <w:rPr>
          <w:b/>
        </w:rPr>
      </w:pPr>
      <w:r w:rsidRPr="006464FC">
        <w:rPr>
          <w:b/>
        </w:rPr>
        <w:t>Состав</w:t>
      </w:r>
      <w:r w:rsidR="001E41D8">
        <w:rPr>
          <w:b/>
        </w:rPr>
        <w:t xml:space="preserve"> </w:t>
      </w:r>
      <w:r w:rsidR="006464FC" w:rsidRPr="006464FC">
        <w:rPr>
          <w:b/>
        </w:rPr>
        <w:t xml:space="preserve">комиссии по обеспечению устойчивого развития экономики и социальной стабильности на территории     Городского округа Верхняя Тура </w:t>
      </w:r>
    </w:p>
    <w:p w:rsidR="006464FC" w:rsidRPr="00C812D6" w:rsidRDefault="006464FC" w:rsidP="00AE6E48">
      <w:pPr>
        <w:jc w:val="center"/>
      </w:pPr>
    </w:p>
    <w:p w:rsidR="00AE6E48" w:rsidRDefault="00AE6E48" w:rsidP="00AE6E48">
      <w:pPr>
        <w:jc w:val="both"/>
      </w:pPr>
      <w:r>
        <w:tab/>
        <w:t xml:space="preserve">1. </w:t>
      </w:r>
      <w:proofErr w:type="spellStart"/>
      <w:r w:rsidR="006464FC">
        <w:t>Брезгин</w:t>
      </w:r>
      <w:proofErr w:type="spellEnd"/>
      <w:r w:rsidR="006464FC">
        <w:t xml:space="preserve"> Александр Васильевич </w:t>
      </w:r>
      <w:r>
        <w:t>– глава Городского округа Верхняя Тура, председатель Комиссии.</w:t>
      </w:r>
    </w:p>
    <w:p w:rsidR="00AE6E48" w:rsidRDefault="00AE6E48" w:rsidP="00AE6E48">
      <w:pPr>
        <w:jc w:val="both"/>
      </w:pPr>
      <w:r>
        <w:tab/>
        <w:t xml:space="preserve">2. </w:t>
      </w:r>
      <w:r w:rsidR="006464FC">
        <w:t>Щербакова Елена Владимировна</w:t>
      </w:r>
      <w:r w:rsidR="00443A8F">
        <w:t xml:space="preserve"> </w:t>
      </w:r>
      <w:r>
        <w:t>– заместитель главы администрации, заместитель председателя Комиссии.</w:t>
      </w:r>
    </w:p>
    <w:p w:rsidR="00443A8F" w:rsidRDefault="00443A8F" w:rsidP="00AE6E48">
      <w:pPr>
        <w:jc w:val="both"/>
      </w:pPr>
      <w:r>
        <w:tab/>
        <w:t>3. Аверкиева Ирина Михайловна – заместитель главы администрации, член Комиссии.</w:t>
      </w:r>
    </w:p>
    <w:p w:rsidR="00AE6E48" w:rsidRDefault="00443A8F" w:rsidP="00443A8F">
      <w:pPr>
        <w:jc w:val="both"/>
      </w:pPr>
      <w:r>
        <w:tab/>
        <w:t>4</w:t>
      </w:r>
      <w:r w:rsidR="00AE6E48">
        <w:t xml:space="preserve">. </w:t>
      </w:r>
      <w:proofErr w:type="spellStart"/>
      <w:r w:rsidR="006464FC">
        <w:t>Лыкасова</w:t>
      </w:r>
      <w:proofErr w:type="spellEnd"/>
      <w:r w:rsidR="006464FC">
        <w:t xml:space="preserve"> Надежда Вениаминовна </w:t>
      </w:r>
      <w:r w:rsidR="00AE6E48">
        <w:t xml:space="preserve">– начальник финансового отдела </w:t>
      </w:r>
      <w:r w:rsidR="006464FC">
        <w:t>Городск</w:t>
      </w:r>
      <w:r>
        <w:t>ого округа</w:t>
      </w:r>
      <w:r w:rsidR="00AE6E48">
        <w:t xml:space="preserve"> Верхняя Тура.</w:t>
      </w:r>
    </w:p>
    <w:p w:rsidR="00443A8F" w:rsidRDefault="00443A8F" w:rsidP="00443A8F">
      <w:pPr>
        <w:ind w:firstLine="708"/>
        <w:jc w:val="both"/>
      </w:pPr>
      <w:r>
        <w:t xml:space="preserve">5. </w:t>
      </w:r>
      <w:proofErr w:type="spellStart"/>
      <w:r>
        <w:t>Иканина</w:t>
      </w:r>
      <w:proofErr w:type="spellEnd"/>
      <w:r>
        <w:t xml:space="preserve"> Елена Леонидовна </w:t>
      </w:r>
      <w:r w:rsidRPr="001D5893">
        <w:t>–  начальник  отдела по управлению муниципальным имуществом.</w:t>
      </w:r>
    </w:p>
    <w:p w:rsidR="00443A8F" w:rsidRPr="001D5893" w:rsidRDefault="00443A8F" w:rsidP="00443A8F">
      <w:pPr>
        <w:jc w:val="both"/>
      </w:pPr>
      <w:r>
        <w:tab/>
        <w:t>6</w:t>
      </w:r>
      <w:r w:rsidR="00AE6E48">
        <w:t xml:space="preserve">. Тарасова Ольга Альбертовна – </w:t>
      </w:r>
      <w:r w:rsidRPr="001D5893">
        <w:t xml:space="preserve">начальник  планово-экономического отдела, секретарь </w:t>
      </w:r>
      <w:r>
        <w:t>Комиссии.</w:t>
      </w:r>
    </w:p>
    <w:p w:rsidR="00AE6E48" w:rsidRDefault="00AE6E48" w:rsidP="00AE6E48">
      <w:pPr>
        <w:jc w:val="both"/>
        <w:rPr>
          <w:b/>
        </w:rPr>
      </w:pPr>
      <w:r>
        <w:tab/>
      </w: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rPr>
          <w:b/>
        </w:rPr>
      </w:pPr>
    </w:p>
    <w:p w:rsidR="00AE6E48" w:rsidRDefault="00AE6E48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443A8F" w:rsidRDefault="00443A8F" w:rsidP="00AE6E48">
      <w:pPr>
        <w:jc w:val="both"/>
        <w:rPr>
          <w:sz w:val="28"/>
          <w:szCs w:val="28"/>
        </w:rPr>
      </w:pPr>
    </w:p>
    <w:p w:rsidR="00AE6E48" w:rsidRDefault="00AE6E48" w:rsidP="00AE6E48">
      <w:pPr>
        <w:jc w:val="right"/>
      </w:pPr>
    </w:p>
    <w:p w:rsidR="00AE6E48" w:rsidRPr="00C812D6" w:rsidRDefault="00AE6E48" w:rsidP="00AE6E48">
      <w:pPr>
        <w:jc w:val="right"/>
      </w:pPr>
      <w:r>
        <w:t>Приложение 1</w:t>
      </w:r>
    </w:p>
    <w:p w:rsidR="00D9238E" w:rsidRDefault="0037603A" w:rsidP="00AE6E48">
      <w:pPr>
        <w:jc w:val="right"/>
      </w:pPr>
      <w:r>
        <w:t xml:space="preserve">к </w:t>
      </w:r>
      <w:r w:rsidR="005C773A">
        <w:t xml:space="preserve"> п</w:t>
      </w:r>
      <w:r>
        <w:t>остановлению</w:t>
      </w:r>
      <w:r w:rsidR="006464FC">
        <w:t xml:space="preserve"> администрации</w:t>
      </w:r>
      <w:r w:rsidR="00D9238E">
        <w:t xml:space="preserve"> </w:t>
      </w:r>
    </w:p>
    <w:p w:rsidR="00084BAF" w:rsidRDefault="00D9238E" w:rsidP="00AE6E48">
      <w:pPr>
        <w:jc w:val="right"/>
      </w:pPr>
      <w:r>
        <w:t>Городского округа</w:t>
      </w:r>
      <w:r w:rsidR="006464FC">
        <w:t xml:space="preserve"> </w:t>
      </w:r>
    </w:p>
    <w:p w:rsidR="00084BAF" w:rsidRPr="00C812D6" w:rsidRDefault="00084BAF" w:rsidP="00084BAF">
      <w:pPr>
        <w:jc w:val="right"/>
      </w:pPr>
      <w:r>
        <w:t>№ 7 от 20.02.2015</w:t>
      </w:r>
    </w:p>
    <w:p w:rsidR="00084BAF" w:rsidRPr="00C812D6" w:rsidRDefault="00084BAF" w:rsidP="00AE6E48">
      <w:pPr>
        <w:jc w:val="right"/>
      </w:pPr>
    </w:p>
    <w:p w:rsidR="00AE6E48" w:rsidRPr="00C812D6" w:rsidRDefault="00AE6E48" w:rsidP="00AE6E48">
      <w:pPr>
        <w:jc w:val="right"/>
      </w:pPr>
    </w:p>
    <w:p w:rsidR="00AE6E48" w:rsidRPr="00683062" w:rsidRDefault="00AE6E48" w:rsidP="00AE6E48">
      <w:pPr>
        <w:jc w:val="center"/>
        <w:rPr>
          <w:b/>
        </w:rPr>
      </w:pPr>
    </w:p>
    <w:p w:rsidR="00AE6E48" w:rsidRPr="00683062" w:rsidRDefault="00AE6E48" w:rsidP="00AE6E48">
      <w:pPr>
        <w:jc w:val="center"/>
        <w:rPr>
          <w:b/>
        </w:rPr>
      </w:pPr>
      <w:r w:rsidRPr="00683062">
        <w:rPr>
          <w:b/>
        </w:rPr>
        <w:t xml:space="preserve">Положение </w:t>
      </w:r>
    </w:p>
    <w:p w:rsidR="00443A8F" w:rsidRPr="006464FC" w:rsidRDefault="00443A8F" w:rsidP="00443A8F">
      <w:pPr>
        <w:jc w:val="center"/>
        <w:rPr>
          <w:b/>
        </w:rPr>
      </w:pPr>
      <w:r w:rsidRPr="006464FC">
        <w:rPr>
          <w:b/>
        </w:rPr>
        <w:tab/>
      </w:r>
      <w:r w:rsidR="001E41D8">
        <w:rPr>
          <w:b/>
        </w:rPr>
        <w:t xml:space="preserve">о </w:t>
      </w:r>
      <w:r w:rsidRPr="006464FC">
        <w:rPr>
          <w:b/>
        </w:rPr>
        <w:t xml:space="preserve">комиссии по обеспечению устойчивого развития экономики и социальной стабильности на территории     Городского округа Верхняя Тура </w:t>
      </w:r>
    </w:p>
    <w:p w:rsidR="00AE6E48" w:rsidRDefault="00AE6E48" w:rsidP="00AE6E48">
      <w:pPr>
        <w:jc w:val="center"/>
        <w:rPr>
          <w:b/>
        </w:rPr>
      </w:pPr>
    </w:p>
    <w:p w:rsidR="00AE6E48" w:rsidRPr="00C0216E" w:rsidRDefault="00AE6E48" w:rsidP="00AE6E48">
      <w:pPr>
        <w:jc w:val="center"/>
      </w:pPr>
      <w:smartTag w:uri="urn:schemas-microsoft-com:office:smarttags" w:element="place">
        <w:r>
          <w:rPr>
            <w:lang w:val="en-US"/>
          </w:rPr>
          <w:t>I</w:t>
        </w:r>
        <w:r w:rsidRPr="00C0216E">
          <w:t>.</w:t>
        </w:r>
      </w:smartTag>
      <w:r w:rsidRPr="00C0216E">
        <w:t xml:space="preserve"> Общие положения</w:t>
      </w:r>
    </w:p>
    <w:p w:rsidR="00443A8F" w:rsidRPr="00D9238E" w:rsidRDefault="00AE6E48" w:rsidP="00AE6E48">
      <w:pPr>
        <w:jc w:val="both"/>
      </w:pPr>
      <w:r w:rsidRPr="00D9238E">
        <w:tab/>
        <w:t xml:space="preserve">1. Комиссия создается в целях обеспечения устойчивого социально – экономического развития городского округа Верхняя Тура, </w:t>
      </w:r>
      <w:r w:rsidR="00443A8F" w:rsidRPr="00D9238E">
        <w:t>для обеспечения рационального, эффективного и экономного использования средств бюджета Городского округа Верхняя Тура и социальной стабильности</w:t>
      </w:r>
    </w:p>
    <w:p w:rsidR="00AE6E48" w:rsidRPr="00D9238E" w:rsidRDefault="00AE6E48" w:rsidP="00AE6E48">
      <w:pPr>
        <w:jc w:val="both"/>
      </w:pPr>
      <w:r w:rsidRPr="00D9238E">
        <w:tab/>
        <w:t xml:space="preserve">2. Комиссия в своей деятельности руководствуется   Конституцией РФ, Федеральными и областными законами, Указами Президента РФ, Губернатора </w:t>
      </w:r>
      <w:r w:rsidR="00443A8F" w:rsidRPr="00D9238E">
        <w:t xml:space="preserve">Свердловской </w:t>
      </w:r>
      <w:r w:rsidRPr="00D9238E">
        <w:t>области, постановлениями главы  Городского округа Верхняя Тура и иными нормативными актами РФ, Свердловской области,  Городского округа Верхняя Тура, настоящим положением.</w:t>
      </w:r>
    </w:p>
    <w:p w:rsidR="00AE6E48" w:rsidRDefault="00AE6E48" w:rsidP="00AE6E48">
      <w:pPr>
        <w:jc w:val="center"/>
      </w:pPr>
    </w:p>
    <w:p w:rsidR="00AE6E48" w:rsidRDefault="00AE6E48" w:rsidP="00AE6E48">
      <w:pPr>
        <w:jc w:val="center"/>
      </w:pPr>
      <w:r>
        <w:rPr>
          <w:lang w:val="en-US"/>
        </w:rPr>
        <w:t>II</w:t>
      </w:r>
      <w:r w:rsidRPr="00183BFB">
        <w:t xml:space="preserve">. </w:t>
      </w:r>
      <w:r>
        <w:t>Основные задачи и права</w:t>
      </w:r>
    </w:p>
    <w:p w:rsidR="00AE6E48" w:rsidRPr="00D9238E" w:rsidRDefault="00AE6E48" w:rsidP="00AE6E48">
      <w:pPr>
        <w:jc w:val="both"/>
      </w:pPr>
      <w:r w:rsidRPr="00D9238E">
        <w:tab/>
        <w:t>1. Основными задачами Комиссии являются:</w:t>
      </w:r>
    </w:p>
    <w:p w:rsidR="00AE6E48" w:rsidRPr="00D9238E" w:rsidRDefault="00AE6E48" w:rsidP="00AE6E48">
      <w:pPr>
        <w:jc w:val="both"/>
      </w:pPr>
      <w:r w:rsidRPr="00D9238E">
        <w:tab/>
        <w:t>- анализ и оценка социально-экономи</w:t>
      </w:r>
      <w:r w:rsidR="00443A8F" w:rsidRPr="00D9238E">
        <w:t>ческой и финансовой ситуации в Г</w:t>
      </w:r>
      <w:r w:rsidRPr="00D9238E">
        <w:t>ородском округе Верхняя Тура, выявление потенциальных угроз на ситуацию в экономике, социальной сфере, бюджетной системе городского округа;</w:t>
      </w:r>
    </w:p>
    <w:p w:rsidR="00D9238E" w:rsidRPr="00D9238E" w:rsidRDefault="00AE6E48" w:rsidP="00AE6E48">
      <w:pPr>
        <w:jc w:val="both"/>
      </w:pPr>
      <w:r w:rsidRPr="00D9238E">
        <w:tab/>
        <w:t xml:space="preserve">- выработка мероприятий, направленных на смягчение </w:t>
      </w:r>
      <w:r w:rsidR="00443A8F" w:rsidRPr="00D9238E">
        <w:t>неблагополучной ситуации</w:t>
      </w:r>
      <w:r w:rsidR="00D9238E" w:rsidRPr="00D9238E">
        <w:t xml:space="preserve"> на территории Городского округа Верхняя Тура</w:t>
      </w:r>
    </w:p>
    <w:p w:rsidR="00AE6E48" w:rsidRPr="00D9238E" w:rsidRDefault="00AE6E48" w:rsidP="00AE6E48">
      <w:pPr>
        <w:jc w:val="both"/>
      </w:pPr>
      <w:r w:rsidRPr="00D9238E">
        <w:tab/>
        <w:t>2. Комиссия имеет право:</w:t>
      </w:r>
    </w:p>
    <w:p w:rsidR="00AE6E48" w:rsidRPr="00D9238E" w:rsidRDefault="00AE6E48" w:rsidP="00AE6E48">
      <w:pPr>
        <w:jc w:val="both"/>
      </w:pPr>
      <w:r w:rsidRPr="00D9238E">
        <w:tab/>
        <w:t>- запрашивать и получать в установленном порядке необходимые материалы от исполнительных органов местного самоуправления, территориальных органов исполнительной власти, коммерческих и некоммерческих организаций, общественных объединений городского округа;</w:t>
      </w:r>
    </w:p>
    <w:p w:rsidR="00AE6E48" w:rsidRPr="00D9238E" w:rsidRDefault="00AE6E48" w:rsidP="00AE6E48">
      <w:pPr>
        <w:jc w:val="both"/>
      </w:pPr>
      <w:r w:rsidRPr="00D9238E">
        <w:tab/>
        <w:t>- заслушивать представителей территориальных органов исполнительной власти, руководителей организаций, общественных объединений;</w:t>
      </w:r>
    </w:p>
    <w:p w:rsidR="00AE6E48" w:rsidRPr="00D9238E" w:rsidRDefault="00AE6E48" w:rsidP="00AE6E48">
      <w:pPr>
        <w:jc w:val="both"/>
      </w:pPr>
      <w:r w:rsidRPr="00D9238E">
        <w:tab/>
        <w:t>- давать поручения органам местного самоуправления, рекомендации территориальным органам исполнительной власти, органам местного самоуправления, организациям и общественным объединениям городского округа.</w:t>
      </w:r>
    </w:p>
    <w:p w:rsidR="00AE6E48" w:rsidRDefault="00AE6E48" w:rsidP="00AE6E48">
      <w:pPr>
        <w:jc w:val="both"/>
      </w:pPr>
    </w:p>
    <w:p w:rsidR="00AE6E48" w:rsidRDefault="00AE6E48" w:rsidP="00AE6E48">
      <w:pPr>
        <w:jc w:val="center"/>
      </w:pPr>
      <w:r>
        <w:rPr>
          <w:lang w:val="en-US"/>
        </w:rPr>
        <w:t>III</w:t>
      </w:r>
      <w:r w:rsidRPr="00AE6E48">
        <w:t xml:space="preserve">. </w:t>
      </w:r>
      <w:r>
        <w:t>Организация работы</w:t>
      </w:r>
    </w:p>
    <w:p w:rsidR="00AE6E48" w:rsidRDefault="00AE6E48" w:rsidP="00AE6E48">
      <w:pPr>
        <w:jc w:val="both"/>
      </w:pPr>
      <w:r>
        <w:tab/>
        <w:t xml:space="preserve">1. Состав Комиссии утверждается Постановлением </w:t>
      </w:r>
      <w:r w:rsidR="00D9238E">
        <w:t xml:space="preserve">администрации </w:t>
      </w:r>
      <w:r>
        <w:t>Городского округа Верхняя Тура. В состав Комиссии входят председатель, один заместитель, секретарь и члены Комиссии. Председателем Комиссии является Глава городского округа.</w:t>
      </w:r>
    </w:p>
    <w:p w:rsidR="00D9238E" w:rsidRDefault="00AE6E48" w:rsidP="00AE6E48">
      <w:pPr>
        <w:jc w:val="both"/>
      </w:pPr>
      <w:r>
        <w:tab/>
        <w:t>2. Заседания Комиссии проводятся по мере необходимости, но не реже одного раза в</w:t>
      </w:r>
      <w:r w:rsidR="00D9238E">
        <w:t xml:space="preserve"> месяц. </w:t>
      </w:r>
      <w:r>
        <w:t xml:space="preserve"> </w:t>
      </w:r>
    </w:p>
    <w:p w:rsidR="00AE6E48" w:rsidRDefault="00AE6E48" w:rsidP="00AE6E48">
      <w:pPr>
        <w:jc w:val="both"/>
      </w:pPr>
      <w:r>
        <w:tab/>
        <w:t>3. Решения по вопросам, рассматриваемым на заседаниях Комиссии, принимаются по результатам обсуждения и оформляются протоколом.</w:t>
      </w:r>
    </w:p>
    <w:p w:rsidR="00AE6E48" w:rsidRPr="00BE7F03" w:rsidRDefault="00AE6E48" w:rsidP="00AE6E48">
      <w:pPr>
        <w:jc w:val="both"/>
      </w:pPr>
      <w:r>
        <w:tab/>
        <w:t>4. Решения Комиссии могут являться основанием для подготовки соответствующих нормативных, правовых актов главы Городского округа Верхняя Тура.</w:t>
      </w:r>
    </w:p>
    <w:p w:rsidR="00AE6E48" w:rsidRDefault="00AE6E48" w:rsidP="00AE6E48">
      <w:pPr>
        <w:jc w:val="both"/>
      </w:pPr>
    </w:p>
    <w:p w:rsidR="00AE6E48" w:rsidRPr="006E7DC3" w:rsidRDefault="00AE6E48" w:rsidP="00AE6E48">
      <w:pPr>
        <w:jc w:val="both"/>
      </w:pPr>
      <w:r>
        <w:t xml:space="preserve"> </w:t>
      </w:r>
    </w:p>
    <w:p w:rsidR="007068DC" w:rsidRDefault="007068DC" w:rsidP="00AE6E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068DC" w:rsidSect="005634BF">
          <w:pgSz w:w="11906" w:h="16838"/>
          <w:pgMar w:top="851" w:right="850" w:bottom="851" w:left="1418" w:header="709" w:footer="709" w:gutter="0"/>
          <w:cols w:space="708"/>
          <w:docGrid w:linePitch="360"/>
        </w:sectPr>
      </w:pPr>
    </w:p>
    <w:p w:rsidR="007068DC" w:rsidRDefault="007068DC" w:rsidP="007068DC">
      <w:pPr>
        <w:jc w:val="right"/>
      </w:pPr>
    </w:p>
    <w:p w:rsidR="007068DC" w:rsidRPr="00C812D6" w:rsidRDefault="007068DC" w:rsidP="007068DC">
      <w:pPr>
        <w:jc w:val="right"/>
      </w:pPr>
      <w:r>
        <w:t>Приложение 3</w:t>
      </w:r>
    </w:p>
    <w:p w:rsidR="007068DC" w:rsidRDefault="007068DC" w:rsidP="007068DC">
      <w:pPr>
        <w:jc w:val="right"/>
      </w:pPr>
      <w:r>
        <w:t xml:space="preserve">к  постановлению администрации </w:t>
      </w:r>
    </w:p>
    <w:p w:rsidR="00084BAF" w:rsidRDefault="007068DC" w:rsidP="00084BAF">
      <w:pPr>
        <w:jc w:val="right"/>
      </w:pPr>
      <w:r>
        <w:t xml:space="preserve">Городского округа </w:t>
      </w:r>
    </w:p>
    <w:p w:rsidR="007068DC" w:rsidRPr="00084BAF" w:rsidRDefault="00084BAF" w:rsidP="00084BAF">
      <w:pPr>
        <w:jc w:val="right"/>
      </w:pPr>
      <w:r>
        <w:t>№ 7 от 20.02.2015</w:t>
      </w:r>
    </w:p>
    <w:p w:rsidR="007068DC" w:rsidRPr="007068DC" w:rsidRDefault="007068DC" w:rsidP="00AE6E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68DC" w:rsidRPr="007068DC" w:rsidRDefault="007068DC" w:rsidP="007068D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8D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лан мероприятий </w:t>
      </w:r>
    </w:p>
    <w:p w:rsidR="007068DC" w:rsidRDefault="007068DC" w:rsidP="007068DC">
      <w:pPr>
        <w:jc w:val="center"/>
        <w:rPr>
          <w:b/>
        </w:rPr>
      </w:pPr>
      <w:r w:rsidRPr="006464FC">
        <w:rPr>
          <w:b/>
        </w:rPr>
        <w:t xml:space="preserve">по обеспечению устойчивого развития экономики и социальной стабильности </w:t>
      </w:r>
    </w:p>
    <w:p w:rsidR="007068DC" w:rsidRPr="006464FC" w:rsidRDefault="007068DC" w:rsidP="007068DC">
      <w:pPr>
        <w:jc w:val="center"/>
        <w:rPr>
          <w:b/>
        </w:rPr>
      </w:pPr>
      <w:r w:rsidRPr="006464FC">
        <w:rPr>
          <w:b/>
        </w:rPr>
        <w:t>на территории     Городского округа Верхняя Тура</w:t>
      </w:r>
      <w:r>
        <w:rPr>
          <w:b/>
        </w:rPr>
        <w:t xml:space="preserve"> в 2015 году</w:t>
      </w:r>
      <w:r w:rsidRPr="006464FC">
        <w:rPr>
          <w:b/>
        </w:rPr>
        <w:t xml:space="preserve"> </w:t>
      </w:r>
    </w:p>
    <w:p w:rsidR="007068DC" w:rsidRPr="007068DC" w:rsidRDefault="007068DC" w:rsidP="007068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4282"/>
        <w:gridCol w:w="1275"/>
        <w:gridCol w:w="2552"/>
        <w:gridCol w:w="1559"/>
        <w:gridCol w:w="4820"/>
      </w:tblGrid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673B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млн. рублей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2"/>
            <w:bookmarkEnd w:id="0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Раздел 1. А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ктивизация экономического роста. Поддержка малого и среднего предпринимательства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90C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BE26B7" w:rsidRDefault="007068DC" w:rsidP="00BE26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BE26B7"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субъектам малого и среднего предпринимательства </w:t>
            </w:r>
            <w:r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в объемах, предусмотренных </w:t>
            </w:r>
            <w:r w:rsidR="00BE26B7">
              <w:rPr>
                <w:rFonts w:ascii="Times New Roman" w:hAnsi="Times New Roman" w:cs="Times New Roman"/>
                <w:sz w:val="24"/>
                <w:szCs w:val="24"/>
              </w:rPr>
              <w:t>подпрограммой</w:t>
            </w:r>
            <w:r w:rsidR="00BE26B7"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и развитие малого и среднего предпринимательства в Городском округе Верхняя Тура»</w:t>
            </w:r>
            <w:r w:rsidR="00BE26B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E26B7" w:rsidRPr="00BE26B7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</w:t>
            </w:r>
            <w:r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«Повышении </w:t>
            </w:r>
            <w:proofErr w:type="gramStart"/>
            <w:r w:rsidRPr="00BE26B7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органов местного самоуправления Городского округа</w:t>
            </w:r>
            <w:proofErr w:type="gramEnd"/>
            <w:r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 Верхняя Тура до 2020 года»</w:t>
            </w:r>
            <w:r w:rsidR="00BE26B7" w:rsidRPr="00BE2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BE26B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BE26B7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</w:t>
            </w:r>
            <w:r w:rsidR="00BE26B7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BE26B7" w:rsidRPr="00BE26B7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реализующим инвестиционные проекты, направленные на </w:t>
            </w:r>
            <w:r w:rsidR="00BE26B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бизнеса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A90CD1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2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BE2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доли закупок у субъектов малого предпринимательства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BE26B7" w:rsidP="00BE2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городскому и коммунальному хозяйству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еализация мер по расширению возможностей доступа малых и средних предприятий к закупкам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П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отраслей экономики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F13A2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031E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Развитие государственно-частного партнерства, в том числе в сфере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031E4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Тура, предприятия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асширение практики реализации инвестиционных проектов на условиях государственно-частного партнерства, в том числе в сфере жилищно-коммунального хозяйства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1. П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отребительский рынок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F13A2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031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Организация сельскохозяйственных (продуктовых) ярмарок с освещением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031E4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олное удовлетворение потребностей жителей в продуктах питания по ценам сельскохозяйственных товаропроизводителей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F13A2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031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031E4F">
              <w:rPr>
                <w:rFonts w:ascii="Times New Roman" w:hAnsi="Times New Roman" w:cs="Times New Roman"/>
                <w:sz w:val="24"/>
                <w:szCs w:val="24"/>
              </w:rPr>
              <w:t xml:space="preserve">цен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31E4F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 товары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031E4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031E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перативный контроль</w:t>
            </w:r>
            <w:r w:rsidR="00031E4F">
              <w:rPr>
                <w:rFonts w:ascii="Times New Roman" w:hAnsi="Times New Roman" w:cs="Times New Roman"/>
                <w:sz w:val="24"/>
                <w:szCs w:val="24"/>
              </w:rPr>
              <w:t xml:space="preserve">, с последующей передачей данных в Министерство агропромышленного комплекса Свердловской области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2. Ж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илищное строительство и жилищно-коммунальное хозяйство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F13A2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обеспечение бесперебойного функционирования и модернизации объектов коммунальной инфраструктуры, проведение капитального ремонта общего имущества многоквартирных домов</w:t>
            </w:r>
            <w:r w:rsidR="00773747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адресам:</w:t>
            </w:r>
          </w:p>
          <w:p w:rsidR="00773747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улица Карла Либкнехта,173;</w:t>
            </w:r>
          </w:p>
          <w:p w:rsidR="00773747" w:rsidRPr="007068DC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улица Иканина,88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Тура,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A90CD1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10830</w:t>
            </w:r>
            <w:r w:rsidR="0077374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3747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схемы газификации Городского округа Верхняя Тура;</w:t>
            </w:r>
          </w:p>
          <w:p w:rsidR="00773747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капитальному ремонту общего имущества в многоквартирных домах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0CD1" w:rsidRDefault="00773747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(инвентаризация) очистных сооружений</w:t>
            </w:r>
            <w:r w:rsidR="00A90C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68DC" w:rsidRPr="007068DC" w:rsidRDefault="00A90CD1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снегозадержания крыши жилого дома по адресу улица Машиностроителей, 19Б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3. П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ромышленность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BB774A" w:rsidP="00BB7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F1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F13A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финансово-экономической  </w:t>
            </w:r>
            <w:r w:rsidR="007F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градообразующего предприятия</w:t>
            </w:r>
            <w:r w:rsidR="00BB774A">
              <w:rPr>
                <w:rFonts w:ascii="Times New Roman" w:hAnsi="Times New Roman" w:cs="Times New Roman"/>
                <w:sz w:val="24"/>
                <w:szCs w:val="24"/>
              </w:rPr>
              <w:t>, участие в совместных совещаниях</w:t>
            </w:r>
            <w:r w:rsidR="007F1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год,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BB774A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74A" w:rsidRDefault="00BB774A" w:rsidP="00BB77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оддержка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градообразующего предприятия </w:t>
            </w:r>
          </w:p>
          <w:p w:rsidR="007068DC" w:rsidRPr="007068DC" w:rsidRDefault="00BB774A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машиностроительный завод» 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социальной стабильности 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4. С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изменению структуры занятости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F41">
              <w:rPr>
                <w:rFonts w:ascii="Times New Roman" w:hAnsi="Times New Roman" w:cs="Times New Roman"/>
                <w:sz w:val="24"/>
                <w:szCs w:val="24"/>
              </w:rPr>
              <w:t>.4.1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комплексной </w:t>
            </w:r>
            <w:hyperlink r:id="rId5" w:tooltip="Указ Губернатора Свердловской области от 06.10.2014 N 453-УГ &quot;О комплексной программе &quot;Уральская инженерная школа&quot; (вместе с &quot;Комплексной программой &quot;Уральская инженерная школа&quot; на 2015 - 2034 годы&quot;){КонсультантПлюс}" w:history="1">
              <w:r w:rsidRPr="007068D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программы</w:t>
              </w:r>
            </w:hyperlink>
            <w:r w:rsidR="00A151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Уральская инженерная школа</w:t>
            </w:r>
            <w:r w:rsidR="00A151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6E2F41" w:rsidRDefault="006E2F41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среднего профессионального образования Свердловской области «</w:t>
            </w:r>
            <w:proofErr w:type="spellStart"/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механический 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E2F41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Верхняя Тура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достаточным количеством высококвалифицированных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кадров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2F41">
              <w:rPr>
                <w:rFonts w:ascii="Times New Roman" w:hAnsi="Times New Roman" w:cs="Times New Roman"/>
                <w:sz w:val="24"/>
                <w:szCs w:val="24"/>
              </w:rPr>
              <w:t>.4.2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6E2F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Осуществление превентивных мер по смягчению негативных последствий возможных массовых увольнений работников: информирование населения и работодателей о положении на рынке труда, вакантных рабочих местах (в том числе с трудоустройством в другой местности), услугах службы занятости, проведение консультаций в центрах занятости; работа временных консультационных пунктов центров занятости на территории организаций; работа телефонов горячей линии;</w:t>
            </w:r>
            <w:proofErr w:type="gramEnd"/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ярмарок вакансий и учебных мест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F41" w:rsidRPr="001F4F96" w:rsidRDefault="006E2F41" w:rsidP="006E2F41">
            <w:r>
              <w:t>Гос</w:t>
            </w:r>
            <w:r w:rsidR="00C972B6">
              <w:t>ударственное казенное учреждени</w:t>
            </w:r>
            <w:r>
              <w:t>е</w:t>
            </w:r>
            <w:r w:rsidR="00C972B6">
              <w:t xml:space="preserve"> </w:t>
            </w:r>
            <w:r w:rsidRPr="001F4F96">
              <w:t xml:space="preserve">службы занятости населения Свердловской области  </w:t>
            </w:r>
          </w:p>
          <w:p w:rsidR="006E2F41" w:rsidRPr="001F4F96" w:rsidRDefault="006E2F41" w:rsidP="006E2F41">
            <w:r w:rsidRPr="001F4F96">
              <w:t xml:space="preserve">« </w:t>
            </w:r>
            <w:proofErr w:type="spellStart"/>
            <w:r w:rsidRPr="001F4F96">
              <w:t>Кушвинский</w:t>
            </w:r>
            <w:proofErr w:type="spellEnd"/>
            <w:r w:rsidRPr="001F4F96">
              <w:t xml:space="preserve"> центр занятости»</w:t>
            </w:r>
            <w:r>
              <w:t xml:space="preserve"> (по согласованию)</w:t>
            </w:r>
          </w:p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E2F41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информации о положении на рынке труда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6E2F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оплачиваемых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работ </w:t>
            </w:r>
            <w:r w:rsidR="006E2F41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Верхняя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F41" w:rsidRPr="001F4F96" w:rsidRDefault="006E2F41" w:rsidP="006E2F41">
            <w:r>
              <w:lastRenderedPageBreak/>
              <w:t>Госу</w:t>
            </w:r>
            <w:r w:rsidR="00C972B6">
              <w:t xml:space="preserve">дарственное </w:t>
            </w:r>
            <w:r w:rsidR="00C972B6">
              <w:lastRenderedPageBreak/>
              <w:t xml:space="preserve">казенное учреждение </w:t>
            </w:r>
            <w:r w:rsidRPr="001F4F96">
              <w:t xml:space="preserve">службы занятости населения Свердловской области  </w:t>
            </w:r>
          </w:p>
          <w:p w:rsidR="007068DC" w:rsidRPr="007068DC" w:rsidRDefault="006E2F41" w:rsidP="006E2F41">
            <w:r w:rsidRPr="001F4F96">
              <w:t xml:space="preserve">« </w:t>
            </w:r>
            <w:proofErr w:type="spellStart"/>
            <w:r w:rsidRPr="001F4F96">
              <w:t>Кушвинский</w:t>
            </w:r>
            <w:proofErr w:type="spellEnd"/>
            <w:r w:rsidRPr="001F4F96">
              <w:t xml:space="preserve"> центр занятости»</w:t>
            </w:r>
            <w: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участия в оплачиваемых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общественных работах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гражданам государственных услуг в сфере содействия занятости населения для обеспечения трудовой занятости, в том числе в направлении развития внутренней трудовой миграции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B6" w:rsidRPr="00C972B6" w:rsidRDefault="00C972B6" w:rsidP="00C972B6">
            <w:r w:rsidRPr="00C972B6">
              <w:t>Гос</w:t>
            </w:r>
            <w:r>
              <w:t>ударственное казенное учреждени</w:t>
            </w:r>
            <w:r w:rsidRPr="00C972B6">
              <w:t>е</w:t>
            </w:r>
            <w:r>
              <w:t xml:space="preserve"> </w:t>
            </w:r>
            <w:r w:rsidRPr="00C972B6">
              <w:t xml:space="preserve">службы занятости населения Свердловской области  </w:t>
            </w:r>
          </w:p>
          <w:p w:rsidR="007068DC" w:rsidRPr="007068DC" w:rsidRDefault="00C972B6" w:rsidP="00C97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беспечение государственных гарантий трудовых прав и создание условий для реализации гражданами права на труд; повышение занятости населения, недопущение роста уровня регистрируемой безработицы и коэффициента напряженности на рынке труда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C972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Проведение с участием средств массовой информации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2B6" w:rsidRPr="00C972B6" w:rsidRDefault="00C972B6" w:rsidP="00C972B6">
            <w:r w:rsidRPr="00C972B6">
              <w:t>Гос</w:t>
            </w:r>
            <w:r>
              <w:t>ударственное казенное учреждени</w:t>
            </w:r>
            <w:r w:rsidRPr="00C972B6">
              <w:t>е</w:t>
            </w:r>
            <w:r>
              <w:t xml:space="preserve"> </w:t>
            </w:r>
            <w:r w:rsidRPr="00C972B6">
              <w:t xml:space="preserve">службы занятости населения Свердловской области  </w:t>
            </w:r>
          </w:p>
          <w:p w:rsidR="007068DC" w:rsidRDefault="00C972B6" w:rsidP="00C972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 (по согласованию)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CCD" w:rsidRPr="00945CCD" w:rsidRDefault="00945CCD" w:rsidP="00945C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D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РФ в городе Кушве и городе Верхней Туре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формирование негативного отношения к неформальной занятости</w:t>
            </w:r>
          </w:p>
        </w:tc>
      </w:tr>
      <w:tr w:rsidR="0077165F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снижению неформальной занятости, легализации заработной платы, повышению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собираемости страховых взносов во 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C972B6" w:rsidRDefault="0077165F" w:rsidP="00B27FF1">
            <w:r>
              <w:t>Администрация Городского округа Верхняя Тура,</w:t>
            </w:r>
            <w:r w:rsidRPr="00C972B6">
              <w:t xml:space="preserve"> </w:t>
            </w:r>
            <w:r w:rsidRPr="00C972B6">
              <w:lastRenderedPageBreak/>
              <w:t>Гос</w:t>
            </w:r>
            <w:r>
              <w:t>ударственное казенное учреждени</w:t>
            </w:r>
            <w:r w:rsidRPr="00C972B6">
              <w:t>е</w:t>
            </w:r>
            <w:r>
              <w:t xml:space="preserve"> </w:t>
            </w:r>
            <w:r w:rsidRPr="00C972B6">
              <w:t xml:space="preserve">службы занятости населения Свердловской области  </w:t>
            </w:r>
          </w:p>
          <w:p w:rsidR="0077165F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CCD">
              <w:rPr>
                <w:rFonts w:ascii="Times New Roman" w:hAnsi="Times New Roman" w:cs="Times New Roman"/>
                <w:sz w:val="24"/>
                <w:szCs w:val="24"/>
              </w:rPr>
              <w:t>Управление пенсионного фонда РФ в городе Кушве и городе Верхней Туре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снижение уровня неформальной занятости</w:t>
            </w:r>
          </w:p>
        </w:tc>
      </w:tr>
      <w:tr w:rsidR="0077165F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Реализация обучающих программ по вопросам ведения предпринимательской деятельности для начинающих предпринимателей, молодежи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C972B6" w:rsidRDefault="0077165F" w:rsidP="00B27FF1">
            <w:r w:rsidRPr="00C972B6">
              <w:t>Гос</w:t>
            </w:r>
            <w:r>
              <w:t>ударственное казенное учреждени</w:t>
            </w:r>
            <w:r w:rsidRPr="00C972B6">
              <w:t>е</w:t>
            </w:r>
            <w:r>
              <w:t xml:space="preserve"> </w:t>
            </w:r>
            <w:r w:rsidRPr="00C972B6">
              <w:t xml:space="preserve">службы занятости населения Свердловской области  </w:t>
            </w:r>
          </w:p>
          <w:p w:rsidR="0077165F" w:rsidRPr="007068DC" w:rsidRDefault="0077165F" w:rsidP="00B27F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>Кушвинский</w:t>
            </w:r>
            <w:proofErr w:type="spellEnd"/>
            <w:r w:rsidRPr="00C972B6">
              <w:rPr>
                <w:rFonts w:ascii="Times New Roman" w:hAnsi="Times New Roman" w:cs="Times New Roman"/>
                <w:sz w:val="24"/>
                <w:szCs w:val="24"/>
              </w:rPr>
              <w:t xml:space="preserve"> центр занятости»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65F" w:rsidRPr="007068DC" w:rsidRDefault="0077165F" w:rsidP="00B27F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грамотности и предпринимательских компетенций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5. С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оциальная поддержка граждан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C972B6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4E2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Мониторинг заработной платы работников бюджетной сферы, выплаты пособий, стипендий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2015 год, 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4E2C88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Тура, </w:t>
            </w:r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Свердловской области «</w:t>
            </w:r>
            <w:proofErr w:type="spellStart"/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Верхнетуринский</w:t>
            </w:r>
            <w:proofErr w:type="spellEnd"/>
            <w:r w:rsidRPr="006E2F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механический  техникум»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5CCD" w:rsidP="004E2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оведение среднемесячной заработной платы соответствующих категорий работников до установленных соотношений среднемесячной заработной платы в Свердловской области в соответствии с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ржденными планами мероприятий («дорожными картами»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); обеспечение своевременных выплат пособий и стипендий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4E2C88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4E2C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Активизация предупреждения безнадзорности и беспризорности несовершеннолетних, профилактики социальной напряженности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50580A" w:rsidP="004E2C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>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 xml:space="preserve"> совет по профилактике правонарушений среди несовершеннолетних на территории Городского округа Верхняя 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2C8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Территориальная комиссия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</w:t>
            </w:r>
            <w:r w:rsidR="004E2C88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495,00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5CCD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по своевременному выявлению безнадзорных и беспризорных несовершеннолетних в целях проведения с ними комплексной профилактической и реабилитационной работы; организация времен</w:t>
            </w:r>
            <w:r w:rsidR="004E2C88">
              <w:rPr>
                <w:rFonts w:ascii="Times New Roman" w:hAnsi="Times New Roman" w:cs="Times New Roman"/>
                <w:sz w:val="24"/>
                <w:szCs w:val="24"/>
              </w:rPr>
              <w:t xml:space="preserve">ного трудоустройства более 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возрасте от 14 до 18 лет в свободное от учебы время</w:t>
            </w:r>
            <w:r w:rsidR="009401D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250 человек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5058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Глава 6. М</w:t>
            </w:r>
            <w:r w:rsidR="0050580A">
              <w:rPr>
                <w:rFonts w:ascii="Times New Roman" w:hAnsi="Times New Roman" w:cs="Times New Roman"/>
                <w:sz w:val="24"/>
                <w:szCs w:val="24"/>
              </w:rPr>
              <w:t xml:space="preserve">еры в сфере здравоохранения, обеспечения лекарственными препаратами и изделиями медицинского назначения 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препаратов и медицинских средств, необходимых для функционирования палат экстренной и интенсивной терапии, а также жизнедеятельности тяжелых больных и инвалидов, создание резерва (неприкосновенного запаса) лекарственных препаратов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Свердловской области «Центральная городская больница города Верхняя 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50580A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воевременное обеспечение проведения экстренной и интенсивной лекарственной терапии тяжелобольным и инвалидам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Мониторинг цен на лекарственные средства в соответствии с указаниями Министерства здравоохранения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Свердловской области «Центральная 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Верхняя Тура»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940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ценовой и ассортиментной доступности на лекарственные препараты, входящие в перечень жизненно необходимых и важнейших лекарственных препаратов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7165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М</w:t>
            </w:r>
            <w:r w:rsidR="0077165F">
              <w:rPr>
                <w:rFonts w:ascii="Times New Roman" w:hAnsi="Times New Roman" w:cs="Times New Roman"/>
                <w:sz w:val="24"/>
                <w:szCs w:val="24"/>
              </w:rPr>
              <w:t xml:space="preserve">еры финансового обеспечения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71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 по обеспечению своевременного поступления в </w:t>
            </w:r>
            <w:r w:rsidR="0077165F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бюджет налоговых и неналоговых доходов и сокращению задолженности по их уплате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7165F" w:rsidP="00940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сполнение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94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 сфере закупок товаров, работ, услуг для обеспечения </w:t>
            </w:r>
            <w:r w:rsidR="009401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94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Городского округа Верхняя Тура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940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нижение количества нарушений в сфере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7068DC" w:rsidRPr="007068DC" w:rsidTr="007068DC"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9401D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Раздел 5. М</w:t>
            </w:r>
            <w:r w:rsidR="009401DF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и контроль ситуации в экономике и социальной сфере 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940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9401DF">
              <w:rPr>
                <w:rFonts w:ascii="Times New Roman" w:hAnsi="Times New Roman" w:cs="Times New Roman"/>
                <w:sz w:val="24"/>
                <w:szCs w:val="24"/>
              </w:rPr>
              <w:t xml:space="preserve">Горнозаводской Управленческий округ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Плана мероприятий по обеспечению устойчивого развития экономики и социальной стабильности </w:t>
            </w:r>
            <w:r w:rsidR="009401DF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940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устойчивого развития экономики и социальной стабильности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2015 году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Проведение ежемесячного мониторинга ситуации с выплатой задолженности по заработной плате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9401DF" w:rsidP="009401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ормирование объективной информации о задолженности по заработной плате для принятия мер по ее снижению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3B44" w:rsidRPr="007068DC" w:rsidRDefault="007068DC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жилищного строительства на территории </w:t>
            </w:r>
            <w:r w:rsidR="00673B44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</w:p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в течение 2015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завершением строительных работ объектов жилищного строительства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комплексного мониторинга социально-экономического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моногорода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год, ежекварта</w:t>
            </w:r>
            <w:r w:rsidRPr="00706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Верхняя 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воевременное выявление рисков ухудшения социально-экономического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моногорода</w:t>
            </w:r>
          </w:p>
        </w:tc>
      </w:tr>
      <w:tr w:rsidR="007068DC" w:rsidRPr="007068DC" w:rsidTr="0050580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граждан о текущей социально-экономической ситуации в </w:t>
            </w:r>
            <w:r w:rsidR="00673B44">
              <w:rPr>
                <w:rFonts w:ascii="Times New Roman" w:hAnsi="Times New Roman" w:cs="Times New Roman"/>
                <w:sz w:val="24"/>
                <w:szCs w:val="24"/>
              </w:rPr>
              <w:t>Городском округе Верхняя 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68D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7068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Верхняя Тура, СМИ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7068DC" w:rsidP="007068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8DC" w:rsidRPr="007068DC" w:rsidRDefault="00673B44" w:rsidP="00673B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8DC" w:rsidRPr="007068DC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информационной открытости </w:t>
            </w:r>
          </w:p>
        </w:tc>
      </w:tr>
    </w:tbl>
    <w:p w:rsidR="007068DC" w:rsidRPr="00AE6E48" w:rsidRDefault="007068DC" w:rsidP="00AE6E4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68DC" w:rsidRPr="00AE6E48" w:rsidSect="00084BA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6E48"/>
    <w:rsid w:val="00002F42"/>
    <w:rsid w:val="00004F8A"/>
    <w:rsid w:val="00012D8C"/>
    <w:rsid w:val="0002066F"/>
    <w:rsid w:val="00025CFD"/>
    <w:rsid w:val="0003102A"/>
    <w:rsid w:val="00031E4F"/>
    <w:rsid w:val="00032FC1"/>
    <w:rsid w:val="0003621F"/>
    <w:rsid w:val="0003713D"/>
    <w:rsid w:val="00042D22"/>
    <w:rsid w:val="0004454A"/>
    <w:rsid w:val="0005411E"/>
    <w:rsid w:val="00062D13"/>
    <w:rsid w:val="00070482"/>
    <w:rsid w:val="00073446"/>
    <w:rsid w:val="000762CF"/>
    <w:rsid w:val="00080E02"/>
    <w:rsid w:val="00084B43"/>
    <w:rsid w:val="00084BAF"/>
    <w:rsid w:val="00093385"/>
    <w:rsid w:val="00094158"/>
    <w:rsid w:val="0009677A"/>
    <w:rsid w:val="000A48EA"/>
    <w:rsid w:val="000B433A"/>
    <w:rsid w:val="000B7C5F"/>
    <w:rsid w:val="000D3ACC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5745"/>
    <w:rsid w:val="001C3B65"/>
    <w:rsid w:val="001C474F"/>
    <w:rsid w:val="001C5AD4"/>
    <w:rsid w:val="001D73EA"/>
    <w:rsid w:val="001E41D8"/>
    <w:rsid w:val="001F5B68"/>
    <w:rsid w:val="00203E79"/>
    <w:rsid w:val="0020769A"/>
    <w:rsid w:val="00210CFB"/>
    <w:rsid w:val="0021175D"/>
    <w:rsid w:val="0022173C"/>
    <w:rsid w:val="00230B3F"/>
    <w:rsid w:val="002347D9"/>
    <w:rsid w:val="002353AE"/>
    <w:rsid w:val="00241E7A"/>
    <w:rsid w:val="002444A7"/>
    <w:rsid w:val="002446D7"/>
    <w:rsid w:val="00246ABE"/>
    <w:rsid w:val="00257AD7"/>
    <w:rsid w:val="00263027"/>
    <w:rsid w:val="00263029"/>
    <w:rsid w:val="00273A5E"/>
    <w:rsid w:val="00276130"/>
    <w:rsid w:val="00287971"/>
    <w:rsid w:val="002971D0"/>
    <w:rsid w:val="00297EAB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1F99"/>
    <w:rsid w:val="003040B9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7603A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605C"/>
    <w:rsid w:val="003F076A"/>
    <w:rsid w:val="003F644E"/>
    <w:rsid w:val="00410B43"/>
    <w:rsid w:val="00410D24"/>
    <w:rsid w:val="004162CB"/>
    <w:rsid w:val="00431664"/>
    <w:rsid w:val="004316E3"/>
    <w:rsid w:val="00432DF9"/>
    <w:rsid w:val="004374D7"/>
    <w:rsid w:val="00441318"/>
    <w:rsid w:val="00443554"/>
    <w:rsid w:val="00443A8F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2C88"/>
    <w:rsid w:val="004E3DD8"/>
    <w:rsid w:val="004E4926"/>
    <w:rsid w:val="004E5D92"/>
    <w:rsid w:val="004E6989"/>
    <w:rsid w:val="004F643A"/>
    <w:rsid w:val="004F7EEE"/>
    <w:rsid w:val="005013A4"/>
    <w:rsid w:val="0050580A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2498"/>
    <w:rsid w:val="0053290A"/>
    <w:rsid w:val="00533B65"/>
    <w:rsid w:val="00544E15"/>
    <w:rsid w:val="00552FE2"/>
    <w:rsid w:val="0055556C"/>
    <w:rsid w:val="00555D02"/>
    <w:rsid w:val="005634BF"/>
    <w:rsid w:val="0056490F"/>
    <w:rsid w:val="005673C7"/>
    <w:rsid w:val="00572E93"/>
    <w:rsid w:val="00576953"/>
    <w:rsid w:val="00580C0B"/>
    <w:rsid w:val="00586936"/>
    <w:rsid w:val="00590820"/>
    <w:rsid w:val="005971FF"/>
    <w:rsid w:val="005A1607"/>
    <w:rsid w:val="005A3337"/>
    <w:rsid w:val="005A7E12"/>
    <w:rsid w:val="005B3ADC"/>
    <w:rsid w:val="005C2E0C"/>
    <w:rsid w:val="005C3864"/>
    <w:rsid w:val="005C773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C87"/>
    <w:rsid w:val="00633B2F"/>
    <w:rsid w:val="00644FDE"/>
    <w:rsid w:val="006464FC"/>
    <w:rsid w:val="00647CAB"/>
    <w:rsid w:val="00647D31"/>
    <w:rsid w:val="00655CCB"/>
    <w:rsid w:val="0065776D"/>
    <w:rsid w:val="006607B4"/>
    <w:rsid w:val="006666A3"/>
    <w:rsid w:val="00670541"/>
    <w:rsid w:val="00671B2F"/>
    <w:rsid w:val="00672CE3"/>
    <w:rsid w:val="00673B44"/>
    <w:rsid w:val="00680A6E"/>
    <w:rsid w:val="006843E9"/>
    <w:rsid w:val="00693D20"/>
    <w:rsid w:val="006944B7"/>
    <w:rsid w:val="006A1903"/>
    <w:rsid w:val="006B443A"/>
    <w:rsid w:val="006B5172"/>
    <w:rsid w:val="006B6349"/>
    <w:rsid w:val="006C586A"/>
    <w:rsid w:val="006C648D"/>
    <w:rsid w:val="006D7874"/>
    <w:rsid w:val="006E181A"/>
    <w:rsid w:val="006E2CE5"/>
    <w:rsid w:val="006E2F41"/>
    <w:rsid w:val="006E4B91"/>
    <w:rsid w:val="006E5801"/>
    <w:rsid w:val="00702661"/>
    <w:rsid w:val="00704685"/>
    <w:rsid w:val="007068DC"/>
    <w:rsid w:val="007128F1"/>
    <w:rsid w:val="007250EB"/>
    <w:rsid w:val="00727424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165F"/>
    <w:rsid w:val="00773747"/>
    <w:rsid w:val="00776D17"/>
    <w:rsid w:val="00777BA9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1792"/>
    <w:rsid w:val="007B5DB5"/>
    <w:rsid w:val="007C5A2F"/>
    <w:rsid w:val="007C734D"/>
    <w:rsid w:val="007D1645"/>
    <w:rsid w:val="007D2545"/>
    <w:rsid w:val="007D7D22"/>
    <w:rsid w:val="007E0FB6"/>
    <w:rsid w:val="007E587D"/>
    <w:rsid w:val="007E696A"/>
    <w:rsid w:val="007F13A2"/>
    <w:rsid w:val="007F3CCF"/>
    <w:rsid w:val="007F6F3C"/>
    <w:rsid w:val="008027C4"/>
    <w:rsid w:val="00805395"/>
    <w:rsid w:val="00817630"/>
    <w:rsid w:val="00827C89"/>
    <w:rsid w:val="00827E48"/>
    <w:rsid w:val="008341D1"/>
    <w:rsid w:val="0083469D"/>
    <w:rsid w:val="008354BE"/>
    <w:rsid w:val="00835827"/>
    <w:rsid w:val="008369AF"/>
    <w:rsid w:val="00844199"/>
    <w:rsid w:val="00844ED2"/>
    <w:rsid w:val="00847052"/>
    <w:rsid w:val="00857C1F"/>
    <w:rsid w:val="00862F51"/>
    <w:rsid w:val="00864F33"/>
    <w:rsid w:val="00867636"/>
    <w:rsid w:val="00880CE9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737E"/>
    <w:rsid w:val="008E771C"/>
    <w:rsid w:val="008F41CD"/>
    <w:rsid w:val="009007C2"/>
    <w:rsid w:val="00900EC3"/>
    <w:rsid w:val="00911A70"/>
    <w:rsid w:val="009155B5"/>
    <w:rsid w:val="00920DEA"/>
    <w:rsid w:val="00923B69"/>
    <w:rsid w:val="009341B1"/>
    <w:rsid w:val="00935003"/>
    <w:rsid w:val="009401DF"/>
    <w:rsid w:val="00940E28"/>
    <w:rsid w:val="0094300F"/>
    <w:rsid w:val="00943058"/>
    <w:rsid w:val="00945CCD"/>
    <w:rsid w:val="00946A33"/>
    <w:rsid w:val="00947975"/>
    <w:rsid w:val="0095127B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F76"/>
    <w:rsid w:val="0099196B"/>
    <w:rsid w:val="00994391"/>
    <w:rsid w:val="00996E06"/>
    <w:rsid w:val="009A1061"/>
    <w:rsid w:val="009A53C8"/>
    <w:rsid w:val="009B3AEB"/>
    <w:rsid w:val="009B63A9"/>
    <w:rsid w:val="009C0BF6"/>
    <w:rsid w:val="009C10DA"/>
    <w:rsid w:val="009C5D21"/>
    <w:rsid w:val="009D1A20"/>
    <w:rsid w:val="009D2C77"/>
    <w:rsid w:val="009D36A2"/>
    <w:rsid w:val="009D433B"/>
    <w:rsid w:val="009D7FAA"/>
    <w:rsid w:val="009E2278"/>
    <w:rsid w:val="009F1163"/>
    <w:rsid w:val="00A043B9"/>
    <w:rsid w:val="00A07D93"/>
    <w:rsid w:val="00A109CD"/>
    <w:rsid w:val="00A12CAC"/>
    <w:rsid w:val="00A150AA"/>
    <w:rsid w:val="00A15166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0CD1"/>
    <w:rsid w:val="00A91291"/>
    <w:rsid w:val="00A92EFF"/>
    <w:rsid w:val="00AA0E2D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E6E48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D0F"/>
    <w:rsid w:val="00B45820"/>
    <w:rsid w:val="00B52F7E"/>
    <w:rsid w:val="00B5517D"/>
    <w:rsid w:val="00B575F7"/>
    <w:rsid w:val="00B61A7E"/>
    <w:rsid w:val="00B800BA"/>
    <w:rsid w:val="00B80C89"/>
    <w:rsid w:val="00B8241C"/>
    <w:rsid w:val="00B9364C"/>
    <w:rsid w:val="00B95F41"/>
    <w:rsid w:val="00B96E11"/>
    <w:rsid w:val="00BA50EA"/>
    <w:rsid w:val="00BB2354"/>
    <w:rsid w:val="00BB5254"/>
    <w:rsid w:val="00BB57EF"/>
    <w:rsid w:val="00BB6233"/>
    <w:rsid w:val="00BB774A"/>
    <w:rsid w:val="00BC0562"/>
    <w:rsid w:val="00BD3BB0"/>
    <w:rsid w:val="00BE26B7"/>
    <w:rsid w:val="00BE3117"/>
    <w:rsid w:val="00BF1386"/>
    <w:rsid w:val="00BF54D7"/>
    <w:rsid w:val="00C0573B"/>
    <w:rsid w:val="00C075A3"/>
    <w:rsid w:val="00C07EAC"/>
    <w:rsid w:val="00C10DC0"/>
    <w:rsid w:val="00C14AB6"/>
    <w:rsid w:val="00C23E4E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2B6"/>
    <w:rsid w:val="00C97534"/>
    <w:rsid w:val="00C9790B"/>
    <w:rsid w:val="00CA1258"/>
    <w:rsid w:val="00CA6E08"/>
    <w:rsid w:val="00CB0D56"/>
    <w:rsid w:val="00CC6E50"/>
    <w:rsid w:val="00CD0E0E"/>
    <w:rsid w:val="00CD5FA3"/>
    <w:rsid w:val="00CD6B91"/>
    <w:rsid w:val="00CD72DD"/>
    <w:rsid w:val="00CE13CD"/>
    <w:rsid w:val="00CF4DE3"/>
    <w:rsid w:val="00D02502"/>
    <w:rsid w:val="00D1110D"/>
    <w:rsid w:val="00D14BF1"/>
    <w:rsid w:val="00D2779C"/>
    <w:rsid w:val="00D30944"/>
    <w:rsid w:val="00D34211"/>
    <w:rsid w:val="00D34D07"/>
    <w:rsid w:val="00D35CD8"/>
    <w:rsid w:val="00D53666"/>
    <w:rsid w:val="00D65100"/>
    <w:rsid w:val="00D66F57"/>
    <w:rsid w:val="00D67AD9"/>
    <w:rsid w:val="00D77ABB"/>
    <w:rsid w:val="00D860C5"/>
    <w:rsid w:val="00D9238E"/>
    <w:rsid w:val="00D92F3E"/>
    <w:rsid w:val="00D9487B"/>
    <w:rsid w:val="00D94BAD"/>
    <w:rsid w:val="00DA4009"/>
    <w:rsid w:val="00DB29C0"/>
    <w:rsid w:val="00DB5E9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3C75"/>
    <w:rsid w:val="00E134E5"/>
    <w:rsid w:val="00E1449A"/>
    <w:rsid w:val="00E2327D"/>
    <w:rsid w:val="00E360CA"/>
    <w:rsid w:val="00E42890"/>
    <w:rsid w:val="00E50759"/>
    <w:rsid w:val="00E5344A"/>
    <w:rsid w:val="00E61FF1"/>
    <w:rsid w:val="00E66785"/>
    <w:rsid w:val="00E7233A"/>
    <w:rsid w:val="00E725D0"/>
    <w:rsid w:val="00E7529A"/>
    <w:rsid w:val="00E804CA"/>
    <w:rsid w:val="00E82D32"/>
    <w:rsid w:val="00E83BED"/>
    <w:rsid w:val="00EA4A27"/>
    <w:rsid w:val="00EA53D0"/>
    <w:rsid w:val="00EC011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6F1E"/>
    <w:rsid w:val="00F0792E"/>
    <w:rsid w:val="00F11452"/>
    <w:rsid w:val="00F323A2"/>
    <w:rsid w:val="00F41325"/>
    <w:rsid w:val="00F46D6F"/>
    <w:rsid w:val="00F51AAE"/>
    <w:rsid w:val="00F631A5"/>
    <w:rsid w:val="00F67287"/>
    <w:rsid w:val="00F71728"/>
    <w:rsid w:val="00F73BE1"/>
    <w:rsid w:val="00F815CA"/>
    <w:rsid w:val="00F90962"/>
    <w:rsid w:val="00F939DC"/>
    <w:rsid w:val="00FA1364"/>
    <w:rsid w:val="00FB47FD"/>
    <w:rsid w:val="00FB6AD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4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6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31A495FA90B274346A120C972DF11324D0C810F6989BECA2C72E60E906826348C043894C24BD3021A5215DBa9P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570F6-BE33-4E1F-BAE3-C121F232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2015-02-25T07:21:00Z</cp:lastPrinted>
  <dcterms:created xsi:type="dcterms:W3CDTF">2015-02-20T05:19:00Z</dcterms:created>
  <dcterms:modified xsi:type="dcterms:W3CDTF">2015-02-25T07:24:00Z</dcterms:modified>
</cp:coreProperties>
</file>