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22D" w:rsidRDefault="00F520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главы Городского округа Верхняя Тура</w:t>
      </w:r>
    </w:p>
    <w:p w:rsidR="00F52050" w:rsidRDefault="00F520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28.02.2018г. №40</w:t>
      </w: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 w:rsidP="00F7522D"/>
    <w:p w:rsidR="00F7522D" w:rsidRDefault="00F7522D" w:rsidP="00F7522D"/>
    <w:p w:rsidR="00F7522D" w:rsidRDefault="00F7522D" w:rsidP="00F7522D"/>
    <w:p w:rsidR="00F7522D" w:rsidRDefault="00F7522D" w:rsidP="00F7522D"/>
    <w:p w:rsidR="00F7522D" w:rsidRDefault="00F7522D" w:rsidP="00F7522D"/>
    <w:p w:rsidR="00F7522D" w:rsidRDefault="00F7522D" w:rsidP="00F7522D"/>
    <w:p w:rsidR="00F7522D" w:rsidRPr="00F7522D" w:rsidRDefault="00F7522D" w:rsidP="00F752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C36149">
        <w:rPr>
          <w:rFonts w:ascii="Times New Roman" w:hAnsi="Times New Roman"/>
          <w:b/>
          <w:i/>
          <w:sz w:val="28"/>
          <w:szCs w:val="28"/>
        </w:rPr>
        <w:t xml:space="preserve">Об утверждении плана </w:t>
      </w:r>
      <w:r w:rsidRPr="00F7522D">
        <w:rPr>
          <w:rFonts w:ascii="Times New Roman" w:hAnsi="Times New Roman"/>
          <w:b/>
          <w:i/>
          <w:sz w:val="28"/>
          <w:szCs w:val="28"/>
        </w:rPr>
        <w:t>мероприятий по предупреждению возникновения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F7522D">
        <w:rPr>
          <w:rFonts w:ascii="Times New Roman" w:hAnsi="Times New Roman"/>
          <w:b/>
          <w:i/>
          <w:sz w:val="28"/>
          <w:szCs w:val="28"/>
        </w:rPr>
        <w:t>и распространения африканской чумы свиней</w:t>
      </w:r>
    </w:p>
    <w:p w:rsidR="00F7522D" w:rsidRDefault="00F7522D" w:rsidP="00F752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F7522D">
        <w:rPr>
          <w:rFonts w:ascii="Times New Roman" w:hAnsi="Times New Roman"/>
          <w:b/>
          <w:i/>
          <w:sz w:val="28"/>
          <w:szCs w:val="28"/>
        </w:rPr>
        <w:t>на территории Городского округа Верхняя Тура на 2018 - 2020 годы</w:t>
      </w:r>
    </w:p>
    <w:p w:rsidR="00F7522D" w:rsidRDefault="00F7522D" w:rsidP="00F7522D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В связи с существующей угрозой заноса вируса африканской чумы свиней,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Городского округа Верхняя Тура, в соответствии с распоряжением Правительства Свердловской области от 09.01.2018г. №3-РП «О мероприятиях по предупреждению возникновения и распространения африканской чумы свиней на территории Свердловской области на 2018-2020гг</w:t>
      </w:r>
      <w:proofErr w:type="gramEnd"/>
      <w:r>
        <w:rPr>
          <w:rFonts w:ascii="Times New Roman" w:hAnsi="Times New Roman"/>
          <w:sz w:val="28"/>
          <w:szCs w:val="28"/>
        </w:rPr>
        <w:t>.»,  Уставом Городского округа Верхняя Тура,</w:t>
      </w: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200E6">
        <w:rPr>
          <w:rFonts w:ascii="Times New Roman" w:hAnsi="Times New Roman"/>
          <w:b/>
          <w:sz w:val="28"/>
          <w:szCs w:val="28"/>
        </w:rPr>
        <w:t>ПОСТАНОВЛЯЮ:</w:t>
      </w: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00E6">
        <w:rPr>
          <w:rFonts w:ascii="Times New Roman" w:hAnsi="Times New Roman"/>
          <w:sz w:val="28"/>
          <w:szCs w:val="28"/>
        </w:rPr>
        <w:tab/>
        <w:t xml:space="preserve">1. </w:t>
      </w:r>
      <w:r>
        <w:rPr>
          <w:rFonts w:ascii="Times New Roman" w:hAnsi="Times New Roman"/>
          <w:sz w:val="28"/>
          <w:szCs w:val="28"/>
        </w:rPr>
        <w:t>Утвердить план</w:t>
      </w:r>
      <w:r w:rsidRPr="00D375EB">
        <w:rPr>
          <w:rFonts w:ascii="Times New Roman" w:hAnsi="Times New Roman"/>
          <w:sz w:val="28"/>
          <w:szCs w:val="28"/>
        </w:rPr>
        <w:t xml:space="preserve"> мероприятий </w:t>
      </w:r>
      <w:r w:rsidRPr="00292639">
        <w:rPr>
          <w:rFonts w:ascii="Times New Roman" w:hAnsi="Times New Roman"/>
          <w:sz w:val="28"/>
          <w:szCs w:val="28"/>
        </w:rPr>
        <w:t>по предупреждению возникновения и распространения африканской чумы свиней на территории Городского округа Верхняя Тура на 201</w:t>
      </w:r>
      <w:r>
        <w:rPr>
          <w:rFonts w:ascii="Times New Roman" w:hAnsi="Times New Roman"/>
          <w:sz w:val="28"/>
          <w:szCs w:val="28"/>
        </w:rPr>
        <w:t>8</w:t>
      </w:r>
      <w:r w:rsidRPr="00292639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20</w:t>
      </w:r>
      <w:r w:rsidRPr="00292639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 xml:space="preserve"> (Приложение №1).</w:t>
      </w:r>
    </w:p>
    <w:p w:rsidR="00F7522D" w:rsidRPr="00C1422F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1422F">
        <w:rPr>
          <w:rFonts w:ascii="Times New Roman" w:hAnsi="Times New Roman"/>
          <w:sz w:val="28"/>
          <w:szCs w:val="28"/>
        </w:rPr>
        <w:tab/>
        <w:t>2.  Опубликовать настоящее постановление в газете «Голос Верхней Туры» и  разместить на официальном сайте администрации Городского округа Верхняя Тура.</w:t>
      </w: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Pr="00292639">
        <w:rPr>
          <w:rFonts w:ascii="Times New Roman" w:hAnsi="Times New Roman"/>
          <w:sz w:val="28"/>
          <w:szCs w:val="28"/>
        </w:rPr>
        <w:t>заместителя главы администрации</w:t>
      </w:r>
      <w:r>
        <w:rPr>
          <w:rFonts w:ascii="Times New Roman" w:hAnsi="Times New Roman"/>
          <w:sz w:val="28"/>
          <w:szCs w:val="28"/>
        </w:rPr>
        <w:t xml:space="preserve"> Аверкиеву Ирину Михайловну.</w:t>
      </w: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522D" w:rsidRDefault="00F7522D" w:rsidP="00F7522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городского округа                       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И.С. Веснин</w:t>
      </w: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7522D" w:rsidRDefault="00F7522D" w:rsidP="00F52050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F7522D" w:rsidRPr="00B3308E" w:rsidRDefault="00F7522D" w:rsidP="00F7522D">
      <w:pPr>
        <w:widowControl w:val="0"/>
        <w:suppressAutoHyphens/>
        <w:spacing w:after="0" w:line="240" w:lineRule="auto"/>
        <w:ind w:left="5664" w:firstLine="290"/>
        <w:rPr>
          <w:rFonts w:ascii="Times New Roman" w:eastAsia="Lucida Sans Unicode" w:hAnsi="Times New Roman"/>
          <w:bCs/>
        </w:rPr>
      </w:pPr>
      <w:r w:rsidRPr="00B3308E">
        <w:rPr>
          <w:rFonts w:ascii="Times New Roman" w:eastAsia="Lucida Sans Unicode" w:hAnsi="Times New Roman"/>
          <w:bCs/>
        </w:rPr>
        <w:lastRenderedPageBreak/>
        <w:t>Приложение №1</w:t>
      </w:r>
    </w:p>
    <w:p w:rsidR="00F7522D" w:rsidRPr="00B3308E" w:rsidRDefault="00F7522D" w:rsidP="00F7522D">
      <w:pPr>
        <w:widowControl w:val="0"/>
        <w:suppressAutoHyphens/>
        <w:spacing w:after="0" w:line="240" w:lineRule="auto"/>
        <w:ind w:left="5954"/>
        <w:rPr>
          <w:rFonts w:ascii="Times New Roman" w:eastAsia="Lucida Sans Unicode" w:hAnsi="Times New Roman"/>
          <w:bCs/>
        </w:rPr>
      </w:pPr>
      <w:r w:rsidRPr="00B3308E">
        <w:rPr>
          <w:rFonts w:ascii="Times New Roman" w:eastAsia="Lucida Sans Unicode" w:hAnsi="Times New Roman"/>
          <w:bCs/>
        </w:rPr>
        <w:t xml:space="preserve">к Постановлению главы          </w:t>
      </w:r>
      <w:r>
        <w:rPr>
          <w:rFonts w:ascii="Times New Roman" w:eastAsia="Lucida Sans Unicode" w:hAnsi="Times New Roman"/>
          <w:bCs/>
        </w:rPr>
        <w:t xml:space="preserve"> </w:t>
      </w:r>
      <w:r w:rsidRPr="00B3308E">
        <w:rPr>
          <w:rFonts w:ascii="Times New Roman" w:eastAsia="Lucida Sans Unicode" w:hAnsi="Times New Roman"/>
          <w:bCs/>
        </w:rPr>
        <w:t xml:space="preserve">Городского округа Верхняя Тура </w:t>
      </w:r>
    </w:p>
    <w:p w:rsidR="00F7522D" w:rsidRPr="00B3308E" w:rsidRDefault="00F7522D" w:rsidP="00F7522D">
      <w:pPr>
        <w:widowControl w:val="0"/>
        <w:suppressAutoHyphens/>
        <w:spacing w:before="120" w:after="0" w:line="240" w:lineRule="auto"/>
        <w:ind w:left="5245" w:firstLine="709"/>
        <w:rPr>
          <w:rFonts w:ascii="Times New Roman" w:eastAsia="Lucida Sans Unicode" w:hAnsi="Times New Roman"/>
          <w:bCs/>
        </w:rPr>
      </w:pPr>
      <w:r w:rsidRPr="00B3308E">
        <w:rPr>
          <w:rFonts w:ascii="Times New Roman" w:eastAsia="Lucida Sans Unicode" w:hAnsi="Times New Roman"/>
          <w:bCs/>
        </w:rPr>
        <w:t xml:space="preserve">от </w:t>
      </w:r>
      <w:r w:rsidRPr="00F926DC">
        <w:rPr>
          <w:rFonts w:ascii="Times New Roman" w:eastAsia="Lucida Sans Unicode" w:hAnsi="Times New Roman"/>
          <w:bCs/>
        </w:rPr>
        <w:t>_</w:t>
      </w:r>
      <w:r w:rsidR="00F52050" w:rsidRPr="00F52050">
        <w:rPr>
          <w:rFonts w:ascii="Times New Roman" w:eastAsia="Lucida Sans Unicode" w:hAnsi="Times New Roman"/>
          <w:bCs/>
          <w:u w:val="single"/>
        </w:rPr>
        <w:t>28.02.2018г.</w:t>
      </w:r>
      <w:r w:rsidR="00F52050">
        <w:rPr>
          <w:rFonts w:ascii="Times New Roman" w:eastAsia="Lucida Sans Unicode" w:hAnsi="Times New Roman"/>
          <w:bCs/>
        </w:rPr>
        <w:t>__</w:t>
      </w:r>
      <w:r w:rsidR="00F52050" w:rsidRPr="00B3308E">
        <w:rPr>
          <w:rFonts w:ascii="Times New Roman" w:eastAsia="Lucida Sans Unicode" w:hAnsi="Times New Roman"/>
          <w:bCs/>
        </w:rPr>
        <w:t xml:space="preserve"> </w:t>
      </w:r>
      <w:r w:rsidRPr="00B3308E">
        <w:rPr>
          <w:rFonts w:ascii="Times New Roman" w:eastAsia="Lucida Sans Unicode" w:hAnsi="Times New Roman"/>
          <w:bCs/>
        </w:rPr>
        <w:t>201</w:t>
      </w:r>
      <w:r>
        <w:rPr>
          <w:rFonts w:ascii="Times New Roman" w:eastAsia="Lucida Sans Unicode" w:hAnsi="Times New Roman"/>
          <w:bCs/>
        </w:rPr>
        <w:t>8</w:t>
      </w:r>
      <w:r w:rsidRPr="00B3308E">
        <w:rPr>
          <w:rFonts w:ascii="Times New Roman" w:eastAsia="Lucida Sans Unicode" w:hAnsi="Times New Roman"/>
          <w:bCs/>
        </w:rPr>
        <w:t>г. №</w:t>
      </w:r>
      <w:r w:rsidRPr="00F926DC">
        <w:rPr>
          <w:rFonts w:ascii="Times New Roman" w:eastAsia="Lucida Sans Unicode" w:hAnsi="Times New Roman"/>
          <w:bCs/>
        </w:rPr>
        <w:t>__</w:t>
      </w:r>
      <w:r w:rsidR="00F52050" w:rsidRPr="00F52050">
        <w:rPr>
          <w:rFonts w:ascii="Times New Roman" w:eastAsia="Lucida Sans Unicode" w:hAnsi="Times New Roman"/>
          <w:bCs/>
          <w:u w:val="single"/>
        </w:rPr>
        <w:t>40</w:t>
      </w:r>
      <w:r w:rsidRPr="00F926DC">
        <w:rPr>
          <w:rFonts w:ascii="Times New Roman" w:eastAsia="Lucida Sans Unicode" w:hAnsi="Times New Roman"/>
          <w:bCs/>
        </w:rPr>
        <w:t>__</w:t>
      </w:r>
    </w:p>
    <w:p w:rsidR="00F7522D" w:rsidRDefault="00F7522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1930" w:rsidRPr="00C152D2" w:rsidRDefault="00C15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152D2">
        <w:rPr>
          <w:rFonts w:ascii="Times New Roman" w:hAnsi="Times New Roman" w:cs="Times New Roman"/>
          <w:sz w:val="24"/>
          <w:szCs w:val="24"/>
        </w:rPr>
        <w:t>лан</w:t>
      </w:r>
    </w:p>
    <w:p w:rsidR="00FB1930" w:rsidRPr="00C152D2" w:rsidRDefault="00C15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D2">
        <w:rPr>
          <w:rFonts w:ascii="Times New Roman" w:hAnsi="Times New Roman" w:cs="Times New Roman"/>
          <w:sz w:val="24"/>
          <w:szCs w:val="24"/>
        </w:rPr>
        <w:t>мероприятий по предупреждению возникновения</w:t>
      </w:r>
    </w:p>
    <w:p w:rsidR="00FB1930" w:rsidRPr="00C152D2" w:rsidRDefault="00C15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D2">
        <w:rPr>
          <w:rFonts w:ascii="Times New Roman" w:hAnsi="Times New Roman" w:cs="Times New Roman"/>
          <w:sz w:val="24"/>
          <w:szCs w:val="24"/>
        </w:rPr>
        <w:t>и распространения африканской чумы свиней</w:t>
      </w:r>
    </w:p>
    <w:p w:rsidR="00FB1930" w:rsidRPr="00C152D2" w:rsidRDefault="00C152D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152D2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>
        <w:rPr>
          <w:rFonts w:ascii="Times New Roman" w:hAnsi="Times New Roman" w:cs="Times New Roman"/>
          <w:sz w:val="24"/>
          <w:szCs w:val="24"/>
        </w:rPr>
        <w:t>Городского округа Верхняя Тура</w:t>
      </w:r>
      <w:r w:rsidRPr="00C152D2">
        <w:rPr>
          <w:rFonts w:ascii="Times New Roman" w:hAnsi="Times New Roman" w:cs="Times New Roman"/>
          <w:sz w:val="24"/>
          <w:szCs w:val="24"/>
        </w:rPr>
        <w:t xml:space="preserve"> на 2018 - 2020 годы</w:t>
      </w:r>
    </w:p>
    <w:p w:rsidR="00FB1930" w:rsidRPr="00C152D2" w:rsidRDefault="00FB1930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3"/>
        <w:gridCol w:w="3966"/>
        <w:gridCol w:w="1405"/>
        <w:gridCol w:w="3801"/>
      </w:tblGrid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F75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  <w:vAlign w:val="center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172" w:type="dxa"/>
            <w:gridSpan w:val="3"/>
            <w:vAlign w:val="center"/>
          </w:tcPr>
          <w:p w:rsidR="00FB1930" w:rsidRPr="00C152D2" w:rsidRDefault="00FB1930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Раздел 1. О</w:t>
            </w:r>
            <w:r w:rsidR="00F7522D" w:rsidRPr="00C152D2">
              <w:rPr>
                <w:rFonts w:ascii="Times New Roman" w:hAnsi="Times New Roman" w:cs="Times New Roman"/>
                <w:sz w:val="24"/>
                <w:szCs w:val="24"/>
              </w:rPr>
              <w:t>рганизация взаимодействия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  <w:proofErr w:type="gramEnd"/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Тура,</w:t>
            </w:r>
          </w:p>
          <w:p w:rsidR="00FB1930" w:rsidRPr="00C152D2" w:rsidRDefault="00FB1930" w:rsidP="00FB193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/>
                <w:sz w:val="24"/>
                <w:szCs w:val="24"/>
              </w:rPr>
              <w:t>ГБУСО Пригородная ветстанция,</w:t>
            </w:r>
          </w:p>
          <w:p w:rsidR="00FB1930" w:rsidRPr="00C152D2" w:rsidRDefault="00FB1930" w:rsidP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Редакция газеты «Голос Верхней Туры 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  <w:vAlign w:val="center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2" w:type="dxa"/>
            <w:gridSpan w:val="3"/>
            <w:vAlign w:val="center"/>
          </w:tcPr>
          <w:p w:rsidR="00FB1930" w:rsidRPr="00C152D2" w:rsidRDefault="00FB1930" w:rsidP="00F752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Раздел 2. </w:t>
            </w:r>
            <w:r w:rsidR="00F75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22D"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рганизационно-хозяйственные мероприятия по повышению защиты сельскохозяйственных организаций от заноса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АЧС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свиноводческих предприятий всех форм собственности в режиме </w:t>
            </w:r>
            <w:proofErr w:type="spell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безвыгульного</w:t>
            </w:r>
            <w:proofErr w:type="spell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содержания свиней.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ветеринарно-санитарных правил, касающихся недопущения заноса и распространения вируса АЧС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01" w:type="dxa"/>
          </w:tcPr>
          <w:p w:rsidR="00FB1930" w:rsidRPr="00C152D2" w:rsidRDefault="00FB1930" w:rsidP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свиноводческих предприятий, субъектов малого предпринимательства, личных подсобных хозяйств, крестьянских (фермерских) хозяйств, свиноводческих хозяйств 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запрета </w:t>
            </w: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1) скармливание свиньям пищевых отходов без их термической обработки (</w:t>
            </w:r>
            <w:proofErr w:type="spell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проваривание</w:t>
            </w:r>
            <w:proofErr w:type="spell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3 часов);</w:t>
            </w:r>
          </w:p>
          <w:p w:rsidR="00FC1B48" w:rsidRPr="00C152D2" w:rsidRDefault="00FB1930" w:rsidP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2) реализацию населению пищевых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отходов, образующихся в организациях всех форм собственности, в том числе из столовых</w:t>
            </w:r>
            <w:r w:rsidR="00FC1B48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930" w:rsidRPr="00C152D2" w:rsidRDefault="00FB1930" w:rsidP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Информирование Департамента ветеринарии Свердловской области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субъектов Российской Федерации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01" w:type="dxa"/>
          </w:tcPr>
          <w:p w:rsidR="00FB1930" w:rsidRPr="00C152D2" w:rsidRDefault="00FB1930" w:rsidP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руководители свиноводческих предприятий, субъектов малого предпринимательства, личных подсобных хозяйств, крестьянских (фермерских) хозяйств, свиноводческих хозяйств,</w:t>
            </w:r>
          </w:p>
          <w:p w:rsidR="00FB1930" w:rsidRPr="00C152D2" w:rsidRDefault="00FB1930" w:rsidP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 предприятий общественного питания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Обеспечение учета поголовья свиней: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1) в личных подсобных хозяйствах - на основе данных </w:t>
            </w:r>
            <w:proofErr w:type="spell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похозяйственного</w:t>
            </w:r>
            <w:proofErr w:type="spell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учета;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2) субъектами малого предпринимательства (включая крестьянские (фермерские) хозяйства), осуществляющими сельскохозяйственную деятельность, - на основе сведений </w:t>
            </w:r>
            <w:hyperlink r:id="rId4" w:history="1">
              <w:r w:rsidRPr="00C152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</w:t>
              </w:r>
            </w:hyperlink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3-фермер;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3) в свиноводческих хозяйствах, находящихся в ведении федеральных органов исполнительной власти, - на основе сведений </w:t>
            </w:r>
            <w:hyperlink r:id="rId5" w:history="1">
              <w:r w:rsidRPr="00C152D2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формы</w:t>
              </w:r>
            </w:hyperlink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федерального статистического наблюдения N П-1(СХ)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3801" w:type="dxa"/>
          </w:tcPr>
          <w:p w:rsidR="00FB1930" w:rsidRPr="00C152D2" w:rsidRDefault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согласованию);</w:t>
            </w:r>
          </w:p>
          <w:p w:rsidR="00FC1B48" w:rsidRPr="00C152D2" w:rsidRDefault="00FC1B48" w:rsidP="00FC1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/>
                <w:sz w:val="24"/>
                <w:szCs w:val="24"/>
              </w:rPr>
              <w:t>ГБУСО Пригородная ветстанция</w:t>
            </w:r>
          </w:p>
          <w:p w:rsidR="00FC1B48" w:rsidRPr="00C152D2" w:rsidRDefault="00FC1B48" w:rsidP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государственной статистики по Свердловской области и Курганской области 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иммунизации свиней против классической чумы свиней, </w:t>
            </w: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рожи</w:t>
            </w:r>
            <w:proofErr w:type="gram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инфекционных болезней в соответствии с планом проведения противоэпизоотических мероприятий, утвержденным Департаментом ветеринарии Свердловской области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01" w:type="dxa"/>
          </w:tcPr>
          <w:p w:rsidR="008675AD" w:rsidRDefault="00FB1930" w:rsidP="0086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субъект</w:t>
            </w:r>
            <w:r w:rsidR="00FC1B48" w:rsidRPr="00C152D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малого предпринимательства, личных подсобных хозяйств, крестьянских (фермерских) хозяйств, свиноводческих хозяйств</w:t>
            </w:r>
            <w:r w:rsidR="008675A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C1B48" w:rsidRPr="00C152D2" w:rsidRDefault="00FC1B48" w:rsidP="008675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ГБУСО Пригородная ветстанция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руководителями свиноводческих предприятий,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власти, частными лицами страхования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имеющегося поголовья свиней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свиноводческих предприятий,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 (по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Проведение на регулярной основе мониторинга эпизоотической ситуации по заболеванию АЧС среди свиней и (или) диких кабанов, включающего отбор проб патологического материала от павших животных, диагностический отстрел для этих целей диких кабанов, отбор и направление проб в государственное бюджетное учреждение Свердловской области "Свердловская областная ветеринарная лаборатория", а в случае получения сомнительных или положительных результатов - в государственное научное учреждение "Всероссийский научно-исследовательский институт</w:t>
            </w:r>
            <w:proofErr w:type="gram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ветеринарной вирусологии и микробиологии".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Информирование Министерства сельского хозяйства Российской Федерации в случаях подозрения на АЧС и (или) подтверждения диагноза заболевания АЧС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руководители свиноводческих предприятий, субъектов малого предпринимательства,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власти, юридические лица, занимающиеся содержанием и разведением свиней (по согласованию);</w:t>
            </w:r>
          </w:p>
          <w:p w:rsidR="00FB1930" w:rsidRPr="00C152D2" w:rsidRDefault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ГБУСО Пригородная ветстанция,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Обеспечение государственных бюджетных учреждений ветеринарии, свиноводческих предприятий и свиноводческих хозяйств запасами дезинфицирующих средств, противочумных комплектов одежды, дезинфицирующими установками в соответствии с нормами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01" w:type="dxa"/>
          </w:tcPr>
          <w:p w:rsidR="00FC1B48" w:rsidRPr="00C152D2" w:rsidRDefault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ГБУСО Пригородная ветстанция (по согласованию),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руководители свиноводческих предприятий и свиноводческих хозяйств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  <w:vAlign w:val="center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172" w:type="dxa"/>
            <w:gridSpan w:val="3"/>
            <w:vAlign w:val="center"/>
          </w:tcPr>
          <w:p w:rsidR="00F7522D" w:rsidRDefault="00FB1930" w:rsidP="00F752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 w:rsidR="00F7522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7522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522D"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рганизационно-хозяйственные мероприятия по предупреждению возникновения эпизоотической ситуации </w:t>
            </w:r>
          </w:p>
          <w:p w:rsidR="00FB1930" w:rsidRPr="00C152D2" w:rsidRDefault="00F7522D" w:rsidP="00F7522D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 Верхняя Тура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 w:rsidP="00FC1B4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планов мероприятий по предупреждению возникновения и распространения АЧС на территори</w:t>
            </w:r>
            <w:r w:rsidR="00FC1B48" w:rsidRPr="00C152D2">
              <w:rPr>
                <w:rFonts w:ascii="Times New Roman" w:hAnsi="Times New Roman" w:cs="Times New Roman"/>
                <w:sz w:val="24"/>
                <w:szCs w:val="24"/>
              </w:rPr>
              <w:t>и Городского округа Верхняя Тура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C1B48" w:rsidRPr="00C152D2" w:rsidRDefault="00FC1B48" w:rsidP="00FC1B48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C152D2">
              <w:rPr>
                <w:rFonts w:ascii="Times New Roman" w:hAnsi="Times New Roman"/>
                <w:sz w:val="24"/>
                <w:szCs w:val="24"/>
              </w:rPr>
              <w:t xml:space="preserve">Администрация Городского округа Верхняя Тура, </w:t>
            </w:r>
            <w:r w:rsidRPr="00C152D2">
              <w:rPr>
                <w:rFonts w:ascii="Times New Roman" w:eastAsia="Lucida Sans Unicode" w:hAnsi="Times New Roman"/>
                <w:sz w:val="24"/>
                <w:szCs w:val="24"/>
              </w:rPr>
              <w:t>ГБУСО Пригородная ветстанция (по согласованию)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определению мест для экстренного уничтожения трупов (туш) животных и биологических отходов, обеспечение своевременной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утилизации трупов сельскохозяйственных и диких животных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2018 - 2020 годы</w:t>
            </w:r>
          </w:p>
        </w:tc>
        <w:tc>
          <w:tcPr>
            <w:tcW w:w="3801" w:type="dxa"/>
          </w:tcPr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Комитет по управлению городским и жилищно-коммунальным  хозяйством Городского округа Верхняя Тура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свиноводческих 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предприятий и свиноводческих хозяйств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командно-штабных тренировок по ликвидации АЧС в отдельно взятом муниципальном образовании, расположенном на территории </w:t>
            </w:r>
            <w:r w:rsidR="00C152D2" w:rsidRPr="00C152D2">
              <w:rPr>
                <w:rFonts w:ascii="Times New Roman" w:hAnsi="Times New Roman" w:cs="Times New Roman"/>
                <w:sz w:val="24"/>
                <w:szCs w:val="24"/>
              </w:rPr>
              <w:t>Городского округа Верхняя Тура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области;</w:t>
            </w:r>
          </w:p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 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 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Главное управление Министерства внутренних дел Российской Федерации по Свердловской области 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</w:t>
            </w:r>
          </w:p>
        </w:tc>
      </w:tr>
      <w:tr w:rsidR="00FB1930" w:rsidRPr="00C152D2" w:rsidTr="00F7522D">
        <w:trPr>
          <w:trHeight w:val="1111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B1930" w:rsidRPr="00C152D2" w:rsidRDefault="000B141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Пригородная ветстанция (по согласованию)</w:t>
            </w:r>
          </w:p>
        </w:tc>
      </w:tr>
      <w:tr w:rsidR="00FB1930" w:rsidRPr="00C152D2" w:rsidTr="00F7522D">
        <w:trPr>
          <w:trHeight w:val="2207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утилизации пищевых продуктов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 (по согласованию);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Министерство агропромышленного комплекса и продовольствия Свердловской области;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области;</w:t>
            </w:r>
          </w:p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округа Верхняя Тура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D2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ГБУСО Пригородная ветстанция (по согласованию)</w:t>
            </w: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проведением дезинфекции, дератизации в организациях торговли, включая продовольственные склады, предприятия общественного питания, и выполнение требований обработки автотранспорта для перевозки продуктов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2018 - 2020 годы</w:t>
            </w:r>
          </w:p>
        </w:tc>
        <w:tc>
          <w:tcPr>
            <w:tcW w:w="3801" w:type="dxa"/>
          </w:tcPr>
          <w:p w:rsidR="00C152D2" w:rsidRPr="00C152D2" w:rsidRDefault="00C152D2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Theme="minorHAnsi" w:hAnsi="Times New Roman" w:cs="Times New Roman"/>
                <w:sz w:val="24"/>
                <w:szCs w:val="24"/>
              </w:rPr>
              <w:t>Департамент ветеринарии Свердловской области;</w:t>
            </w:r>
          </w:p>
          <w:p w:rsidR="00FB1930" w:rsidRPr="00C152D2" w:rsidRDefault="00C152D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округа Верхняя Тура 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(по согласованию)</w:t>
            </w: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52D2" w:rsidRPr="00C152D2" w:rsidRDefault="00C152D2">
            <w:pPr>
              <w:pStyle w:val="ConsPlusNormal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eastAsia="Lucida Sans Unicode" w:hAnsi="Times New Roman" w:cs="Times New Roman"/>
                <w:sz w:val="24"/>
                <w:szCs w:val="24"/>
              </w:rPr>
              <w:t>ГБУСО Пригородная ветстанция (по согласованию);</w:t>
            </w:r>
          </w:p>
          <w:p w:rsidR="00C152D2" w:rsidRPr="00C152D2" w:rsidRDefault="00C152D2" w:rsidP="00C1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2D2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ветеринарному и фитосанитарному надзору по Свердловской области (по согласованию);</w:t>
            </w:r>
          </w:p>
          <w:p w:rsidR="00C152D2" w:rsidRPr="00C152D2" w:rsidRDefault="00C152D2" w:rsidP="00C1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152D2">
              <w:rPr>
                <w:rFonts w:ascii="Times New Roman" w:eastAsiaTheme="minorHAnsi" w:hAnsi="Times New Roman"/>
                <w:sz w:val="24"/>
                <w:szCs w:val="24"/>
              </w:rPr>
              <w:t>Управление Федеральной службы по надзору в сфере защиты прав потребителей и благополучия человека по Свердловской области (по согласованию);</w:t>
            </w:r>
          </w:p>
          <w:p w:rsidR="00C152D2" w:rsidRPr="00C152D2" w:rsidRDefault="00C152D2" w:rsidP="00C152D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B1930" w:rsidRPr="00C152D2" w:rsidTr="00F7522D">
        <w:trPr>
          <w:trHeight w:val="144"/>
        </w:trPr>
        <w:tc>
          <w:tcPr>
            <w:tcW w:w="593" w:type="dxa"/>
          </w:tcPr>
          <w:p w:rsidR="00FB1930" w:rsidRPr="00C152D2" w:rsidRDefault="00C152D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B1930" w:rsidRPr="00C152D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6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Обеспечение создания и поддержания запаса материальных ресурсов, сре</w:t>
            </w:r>
            <w:proofErr w:type="gram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я бескровного умерщвления свиней, дезинфицирующих и </w:t>
            </w:r>
            <w:proofErr w:type="spellStart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инсектоакарицидных</w:t>
            </w:r>
            <w:proofErr w:type="spellEnd"/>
            <w:r w:rsidRPr="00C152D2">
              <w:rPr>
                <w:rFonts w:ascii="Times New Roman" w:hAnsi="Times New Roman" w:cs="Times New Roman"/>
                <w:sz w:val="24"/>
                <w:szCs w:val="24"/>
              </w:rPr>
              <w:t xml:space="preserve"> средств, необходимых для ликвидации АЧС</w:t>
            </w:r>
          </w:p>
        </w:tc>
        <w:tc>
          <w:tcPr>
            <w:tcW w:w="1405" w:type="dxa"/>
          </w:tcPr>
          <w:p w:rsidR="00FB1930" w:rsidRPr="00C152D2" w:rsidRDefault="00FB19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3801" w:type="dxa"/>
          </w:tcPr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Департамент ветеринарии Свердловской области;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руководители государственных учреждений ветеринарии Свердловской области;</w:t>
            </w:r>
          </w:p>
          <w:p w:rsidR="00FB1930" w:rsidRPr="00C152D2" w:rsidRDefault="00FB193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152D2">
              <w:rPr>
                <w:rFonts w:ascii="Times New Roman" w:hAnsi="Times New Roman" w:cs="Times New Roman"/>
                <w:sz w:val="24"/>
                <w:szCs w:val="24"/>
              </w:rPr>
              <w:t>руководители свиноводческих предприятий, субъектов малого предпринимательства, личных подсобных хозяйств, крестьянских (фермерских) хозяйств, свиноводческих хозяйств, а также свиноводческих хозяйств, находящихся в ведении федеральных органов исполнительной власти, юридические лица, занимающиеся содержанием и разведением свиней (по согласованию)</w:t>
            </w:r>
          </w:p>
        </w:tc>
      </w:tr>
    </w:tbl>
    <w:p w:rsidR="004D446D" w:rsidRDefault="00F52050"/>
    <w:sectPr w:rsidR="004D446D" w:rsidSect="00F752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B1930"/>
    <w:rsid w:val="000B141D"/>
    <w:rsid w:val="002A08C9"/>
    <w:rsid w:val="004F21AC"/>
    <w:rsid w:val="0050466E"/>
    <w:rsid w:val="00693566"/>
    <w:rsid w:val="008675AD"/>
    <w:rsid w:val="00C152D2"/>
    <w:rsid w:val="00D54C9F"/>
    <w:rsid w:val="00F52050"/>
    <w:rsid w:val="00F7522D"/>
    <w:rsid w:val="00F926DC"/>
    <w:rsid w:val="00F94449"/>
    <w:rsid w:val="00FB1930"/>
    <w:rsid w:val="00FC1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93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9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FC1B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F9A4CA8D9BC26090E4C2A93D3C9C39AB7EB4330D6771580991D5FEBF7CD54CAA04D87CA68BBFE79zEyEE" TargetMode="External"/><Relationship Id="rId4" Type="http://schemas.openxmlformats.org/officeDocument/2006/relationships/hyperlink" Target="consultantplus://offline/ref=6F9A4CA8D9BC26090E4C2A93D3C9C39AB7EB4330D6771580991D5FEBF7CD54CAA04D87CA68BAFC73zEy7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1687</Words>
  <Characters>9619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 Радиковна</dc:creator>
  <cp:lastModifiedBy>Гузель Радиковна</cp:lastModifiedBy>
  <cp:revision>5</cp:revision>
  <cp:lastPrinted>2018-02-28T05:43:00Z</cp:lastPrinted>
  <dcterms:created xsi:type="dcterms:W3CDTF">2018-02-28T04:50:00Z</dcterms:created>
  <dcterms:modified xsi:type="dcterms:W3CDTF">2018-03-02T03:10:00Z</dcterms:modified>
</cp:coreProperties>
</file>