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9" w:rsidRDefault="00FB5D99" w:rsidP="00FB5D99">
      <w:pPr>
        <w:jc w:val="center"/>
      </w:pPr>
      <w:r>
        <w:rPr>
          <w:noProof/>
          <w:sz w:val="16"/>
        </w:rPr>
        <w:drawing>
          <wp:inline distT="0" distB="0" distL="0" distR="0" wp14:anchorId="1CD97103" wp14:editId="5CD13177">
            <wp:extent cx="47625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99" w:rsidRPr="00D955B2" w:rsidRDefault="00FB5D99" w:rsidP="00FB5D99">
      <w:pPr>
        <w:jc w:val="center"/>
        <w:rPr>
          <w:rFonts w:ascii="Liberation Serif" w:hAnsi="Liberation Serif" w:cs="Liberation Serif"/>
        </w:rPr>
      </w:pPr>
    </w:p>
    <w:p w:rsidR="00FB5D99" w:rsidRDefault="00FB5D99" w:rsidP="00C04AC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ПЛАНОВО-ЭКОНОМИЧЕСКИЙ ОТДЕЛ</w:t>
      </w:r>
      <w:r w:rsidRPr="00D955B2">
        <w:rPr>
          <w:rFonts w:ascii="Liberation Serif" w:hAnsi="Liberation Serif" w:cs="Liberation Serif"/>
          <w:b/>
        </w:rPr>
        <w:t xml:space="preserve"> </w:t>
      </w:r>
      <w:r w:rsidR="00C04AC0">
        <w:rPr>
          <w:rFonts w:ascii="Liberation Serif" w:hAnsi="Liberation Serif" w:cs="Liberation Serif"/>
          <w:b/>
        </w:rPr>
        <w:br/>
      </w:r>
      <w:r w:rsidRPr="00D955B2">
        <w:rPr>
          <w:rFonts w:ascii="Liberation Serif" w:hAnsi="Liberation Serif" w:cs="Liberation Serif"/>
          <w:b/>
        </w:rPr>
        <w:t>АДМИНИСТРАЦИИ</w:t>
      </w:r>
      <w:r w:rsidR="00C04AC0">
        <w:rPr>
          <w:rFonts w:ascii="Liberation Serif" w:hAnsi="Liberation Serif" w:cs="Liberation Serif"/>
          <w:b/>
        </w:rPr>
        <w:t xml:space="preserve"> </w:t>
      </w:r>
      <w:r w:rsidRPr="00D955B2">
        <w:rPr>
          <w:rFonts w:ascii="Liberation Serif" w:hAnsi="Liberation Serif" w:cs="Liberation Serif"/>
          <w:b/>
        </w:rPr>
        <w:t>ГОРОДСКОГО ОКРУГА ВЕРХНЯЯ ТУРА</w:t>
      </w:r>
    </w:p>
    <w:p w:rsidR="00C04AC0" w:rsidRPr="00C04AC0" w:rsidRDefault="00C04AC0" w:rsidP="00FB5D99">
      <w:pPr>
        <w:pBdr>
          <w:bottom w:val="double" w:sz="6" w:space="1" w:color="auto"/>
        </w:pBdr>
        <w:jc w:val="center"/>
        <w:rPr>
          <w:rFonts w:ascii="Liberation Serif" w:hAnsi="Liberation Serif" w:cs="Liberation Serif"/>
          <w:b/>
          <w:sz w:val="8"/>
        </w:rPr>
      </w:pPr>
    </w:p>
    <w:p w:rsidR="00FB5D99" w:rsidRPr="00D955B2" w:rsidRDefault="00FB5D99" w:rsidP="00FB5D99">
      <w:pPr>
        <w:ind w:left="1843"/>
        <w:rPr>
          <w:rFonts w:ascii="Liberation Serif" w:hAnsi="Liberation Serif" w:cs="Liberation Serif"/>
          <w:sz w:val="20"/>
          <w:szCs w:val="20"/>
        </w:rPr>
      </w:pPr>
      <w:r w:rsidRPr="00D955B2">
        <w:rPr>
          <w:rFonts w:ascii="Liberation Serif" w:hAnsi="Liberation Serif" w:cs="Liberation Serif"/>
          <w:sz w:val="20"/>
          <w:szCs w:val="20"/>
        </w:rPr>
        <w:t>ул. Иканина,77, г. Верхняя Тура, Свердловская область, 624320</w:t>
      </w:r>
    </w:p>
    <w:p w:rsidR="00FB5D99" w:rsidRDefault="00FB5D9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D955B2">
        <w:rPr>
          <w:rFonts w:ascii="Liberation Serif" w:hAnsi="Liberation Serif" w:cs="Liberation Serif"/>
          <w:sz w:val="20"/>
          <w:szCs w:val="20"/>
        </w:rPr>
        <w:t>тел. (34344) 2-82-90</w:t>
      </w:r>
    </w:p>
    <w:p w:rsidR="00C85429" w:rsidRDefault="00C8542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C85429" w:rsidRPr="00D955B2" w:rsidRDefault="00C8542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45"/>
        <w:gridCol w:w="1134"/>
      </w:tblGrid>
      <w:tr w:rsidR="00C85429" w:rsidTr="00C85429">
        <w:tc>
          <w:tcPr>
            <w:tcW w:w="2405" w:type="dxa"/>
          </w:tcPr>
          <w:p w:rsidR="00C85429" w:rsidRDefault="00C85429" w:rsidP="00C8542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30.03.2021</w:t>
            </w:r>
          </w:p>
        </w:tc>
        <w:tc>
          <w:tcPr>
            <w:tcW w:w="284" w:type="dxa"/>
          </w:tcPr>
          <w:p w:rsidR="00C85429" w:rsidRDefault="00C85429" w:rsidP="00FB5D9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134" w:type="dxa"/>
          </w:tcPr>
          <w:p w:rsidR="00C85429" w:rsidRDefault="00C85429" w:rsidP="00FB5D99">
            <w:pPr>
              <w:rPr>
                <w:rFonts w:ascii="Liberation Serif" w:hAnsi="Liberation Serif" w:cs="Liberation Serif"/>
              </w:rPr>
            </w:pPr>
          </w:p>
        </w:tc>
      </w:tr>
    </w:tbl>
    <w:p w:rsidR="00A424B5" w:rsidRDefault="00A424B5" w:rsidP="00EA09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424B5" w:rsidRDefault="00A424B5" w:rsidP="00EA09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jc w:val="center"/>
        <w:rPr>
          <w:b/>
          <w:caps/>
        </w:rPr>
      </w:pPr>
      <w:r w:rsidRPr="00C04AC0">
        <w:rPr>
          <w:b/>
          <w:caps/>
        </w:rPr>
        <w:t>Экспертное ЗАКЛЮЧЕНИЕ</w:t>
      </w:r>
    </w:p>
    <w:p w:rsidR="00C04AC0" w:rsidRPr="00C04AC0" w:rsidRDefault="00C04AC0" w:rsidP="00C04AC0">
      <w:pPr>
        <w:tabs>
          <w:tab w:val="left" w:pos="1276"/>
        </w:tabs>
        <w:jc w:val="center"/>
        <w:rPr>
          <w:b/>
          <w:caps/>
        </w:rPr>
      </w:pPr>
      <w:r w:rsidRPr="00C04AC0">
        <w:rPr>
          <w:b/>
          <w:caps/>
        </w:rPr>
        <w:t>ОБ ОЦЕНКЕ РЕГУЛИРУЮЩЕГО ВОЗДЕЙСТВИЯ по проекту</w:t>
      </w:r>
    </w:p>
    <w:p w:rsidR="00C04AC0" w:rsidRDefault="00C04AC0" w:rsidP="00C04AC0">
      <w:pPr>
        <w:tabs>
          <w:tab w:val="left" w:pos="1276"/>
        </w:tabs>
        <w:ind w:firstLine="567"/>
        <w:jc w:val="both"/>
      </w:pPr>
    </w:p>
    <w:p w:rsidR="00C04AC0" w:rsidRPr="00C04AC0" w:rsidRDefault="00C04AC0" w:rsidP="005B5AF8">
      <w:pPr>
        <w:tabs>
          <w:tab w:val="left" w:pos="1276"/>
        </w:tabs>
        <w:spacing w:before="24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Pr="00C04AC0">
        <w:rPr>
          <w:sz w:val="28"/>
          <w:szCs w:val="28"/>
        </w:rPr>
        <w:t>Закон</w:t>
      </w:r>
      <w:r>
        <w:rPr>
          <w:rStyle w:val="a6"/>
          <w:sz w:val="28"/>
          <w:szCs w:val="28"/>
          <w:u w:val="none"/>
        </w:rPr>
        <w:t>а</w:t>
      </w:r>
      <w:r w:rsidRPr="00B56300">
        <w:rPr>
          <w:sz w:val="28"/>
          <w:szCs w:val="28"/>
        </w:rPr>
        <w:t xml:space="preserve"> Свер</w:t>
      </w:r>
      <w:r>
        <w:rPr>
          <w:sz w:val="28"/>
          <w:szCs w:val="28"/>
        </w:rPr>
        <w:t>дловской области от 14.07.2014 № 74-ОЗ «</w:t>
      </w:r>
      <w:r w:rsidRPr="00B56300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>
        <w:rPr>
          <w:sz w:val="28"/>
          <w:szCs w:val="28"/>
        </w:rPr>
        <w:t xml:space="preserve">ьных нормативных правовых актов», в соответствии с </w:t>
      </w:r>
      <w:r>
        <w:rPr>
          <w:rFonts w:ascii="Liberation Serif" w:hAnsi="Liberation Serif" w:cs="Liberation Serif"/>
          <w:sz w:val="28"/>
          <w:szCs w:val="28"/>
        </w:rPr>
        <w:t>Поряд</w:t>
      </w:r>
      <w:r w:rsidRPr="00C04AC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проведения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</w:t>
      </w:r>
      <w:r w:rsidR="005B5AF8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Pr="00C04AC0">
        <w:rPr>
          <w:rFonts w:ascii="Liberation Serif" w:hAnsi="Liberation Serif" w:cs="Liberation Serif"/>
          <w:sz w:val="28"/>
          <w:szCs w:val="28"/>
        </w:rPr>
        <w:t>, утвержденны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Верхняя Тура от 12.01.2016 № 2</w:t>
      </w:r>
      <w:r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администрации Городского округа Верхняя Тура от 26.12.2020 № 133</w:t>
      </w:r>
      <w:r w:rsidR="005B5AF8">
        <w:rPr>
          <w:rFonts w:ascii="Liberation Serif" w:hAnsi="Liberation Serif" w:cs="Liberation Serif"/>
          <w:sz w:val="28"/>
          <w:szCs w:val="28"/>
        </w:rPr>
        <w:t>, осуществлена п</w:t>
      </w:r>
      <w:r w:rsidRPr="00C04AC0">
        <w:rPr>
          <w:rFonts w:ascii="Liberation Serif" w:hAnsi="Liberation Serif" w:cs="Liberation Serif"/>
          <w:sz w:val="28"/>
          <w:szCs w:val="28"/>
        </w:rPr>
        <w:t>ланово-экономически</w:t>
      </w:r>
      <w:r w:rsidR="005B5AF8">
        <w:rPr>
          <w:rFonts w:ascii="Liberation Serif" w:hAnsi="Liberation Serif" w:cs="Liberation Serif"/>
          <w:sz w:val="28"/>
          <w:szCs w:val="28"/>
        </w:rPr>
        <w:t>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5B5AF8">
        <w:rPr>
          <w:rFonts w:ascii="Liberation Serif" w:hAnsi="Liberation Serif" w:cs="Liberation Serif"/>
          <w:sz w:val="28"/>
          <w:szCs w:val="28"/>
        </w:rPr>
        <w:t>ом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(далее – </w:t>
      </w:r>
      <w:r w:rsidR="005B5AF8">
        <w:rPr>
          <w:rFonts w:ascii="Liberation Serif" w:hAnsi="Liberation Serif" w:cs="Liberation Serif"/>
          <w:sz w:val="28"/>
          <w:szCs w:val="28"/>
        </w:rPr>
        <w:t>разработчик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) </w:t>
      </w:r>
      <w:r w:rsidR="005B5AF8">
        <w:rPr>
          <w:rFonts w:ascii="Liberation Serif" w:hAnsi="Liberation Serif" w:cs="Liberation Serif"/>
          <w:sz w:val="28"/>
          <w:szCs w:val="28"/>
        </w:rPr>
        <w:t>экспертиза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</w:t>
      </w:r>
      <w:r w:rsidR="005B5AF8">
        <w:rPr>
          <w:rFonts w:ascii="Liberation Serif" w:hAnsi="Liberation Serif" w:cs="Liberation Serif"/>
          <w:sz w:val="28"/>
          <w:szCs w:val="28"/>
        </w:rPr>
        <w:t xml:space="preserve">процедуры оценки регулирующего воздействия при подготовке </w:t>
      </w:r>
      <w:r w:rsidRPr="00C04AC0">
        <w:rPr>
          <w:rFonts w:ascii="Liberation Serif" w:hAnsi="Liberation Serif" w:cs="Liberation Serif"/>
          <w:sz w:val="28"/>
          <w:szCs w:val="28"/>
        </w:rPr>
        <w:t>проект</w:t>
      </w:r>
      <w:r w:rsidR="005B5AF8">
        <w:rPr>
          <w:rFonts w:ascii="Liberation Serif" w:hAnsi="Liberation Serif" w:cs="Liberation Serif"/>
          <w:sz w:val="28"/>
          <w:szCs w:val="28"/>
        </w:rPr>
        <w:t>а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постановления Городского округа Верхняя Тура «Об утверждении административного регламента исполнения муниципальной функции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по осуществлению муниципального контроля в области торговой деятельности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Тура» (далее - проект НПА)</w:t>
      </w:r>
      <w:r w:rsidR="005B5AF8"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r>
        <w:rPr>
          <w:rFonts w:ascii="Liberation Serif" w:hAnsi="Liberation Serif" w:cs="Liberation Serif"/>
          <w:sz w:val="28"/>
          <w:szCs w:val="28"/>
        </w:rPr>
        <w:t>Поряд</w:t>
      </w:r>
      <w:r w:rsidRPr="00C04AC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ом, </w:t>
      </w:r>
      <w:r w:rsidRPr="00C04AC0">
        <w:rPr>
          <w:rFonts w:ascii="Liberation Serif" w:hAnsi="Liberation Serif" w:cs="Liberation Serif"/>
          <w:sz w:val="28"/>
          <w:szCs w:val="28"/>
        </w:rPr>
        <w:t>разработчиком соблюдены.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Разработчиком проведены публичные </w:t>
      </w:r>
      <w:r w:rsidR="005B5AF8">
        <w:rPr>
          <w:rFonts w:ascii="Liberation Serif" w:hAnsi="Liberation Serif" w:cs="Liberation Serif"/>
          <w:sz w:val="28"/>
          <w:szCs w:val="28"/>
        </w:rPr>
        <w:t>консультации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проекта НПА в сроки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>с 16.03.2021 по 29.03.2021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 </w:t>
      </w:r>
      <w:hyperlink r:id="rId8" w:history="1">
        <w:r w:rsidRPr="00C04AC0">
          <w:rPr>
            <w:rStyle w:val="a6"/>
            <w:rFonts w:ascii="Liberation Serif" w:hAnsi="Liberation Serif" w:cs="Liberation Serif"/>
            <w:sz w:val="28"/>
            <w:szCs w:val="28"/>
          </w:rPr>
          <w:t>https://www.v-tura.ru/ehkonomika/orv-2/publichnye-konsultacii-po-proektam-npa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 основании проведенных публичных консультаций сделан вывод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об обоснованности выбранной степени, способа регулирования, отсутствия </w:t>
      </w:r>
      <w:r w:rsidRPr="00C04AC0">
        <w:rPr>
          <w:rFonts w:ascii="Liberation Serif" w:hAnsi="Liberation Serif" w:cs="Liberation Serif"/>
          <w:sz w:val="28"/>
          <w:szCs w:val="28"/>
        </w:rPr>
        <w:lastRenderedPageBreak/>
        <w:t xml:space="preserve">избыточных процедур и необоснованных расходов юридических лиц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>и индивидуальных предпринимателей, инвесторов, бюджетов всех уровней.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Разработчиком представлены достаточные основания положений проекта НПА, устанавливающего регулирование в сфере муниципального контроля, отсутствуют положения, вводящие избыточные обязанности, запреты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физических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>и юридических лиц в сфере предпринимательской и иной экономической деятельности, а также бюджета Городс</w:t>
      </w:r>
      <w:bookmarkStart w:id="0" w:name="_GoBack"/>
      <w:bookmarkEnd w:id="0"/>
      <w:r w:rsidRPr="00C04AC0">
        <w:rPr>
          <w:rFonts w:ascii="Liberation Serif" w:hAnsi="Liberation Serif" w:cs="Liberation Serif"/>
          <w:sz w:val="28"/>
          <w:szCs w:val="28"/>
        </w:rPr>
        <w:t xml:space="preserve">кого округа Верхняя Тура. 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>Выбранный способ регулирования позволяет достичь заявленной цели.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 основании вышеизложенного </w:t>
      </w:r>
      <w:r w:rsidR="005B5AF8">
        <w:rPr>
          <w:rFonts w:ascii="Liberation Serif" w:hAnsi="Liberation Serif" w:cs="Liberation Serif"/>
          <w:sz w:val="28"/>
          <w:szCs w:val="28"/>
        </w:rPr>
        <w:t>п</w:t>
      </w:r>
      <w:r w:rsidR="005B5AF8" w:rsidRPr="00C04AC0">
        <w:rPr>
          <w:rFonts w:ascii="Liberation Serif" w:hAnsi="Liberation Serif" w:cs="Liberation Serif"/>
          <w:sz w:val="28"/>
          <w:szCs w:val="28"/>
        </w:rPr>
        <w:t>ланово-экономически</w:t>
      </w:r>
      <w:r w:rsidR="005B5AF8">
        <w:rPr>
          <w:rFonts w:ascii="Liberation Serif" w:hAnsi="Liberation Serif" w:cs="Liberation Serif"/>
          <w:sz w:val="28"/>
          <w:szCs w:val="28"/>
        </w:rPr>
        <w:t>м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5B5AF8">
        <w:rPr>
          <w:rFonts w:ascii="Liberation Serif" w:hAnsi="Liberation Serif" w:cs="Liberation Serif"/>
          <w:sz w:val="28"/>
          <w:szCs w:val="28"/>
        </w:rPr>
        <w:t>ом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дает положительное заключение о проведенной оценке регулирующего воздействия проекта НПА.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15C50" w:rsidRPr="00C04AC0" w:rsidRDefault="00C04AC0" w:rsidP="00C85429">
      <w:pPr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Начальник планово-экономического отдела </w:t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5B5AF8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04AC0">
        <w:rPr>
          <w:rFonts w:ascii="Liberation Serif" w:hAnsi="Liberation Serif" w:cs="Liberation Serif"/>
          <w:sz w:val="28"/>
          <w:szCs w:val="28"/>
        </w:rPr>
        <w:t>О.А. Тарасова</w:t>
      </w:r>
    </w:p>
    <w:sectPr w:rsidR="00F15C50" w:rsidRPr="00C04AC0" w:rsidSect="00C854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42" w:rsidRDefault="00563E42" w:rsidP="00CF6B6C">
      <w:r>
        <w:separator/>
      </w:r>
    </w:p>
  </w:endnote>
  <w:endnote w:type="continuationSeparator" w:id="0">
    <w:p w:rsidR="00563E42" w:rsidRDefault="00563E42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42" w:rsidRDefault="00563E42" w:rsidP="00CF6B6C">
      <w:r>
        <w:separator/>
      </w:r>
    </w:p>
  </w:footnote>
  <w:footnote w:type="continuationSeparator" w:id="0">
    <w:p w:rsidR="00563E42" w:rsidRDefault="00563E42" w:rsidP="00CF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72C5"/>
    <w:rsid w:val="00010230"/>
    <w:rsid w:val="00014F85"/>
    <w:rsid w:val="0001720E"/>
    <w:rsid w:val="00046069"/>
    <w:rsid w:val="00053B34"/>
    <w:rsid w:val="00056CC4"/>
    <w:rsid w:val="000800DA"/>
    <w:rsid w:val="00080FA2"/>
    <w:rsid w:val="00085B48"/>
    <w:rsid w:val="000875E9"/>
    <w:rsid w:val="00087A65"/>
    <w:rsid w:val="00093E73"/>
    <w:rsid w:val="00096683"/>
    <w:rsid w:val="000A30FD"/>
    <w:rsid w:val="000C0EB7"/>
    <w:rsid w:val="0010179E"/>
    <w:rsid w:val="001168AB"/>
    <w:rsid w:val="00134464"/>
    <w:rsid w:val="001370D0"/>
    <w:rsid w:val="001414ED"/>
    <w:rsid w:val="00141A6D"/>
    <w:rsid w:val="00141D27"/>
    <w:rsid w:val="001823BA"/>
    <w:rsid w:val="001A1272"/>
    <w:rsid w:val="001C5A86"/>
    <w:rsid w:val="001C5CF1"/>
    <w:rsid w:val="001D5955"/>
    <w:rsid w:val="001F7EF7"/>
    <w:rsid w:val="002002A5"/>
    <w:rsid w:val="0020706E"/>
    <w:rsid w:val="0021264D"/>
    <w:rsid w:val="002137F4"/>
    <w:rsid w:val="00220E76"/>
    <w:rsid w:val="00223436"/>
    <w:rsid w:val="00236693"/>
    <w:rsid w:val="00242952"/>
    <w:rsid w:val="002518DF"/>
    <w:rsid w:val="002571A1"/>
    <w:rsid w:val="002615C7"/>
    <w:rsid w:val="002773C8"/>
    <w:rsid w:val="00287DDA"/>
    <w:rsid w:val="0029678B"/>
    <w:rsid w:val="002A6D11"/>
    <w:rsid w:val="002A729C"/>
    <w:rsid w:val="002B75C8"/>
    <w:rsid w:val="002C0536"/>
    <w:rsid w:val="002C429F"/>
    <w:rsid w:val="002D0787"/>
    <w:rsid w:val="003031F4"/>
    <w:rsid w:val="003348EA"/>
    <w:rsid w:val="00342625"/>
    <w:rsid w:val="00350760"/>
    <w:rsid w:val="003601AC"/>
    <w:rsid w:val="003A4BAA"/>
    <w:rsid w:val="003B6DDF"/>
    <w:rsid w:val="003D0979"/>
    <w:rsid w:val="003D374C"/>
    <w:rsid w:val="003E138E"/>
    <w:rsid w:val="003E369D"/>
    <w:rsid w:val="003F5984"/>
    <w:rsid w:val="00421AF5"/>
    <w:rsid w:val="004271DC"/>
    <w:rsid w:val="00441506"/>
    <w:rsid w:val="00446119"/>
    <w:rsid w:val="0045146E"/>
    <w:rsid w:val="00452C3D"/>
    <w:rsid w:val="00470701"/>
    <w:rsid w:val="0047657D"/>
    <w:rsid w:val="004809ED"/>
    <w:rsid w:val="004A14EC"/>
    <w:rsid w:val="004E2B05"/>
    <w:rsid w:val="004E69A6"/>
    <w:rsid w:val="00506A31"/>
    <w:rsid w:val="0052328D"/>
    <w:rsid w:val="00533831"/>
    <w:rsid w:val="00533A10"/>
    <w:rsid w:val="005402DB"/>
    <w:rsid w:val="00541EE8"/>
    <w:rsid w:val="005426C3"/>
    <w:rsid w:val="00563E42"/>
    <w:rsid w:val="00566924"/>
    <w:rsid w:val="00584A44"/>
    <w:rsid w:val="005B5AF8"/>
    <w:rsid w:val="005C01AB"/>
    <w:rsid w:val="005C3553"/>
    <w:rsid w:val="005C63BF"/>
    <w:rsid w:val="005D0DBD"/>
    <w:rsid w:val="005D1438"/>
    <w:rsid w:val="005E19D4"/>
    <w:rsid w:val="005E1CD1"/>
    <w:rsid w:val="005E648E"/>
    <w:rsid w:val="005F252E"/>
    <w:rsid w:val="005F37B0"/>
    <w:rsid w:val="005F607F"/>
    <w:rsid w:val="00604202"/>
    <w:rsid w:val="006045FA"/>
    <w:rsid w:val="0061091F"/>
    <w:rsid w:val="00612146"/>
    <w:rsid w:val="0061439F"/>
    <w:rsid w:val="00620E8A"/>
    <w:rsid w:val="00632DD8"/>
    <w:rsid w:val="006451CC"/>
    <w:rsid w:val="00653EF3"/>
    <w:rsid w:val="00660525"/>
    <w:rsid w:val="00692F1E"/>
    <w:rsid w:val="006B2045"/>
    <w:rsid w:val="006E3804"/>
    <w:rsid w:val="00700D7E"/>
    <w:rsid w:val="007144BD"/>
    <w:rsid w:val="00714559"/>
    <w:rsid w:val="00722734"/>
    <w:rsid w:val="007240D3"/>
    <w:rsid w:val="0073315C"/>
    <w:rsid w:val="00744ED5"/>
    <w:rsid w:val="00771AE2"/>
    <w:rsid w:val="00773E0C"/>
    <w:rsid w:val="007775AB"/>
    <w:rsid w:val="007902D1"/>
    <w:rsid w:val="00791414"/>
    <w:rsid w:val="00797D8A"/>
    <w:rsid w:val="007B0F41"/>
    <w:rsid w:val="007B1B97"/>
    <w:rsid w:val="007D2AEF"/>
    <w:rsid w:val="007F427A"/>
    <w:rsid w:val="007F6AA8"/>
    <w:rsid w:val="00817B1D"/>
    <w:rsid w:val="0083544A"/>
    <w:rsid w:val="00840262"/>
    <w:rsid w:val="00845A1A"/>
    <w:rsid w:val="00855B05"/>
    <w:rsid w:val="00861F98"/>
    <w:rsid w:val="008625A8"/>
    <w:rsid w:val="008879E6"/>
    <w:rsid w:val="008A622E"/>
    <w:rsid w:val="008C7A79"/>
    <w:rsid w:val="008D05FE"/>
    <w:rsid w:val="008D0DC0"/>
    <w:rsid w:val="008D4DEF"/>
    <w:rsid w:val="00907C13"/>
    <w:rsid w:val="00910851"/>
    <w:rsid w:val="00923E13"/>
    <w:rsid w:val="00945D87"/>
    <w:rsid w:val="00952E2E"/>
    <w:rsid w:val="00955A7F"/>
    <w:rsid w:val="00971057"/>
    <w:rsid w:val="00971B27"/>
    <w:rsid w:val="009752B4"/>
    <w:rsid w:val="009763E4"/>
    <w:rsid w:val="009951E0"/>
    <w:rsid w:val="00997284"/>
    <w:rsid w:val="009A2298"/>
    <w:rsid w:val="009B30FF"/>
    <w:rsid w:val="009B3AC4"/>
    <w:rsid w:val="009D0A67"/>
    <w:rsid w:val="009E2CEB"/>
    <w:rsid w:val="00A10232"/>
    <w:rsid w:val="00A33E07"/>
    <w:rsid w:val="00A33F80"/>
    <w:rsid w:val="00A41580"/>
    <w:rsid w:val="00A424B5"/>
    <w:rsid w:val="00A83BD8"/>
    <w:rsid w:val="00AC13CD"/>
    <w:rsid w:val="00AD080A"/>
    <w:rsid w:val="00AD1236"/>
    <w:rsid w:val="00AD6350"/>
    <w:rsid w:val="00B1437E"/>
    <w:rsid w:val="00B236B4"/>
    <w:rsid w:val="00B50E28"/>
    <w:rsid w:val="00B62F10"/>
    <w:rsid w:val="00B86649"/>
    <w:rsid w:val="00BA2D99"/>
    <w:rsid w:val="00BD36FA"/>
    <w:rsid w:val="00BE4832"/>
    <w:rsid w:val="00BF7175"/>
    <w:rsid w:val="00C04AC0"/>
    <w:rsid w:val="00C12C7A"/>
    <w:rsid w:val="00C27D92"/>
    <w:rsid w:val="00C31522"/>
    <w:rsid w:val="00C328EF"/>
    <w:rsid w:val="00C36F3B"/>
    <w:rsid w:val="00C459AA"/>
    <w:rsid w:val="00C46747"/>
    <w:rsid w:val="00C57F1F"/>
    <w:rsid w:val="00C600B1"/>
    <w:rsid w:val="00C76997"/>
    <w:rsid w:val="00C85429"/>
    <w:rsid w:val="00C902D0"/>
    <w:rsid w:val="00C95381"/>
    <w:rsid w:val="00CA1ADB"/>
    <w:rsid w:val="00CB7623"/>
    <w:rsid w:val="00CC3D04"/>
    <w:rsid w:val="00CF6B6C"/>
    <w:rsid w:val="00D15580"/>
    <w:rsid w:val="00D2667C"/>
    <w:rsid w:val="00D301A9"/>
    <w:rsid w:val="00D35909"/>
    <w:rsid w:val="00D76C66"/>
    <w:rsid w:val="00D84BE3"/>
    <w:rsid w:val="00D871C7"/>
    <w:rsid w:val="00DA13E0"/>
    <w:rsid w:val="00DB2CFA"/>
    <w:rsid w:val="00DF2A7B"/>
    <w:rsid w:val="00E12286"/>
    <w:rsid w:val="00E155C5"/>
    <w:rsid w:val="00E47985"/>
    <w:rsid w:val="00E533FF"/>
    <w:rsid w:val="00E62E25"/>
    <w:rsid w:val="00E75BE1"/>
    <w:rsid w:val="00EA09DE"/>
    <w:rsid w:val="00EA262C"/>
    <w:rsid w:val="00EB039B"/>
    <w:rsid w:val="00EB16A7"/>
    <w:rsid w:val="00EC12E9"/>
    <w:rsid w:val="00ED1096"/>
    <w:rsid w:val="00EE66F2"/>
    <w:rsid w:val="00EF023C"/>
    <w:rsid w:val="00EF34F8"/>
    <w:rsid w:val="00EF47EA"/>
    <w:rsid w:val="00F07FC7"/>
    <w:rsid w:val="00F15C50"/>
    <w:rsid w:val="00F24354"/>
    <w:rsid w:val="00F359B0"/>
    <w:rsid w:val="00F76350"/>
    <w:rsid w:val="00FA1E43"/>
    <w:rsid w:val="00FA4097"/>
    <w:rsid w:val="00FB0CEA"/>
    <w:rsid w:val="00FB2E53"/>
    <w:rsid w:val="00FB3793"/>
    <w:rsid w:val="00FB5D99"/>
    <w:rsid w:val="00FC0663"/>
    <w:rsid w:val="00FC0DF0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7250F"/>
  <w15:docId w15:val="{4239F73C-E552-4E80-B26A-DB140E1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6B6C"/>
    <w:rPr>
      <w:sz w:val="24"/>
      <w:szCs w:val="24"/>
    </w:rPr>
  </w:style>
  <w:style w:type="paragraph" w:styleId="a9">
    <w:name w:val="footer"/>
    <w:basedOn w:val="a"/>
    <w:link w:val="aa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B6C"/>
    <w:rPr>
      <w:sz w:val="24"/>
      <w:szCs w:val="24"/>
    </w:rPr>
  </w:style>
  <w:style w:type="paragraph" w:customStyle="1" w:styleId="ConsPlusNonformat">
    <w:name w:val="ConsPlusNonformat"/>
    <w:uiPriority w:val="99"/>
    <w:rsid w:val="00EA0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4A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-tura.ru/ehkonomika/orv-2/publichnye-konsultacii-po-proektam-n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USR0903</cp:lastModifiedBy>
  <cp:revision>3</cp:revision>
  <cp:lastPrinted>2018-07-31T05:13:00Z</cp:lastPrinted>
  <dcterms:created xsi:type="dcterms:W3CDTF">2021-03-30T12:03:00Z</dcterms:created>
  <dcterms:modified xsi:type="dcterms:W3CDTF">2021-03-31T06:53:00Z</dcterms:modified>
</cp:coreProperties>
</file>