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2F" w:rsidRDefault="00993B2F">
      <w:pPr>
        <w:pStyle w:val="ConsPlusTitle"/>
        <w:jc w:val="center"/>
        <w:outlineLvl w:val="0"/>
      </w:pPr>
      <w:bookmarkStart w:id="0" w:name="_GoBack"/>
      <w:bookmarkEnd w:id="0"/>
      <w:r>
        <w:t>МИНИСТЕРСТВО ЭКОНОМИКИ И ТЕРРИТОРИАЛЬНОГО РАЗВИТИЯ</w:t>
      </w:r>
    </w:p>
    <w:p w:rsidR="00993B2F" w:rsidRDefault="00993B2F">
      <w:pPr>
        <w:pStyle w:val="ConsPlusTitle"/>
        <w:jc w:val="center"/>
      </w:pPr>
      <w:r>
        <w:t>СВЕРДЛОВСКОЙ ОБЛАСТИ</w:t>
      </w:r>
    </w:p>
    <w:p w:rsidR="00993B2F" w:rsidRDefault="00993B2F">
      <w:pPr>
        <w:pStyle w:val="ConsPlusTitle"/>
        <w:jc w:val="center"/>
      </w:pPr>
    </w:p>
    <w:p w:rsidR="00993B2F" w:rsidRDefault="00993B2F">
      <w:pPr>
        <w:pStyle w:val="ConsPlusTitle"/>
        <w:jc w:val="center"/>
      </w:pPr>
      <w:r>
        <w:t>ПРИКАЗ</w:t>
      </w:r>
    </w:p>
    <w:p w:rsidR="00993B2F" w:rsidRDefault="00993B2F">
      <w:pPr>
        <w:pStyle w:val="ConsPlusTitle"/>
        <w:jc w:val="center"/>
      </w:pPr>
      <w:r>
        <w:t>от 29 марта 2018 г. N 17</w:t>
      </w:r>
    </w:p>
    <w:p w:rsidR="00993B2F" w:rsidRDefault="00993B2F">
      <w:pPr>
        <w:pStyle w:val="ConsPlusTitle"/>
        <w:jc w:val="center"/>
      </w:pPr>
    </w:p>
    <w:p w:rsidR="00993B2F" w:rsidRDefault="00993B2F">
      <w:pPr>
        <w:pStyle w:val="ConsPlusTitle"/>
        <w:jc w:val="center"/>
      </w:pPr>
      <w:r>
        <w:t>ОБ УТВЕРЖДЕНИИ МЕТОДИЧЕСКИХ РЕКОМЕНДАЦИЙ ПО СОСТАВЛЕНИЮ</w:t>
      </w:r>
    </w:p>
    <w:p w:rsidR="00993B2F" w:rsidRDefault="00993B2F">
      <w:pPr>
        <w:pStyle w:val="ConsPlusTitle"/>
        <w:jc w:val="center"/>
      </w:pPr>
      <w:r>
        <w:t>УВЕДОМЛЕНИЯ О ПРОВЕДЕНИИ ПУБЛИЧНЫХ КОНСУЛЬТАЦИЙ И</w:t>
      </w:r>
    </w:p>
    <w:p w:rsidR="00993B2F" w:rsidRDefault="00993B2F">
      <w:pPr>
        <w:pStyle w:val="ConsPlusTitle"/>
        <w:jc w:val="center"/>
      </w:pPr>
      <w:r>
        <w:t>ЗАКЛЮЧЕНИЯ О ПРОВЕДЕНИИ ОЦЕНКИ РЕГУЛИРУЮЩЕГО ВОЗДЕЙСТВИЯ,</w:t>
      </w:r>
    </w:p>
    <w:p w:rsidR="00993B2F" w:rsidRDefault="00993B2F">
      <w:pPr>
        <w:pStyle w:val="ConsPlusTitle"/>
        <w:jc w:val="center"/>
      </w:pPr>
      <w:r>
        <w:t>МЕТОДИКИ ОЦЕНКИ СТАНДАРТНЫХ ИЗДЕРЖЕК</w:t>
      </w:r>
    </w:p>
    <w:p w:rsidR="00993B2F" w:rsidRDefault="00993B2F">
      <w:pPr>
        <w:pStyle w:val="ConsPlusTitle"/>
        <w:jc w:val="center"/>
      </w:pPr>
      <w:r>
        <w:t>СУБЪЕКТОВ ПРЕДПРИНИМАТЕЛЬСКОЙ И</w:t>
      </w:r>
    </w:p>
    <w:p w:rsidR="00993B2F" w:rsidRDefault="00993B2F">
      <w:pPr>
        <w:pStyle w:val="ConsPlusTitle"/>
        <w:jc w:val="center"/>
      </w:pPr>
      <w:r>
        <w:t>ИНОЙ ЭКОНОМИЧЕСКОЙ ДЕЯТЕЛЬНОСТИ, ВОЗНИКАЮЩИХ В СВЯЗИ</w:t>
      </w:r>
    </w:p>
    <w:p w:rsidR="00993B2F" w:rsidRDefault="00993B2F">
      <w:pPr>
        <w:pStyle w:val="ConsPlusTitle"/>
        <w:jc w:val="center"/>
      </w:pPr>
      <w:r>
        <w:t>С ИСПОЛНЕНИЕМ ТРЕБОВАНИЙ РЕГУЛИРОВАНИЯ,</w:t>
      </w:r>
    </w:p>
    <w:p w:rsidR="00993B2F" w:rsidRDefault="00993B2F">
      <w:pPr>
        <w:pStyle w:val="ConsPlusTitle"/>
        <w:jc w:val="center"/>
      </w:pPr>
      <w:r>
        <w:t>А ТАКЖЕ МЕТОДИЧЕСКИХ РЕКОМЕНДАЦИЙ</w:t>
      </w:r>
    </w:p>
    <w:p w:rsidR="00993B2F" w:rsidRDefault="00993B2F">
      <w:pPr>
        <w:pStyle w:val="ConsPlusTitle"/>
        <w:jc w:val="center"/>
      </w:pPr>
      <w:r>
        <w:t>ПО ПРОВЕДЕНИЮ ПУБЛИЧНЫХ КОНСУЛЬТАЦИЙ</w:t>
      </w:r>
    </w:p>
    <w:p w:rsidR="00993B2F" w:rsidRDefault="00993B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B2F">
        <w:trPr>
          <w:jc w:val="center"/>
        </w:trPr>
        <w:tc>
          <w:tcPr>
            <w:tcW w:w="9294" w:type="dxa"/>
            <w:tcBorders>
              <w:top w:val="nil"/>
              <w:left w:val="single" w:sz="24" w:space="0" w:color="CED3F1"/>
              <w:bottom w:val="nil"/>
              <w:right w:val="single" w:sz="24" w:space="0" w:color="F4F3F8"/>
            </w:tcBorders>
            <w:shd w:val="clear" w:color="auto" w:fill="F4F3F8"/>
          </w:tcPr>
          <w:p w:rsidR="00993B2F" w:rsidRDefault="00993B2F">
            <w:pPr>
              <w:pStyle w:val="ConsPlusNormal"/>
              <w:jc w:val="center"/>
            </w:pPr>
            <w:r>
              <w:rPr>
                <w:color w:val="392C69"/>
              </w:rPr>
              <w:t>Список изменяющих документов</w:t>
            </w:r>
          </w:p>
          <w:p w:rsidR="00993B2F" w:rsidRDefault="00993B2F">
            <w:pPr>
              <w:pStyle w:val="ConsPlusNormal"/>
              <w:jc w:val="center"/>
            </w:pPr>
            <w:r>
              <w:rPr>
                <w:color w:val="392C69"/>
              </w:rPr>
              <w:t xml:space="preserve">(в ред. Приказов Минэкономики и </w:t>
            </w:r>
            <w:proofErr w:type="spellStart"/>
            <w:r>
              <w:rPr>
                <w:color w:val="392C69"/>
              </w:rPr>
              <w:t>терразвития</w:t>
            </w:r>
            <w:proofErr w:type="spellEnd"/>
            <w:r>
              <w:rPr>
                <w:color w:val="392C69"/>
              </w:rPr>
              <w:t xml:space="preserve"> СО от 28.11.2019 </w:t>
            </w:r>
            <w:hyperlink r:id="rId4" w:history="1">
              <w:r>
                <w:rPr>
                  <w:color w:val="0000FF"/>
                </w:rPr>
                <w:t>N 78</w:t>
              </w:r>
            </w:hyperlink>
            <w:r>
              <w:rPr>
                <w:color w:val="392C69"/>
              </w:rPr>
              <w:t>,</w:t>
            </w:r>
          </w:p>
          <w:p w:rsidR="00993B2F" w:rsidRDefault="00993B2F">
            <w:pPr>
              <w:pStyle w:val="ConsPlusNormal"/>
              <w:jc w:val="center"/>
            </w:pPr>
            <w:r>
              <w:rPr>
                <w:color w:val="392C69"/>
              </w:rPr>
              <w:t xml:space="preserve">от 22.01.2020 </w:t>
            </w:r>
            <w:hyperlink r:id="rId5" w:history="1">
              <w:r>
                <w:rPr>
                  <w:color w:val="0000FF"/>
                </w:rPr>
                <w:t>N 6</w:t>
              </w:r>
            </w:hyperlink>
            <w:r>
              <w:rPr>
                <w:color w:val="392C69"/>
              </w:rPr>
              <w:t xml:space="preserve">, от 01.10.2020 </w:t>
            </w:r>
            <w:hyperlink r:id="rId6" w:history="1">
              <w:r>
                <w:rPr>
                  <w:color w:val="0000FF"/>
                </w:rPr>
                <w:t>N 118</w:t>
              </w:r>
            </w:hyperlink>
            <w:r>
              <w:rPr>
                <w:color w:val="392C69"/>
              </w:rPr>
              <w:t xml:space="preserve">, от 14.10.2020 </w:t>
            </w:r>
            <w:hyperlink r:id="rId7" w:history="1">
              <w:r>
                <w:rPr>
                  <w:color w:val="0000FF"/>
                </w:rPr>
                <w:t>N 125</w:t>
              </w:r>
            </w:hyperlink>
            <w:r>
              <w:rPr>
                <w:color w:val="392C69"/>
              </w:rPr>
              <w:t>,</w:t>
            </w:r>
          </w:p>
          <w:p w:rsidR="00993B2F" w:rsidRDefault="00993B2F">
            <w:pPr>
              <w:pStyle w:val="ConsPlusNormal"/>
              <w:jc w:val="center"/>
            </w:pPr>
            <w:r>
              <w:rPr>
                <w:color w:val="392C69"/>
              </w:rPr>
              <w:t xml:space="preserve">от 04.12.2020 </w:t>
            </w:r>
            <w:hyperlink r:id="rId8" w:history="1">
              <w:r>
                <w:rPr>
                  <w:color w:val="0000FF"/>
                </w:rPr>
                <w:t>N 154</w:t>
              </w:r>
            </w:hyperlink>
            <w:r>
              <w:rPr>
                <w:color w:val="392C69"/>
              </w:rPr>
              <w:t>)</w:t>
            </w:r>
          </w:p>
        </w:tc>
      </w:tr>
    </w:tbl>
    <w:p w:rsidR="00993B2F" w:rsidRDefault="00993B2F">
      <w:pPr>
        <w:pStyle w:val="ConsPlusNormal"/>
      </w:pPr>
    </w:p>
    <w:p w:rsidR="00993B2F" w:rsidRDefault="00993B2F">
      <w:pPr>
        <w:pStyle w:val="ConsPlusNormal"/>
        <w:ind w:firstLine="540"/>
        <w:jc w:val="both"/>
      </w:pPr>
      <w:r>
        <w:t xml:space="preserve">В соответствии с </w:t>
      </w:r>
      <w:hyperlink r:id="rId9"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10"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в целях совершенствования механизмов проведения оценки регулирующего воздействия в Свердловской области приказываю:</w:t>
      </w:r>
    </w:p>
    <w:p w:rsidR="00993B2F" w:rsidRDefault="00993B2F">
      <w:pPr>
        <w:pStyle w:val="ConsPlusNormal"/>
        <w:spacing w:before="220"/>
        <w:ind w:firstLine="540"/>
        <w:jc w:val="both"/>
      </w:pPr>
      <w:r>
        <w:t xml:space="preserve">1 - 2. Утратили силу. - </w:t>
      </w:r>
      <w:hyperlink r:id="rId11" w:history="1">
        <w:r>
          <w:rPr>
            <w:color w:val="0000FF"/>
          </w:rPr>
          <w:t>Приказ</w:t>
        </w:r>
      </w:hyperlink>
      <w:r>
        <w:t xml:space="preserve"> Минэкономики и </w:t>
      </w:r>
      <w:proofErr w:type="spellStart"/>
      <w:r>
        <w:t>терразвития</w:t>
      </w:r>
      <w:proofErr w:type="spellEnd"/>
      <w:r>
        <w:t xml:space="preserve"> СО от 28.11.2019 N 78.</w:t>
      </w:r>
    </w:p>
    <w:p w:rsidR="00993B2F" w:rsidRDefault="00993B2F">
      <w:pPr>
        <w:pStyle w:val="ConsPlusNormal"/>
        <w:spacing w:before="220"/>
        <w:ind w:firstLine="540"/>
        <w:jc w:val="both"/>
      </w:pPr>
      <w:r>
        <w:t>3. Утвердить:</w:t>
      </w:r>
    </w:p>
    <w:p w:rsidR="00993B2F" w:rsidRDefault="00993B2F">
      <w:pPr>
        <w:pStyle w:val="ConsPlusNormal"/>
        <w:spacing w:before="220"/>
        <w:ind w:firstLine="540"/>
        <w:jc w:val="both"/>
      </w:pPr>
      <w:r>
        <w:t xml:space="preserve">1) Методические </w:t>
      </w:r>
      <w:hyperlink w:anchor="P128" w:history="1">
        <w:r>
          <w:rPr>
            <w:color w:val="0000FF"/>
          </w:rPr>
          <w:t>рекомендации</w:t>
        </w:r>
      </w:hyperlink>
      <w: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993B2F" w:rsidRDefault="00993B2F">
      <w:pPr>
        <w:pStyle w:val="ConsPlusNormal"/>
        <w:spacing w:before="220"/>
        <w:ind w:firstLine="540"/>
        <w:jc w:val="both"/>
      </w:pPr>
      <w:r>
        <w:t xml:space="preserve">2) </w:t>
      </w:r>
      <w:hyperlink w:anchor="P542"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rsidR="00993B2F" w:rsidRDefault="00993B2F">
      <w:pPr>
        <w:pStyle w:val="ConsPlusNormal"/>
        <w:spacing w:before="220"/>
        <w:ind w:firstLine="540"/>
        <w:jc w:val="both"/>
      </w:pPr>
      <w:r>
        <w:t xml:space="preserve">3) Методические </w:t>
      </w:r>
      <w:hyperlink w:anchor="P690" w:history="1">
        <w:r>
          <w:rPr>
            <w:color w:val="0000FF"/>
          </w:rPr>
          <w:t>рекомендации</w:t>
        </w:r>
      </w:hyperlink>
      <w:r>
        <w:t xml:space="preserve"> по проведению публичных консультаций (прилагаются).</w:t>
      </w:r>
    </w:p>
    <w:p w:rsidR="00993B2F" w:rsidRDefault="00993B2F">
      <w:pPr>
        <w:pStyle w:val="ConsPlusNormal"/>
        <w:spacing w:before="220"/>
        <w:ind w:firstLine="540"/>
        <w:jc w:val="both"/>
      </w:pPr>
      <w:r>
        <w:t xml:space="preserve">4. Признать утратившим силу </w:t>
      </w:r>
      <w:hyperlink r:id="rId12" w:history="1">
        <w:r>
          <w:rPr>
            <w:color w:val="0000FF"/>
          </w:rPr>
          <w:t>Приказ</w:t>
        </w:r>
      </w:hyperlink>
      <w: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
    <w:p w:rsidR="00993B2F" w:rsidRDefault="00993B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B2F">
        <w:trPr>
          <w:jc w:val="center"/>
        </w:trPr>
        <w:tc>
          <w:tcPr>
            <w:tcW w:w="9294" w:type="dxa"/>
            <w:tcBorders>
              <w:top w:val="nil"/>
              <w:left w:val="single" w:sz="24" w:space="0" w:color="CED3F1"/>
              <w:bottom w:val="nil"/>
              <w:right w:val="single" w:sz="24" w:space="0" w:color="F4F3F8"/>
            </w:tcBorders>
            <w:shd w:val="clear" w:color="auto" w:fill="F4F3F8"/>
          </w:tcPr>
          <w:p w:rsidR="00993B2F" w:rsidRDefault="00993B2F">
            <w:pPr>
              <w:pStyle w:val="ConsPlusNormal"/>
              <w:jc w:val="both"/>
            </w:pPr>
            <w:proofErr w:type="spellStart"/>
            <w:r>
              <w:rPr>
                <w:color w:val="392C69"/>
              </w:rPr>
              <w:t>КонсультантПлюс</w:t>
            </w:r>
            <w:proofErr w:type="spellEnd"/>
            <w:r>
              <w:rPr>
                <w:color w:val="392C69"/>
              </w:rPr>
              <w:t>: примечание.</w:t>
            </w:r>
          </w:p>
          <w:p w:rsidR="00993B2F" w:rsidRDefault="00993B2F">
            <w:pPr>
              <w:pStyle w:val="ConsPlusNormal"/>
              <w:jc w:val="both"/>
            </w:pPr>
            <w:r>
              <w:rPr>
                <w:color w:val="392C69"/>
              </w:rPr>
              <w:t>В официальном тексте документа, видимо, допущена опечатка: имеется в виду приложение N 4 к Методике проведения оценки регулирующего воздействия.</w:t>
            </w:r>
          </w:p>
        </w:tc>
      </w:tr>
    </w:tbl>
    <w:p w:rsidR="00993B2F" w:rsidRDefault="00993B2F">
      <w:pPr>
        <w:pStyle w:val="ConsPlusNormal"/>
        <w:spacing w:before="280"/>
        <w:ind w:firstLine="540"/>
        <w:jc w:val="both"/>
      </w:pPr>
      <w:r>
        <w:lastRenderedPageBreak/>
        <w:t xml:space="preserve">5. Отделу совершенствования регуляторной политики Министерства экономики и территориального развития Свердловской области (М.В. </w:t>
      </w:r>
      <w:proofErr w:type="spellStart"/>
      <w:r>
        <w:t>Крохалева</w:t>
      </w:r>
      <w:proofErr w:type="spellEnd"/>
      <w:r>
        <w:t xml:space="preserve">) обеспечить ведение </w:t>
      </w:r>
      <w:hyperlink w:anchor="P477" w:history="1">
        <w:r>
          <w:rPr>
            <w:color w:val="0000FF"/>
          </w:rPr>
          <w:t>реестра</w:t>
        </w:r>
      </w:hyperlink>
      <w:r>
        <w:t xml:space="preserve"> проектов нормативных правовых актов, представленных на публичные консультации, по установленной форме (приложение).</w:t>
      </w:r>
    </w:p>
    <w:p w:rsidR="00993B2F" w:rsidRDefault="00993B2F">
      <w:pPr>
        <w:pStyle w:val="ConsPlusNormal"/>
        <w:jc w:val="both"/>
      </w:pPr>
      <w:r>
        <w:t xml:space="preserve">(в ред. </w:t>
      </w:r>
      <w:hyperlink r:id="rId13" w:history="1">
        <w:r>
          <w:rPr>
            <w:color w:val="0000FF"/>
          </w:rPr>
          <w:t>Приказа</w:t>
        </w:r>
      </w:hyperlink>
      <w:r>
        <w:t xml:space="preserve"> Минэкономики и </w:t>
      </w:r>
      <w:proofErr w:type="spellStart"/>
      <w:r>
        <w:t>терразвития</w:t>
      </w:r>
      <w:proofErr w:type="spellEnd"/>
      <w:r>
        <w:t xml:space="preserve"> СО от 28.11.2019 N 78)</w:t>
      </w:r>
    </w:p>
    <w:p w:rsidR="00993B2F" w:rsidRDefault="00993B2F">
      <w:pPr>
        <w:pStyle w:val="ConsPlusNormal"/>
        <w:spacing w:before="220"/>
        <w:ind w:firstLine="540"/>
        <w:jc w:val="both"/>
      </w:pPr>
      <w:r>
        <w:t xml:space="preserve">6. Контроль за исполнением настоящего Приказа возложить на Заместителя Министра экономики и территориального развития Свердловской области А.Ю. </w:t>
      </w:r>
      <w:proofErr w:type="spellStart"/>
      <w:r>
        <w:t>Ускову</w:t>
      </w:r>
      <w:proofErr w:type="spellEnd"/>
      <w:r>
        <w:t>.</w:t>
      </w:r>
    </w:p>
    <w:p w:rsidR="00993B2F" w:rsidRDefault="00993B2F">
      <w:pPr>
        <w:pStyle w:val="ConsPlusNormal"/>
        <w:spacing w:before="220"/>
        <w:ind w:firstLine="540"/>
        <w:jc w:val="both"/>
      </w:pPr>
      <w:r>
        <w:t>7. Настоящий Приказ опубликовать на "Официальном интернет-портале правовой информации Свердловской области" (www.pravo.gov66.ru).</w:t>
      </w:r>
    </w:p>
    <w:p w:rsidR="00993B2F" w:rsidRDefault="00993B2F">
      <w:pPr>
        <w:pStyle w:val="ConsPlusNormal"/>
      </w:pPr>
    </w:p>
    <w:p w:rsidR="00993B2F" w:rsidRDefault="00993B2F">
      <w:pPr>
        <w:pStyle w:val="ConsPlusNormal"/>
        <w:jc w:val="right"/>
      </w:pPr>
      <w:r>
        <w:t>Министр</w:t>
      </w:r>
    </w:p>
    <w:p w:rsidR="00993B2F" w:rsidRDefault="00993B2F">
      <w:pPr>
        <w:pStyle w:val="ConsPlusNormal"/>
        <w:jc w:val="right"/>
      </w:pPr>
      <w:r>
        <w:t>А.А.КОВАЛЬЧИК</w:t>
      </w: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0"/>
      </w:pPr>
      <w:r>
        <w:t>Утверждено</w:t>
      </w:r>
    </w:p>
    <w:p w:rsidR="00993B2F" w:rsidRDefault="00993B2F">
      <w:pPr>
        <w:pStyle w:val="ConsPlusNormal"/>
        <w:jc w:val="right"/>
      </w:pPr>
      <w:r>
        <w:t>Приказом</w:t>
      </w:r>
    </w:p>
    <w:p w:rsidR="00993B2F" w:rsidRDefault="00993B2F">
      <w:pPr>
        <w:pStyle w:val="ConsPlusNormal"/>
        <w:jc w:val="right"/>
      </w:pPr>
      <w:r>
        <w:t>Министерства экономики и</w:t>
      </w:r>
    </w:p>
    <w:p w:rsidR="00993B2F" w:rsidRDefault="00993B2F">
      <w:pPr>
        <w:pStyle w:val="ConsPlusNormal"/>
        <w:jc w:val="right"/>
      </w:pPr>
      <w:r>
        <w:t>территориального развития</w:t>
      </w:r>
    </w:p>
    <w:p w:rsidR="00993B2F" w:rsidRDefault="00993B2F">
      <w:pPr>
        <w:pStyle w:val="ConsPlusNormal"/>
        <w:jc w:val="right"/>
      </w:pPr>
      <w:r>
        <w:t>Свердловской области</w:t>
      </w:r>
    </w:p>
    <w:p w:rsidR="00993B2F" w:rsidRDefault="00993B2F">
      <w:pPr>
        <w:pStyle w:val="ConsPlusNormal"/>
        <w:jc w:val="right"/>
      </w:pPr>
      <w:r>
        <w:t>от 29 марта 2018 г. N 17</w:t>
      </w:r>
    </w:p>
    <w:p w:rsidR="00993B2F" w:rsidRDefault="00993B2F">
      <w:pPr>
        <w:pStyle w:val="ConsPlusNormal"/>
      </w:pPr>
    </w:p>
    <w:p w:rsidR="00993B2F" w:rsidRDefault="00993B2F">
      <w:pPr>
        <w:pStyle w:val="ConsPlusNormal"/>
        <w:jc w:val="both"/>
      </w:pPr>
      <w:r>
        <w:t>Форма</w:t>
      </w:r>
    </w:p>
    <w:p w:rsidR="00993B2F" w:rsidRDefault="00993B2F">
      <w:pPr>
        <w:pStyle w:val="ConsPlusNormal"/>
      </w:pPr>
    </w:p>
    <w:p w:rsidR="00993B2F" w:rsidRDefault="00993B2F">
      <w:pPr>
        <w:pStyle w:val="ConsPlusNormal"/>
        <w:jc w:val="center"/>
      </w:pPr>
      <w:bookmarkStart w:id="1" w:name="P51"/>
      <w:bookmarkEnd w:id="1"/>
      <w:r>
        <w:t>УВЕДОМЛЕНИЕ</w:t>
      </w:r>
    </w:p>
    <w:p w:rsidR="00993B2F" w:rsidRDefault="00993B2F">
      <w:pPr>
        <w:pStyle w:val="ConsPlusNormal"/>
        <w:jc w:val="center"/>
      </w:pPr>
      <w:r>
        <w:t>О ПРОВЕДЕНИИ ПУБЛИЧНЫХ КОНСУЛЬТАЦИЙ ДЛЯ ПРОЕКТОВ</w:t>
      </w:r>
    </w:p>
    <w:p w:rsidR="00993B2F" w:rsidRDefault="00993B2F">
      <w:pPr>
        <w:pStyle w:val="ConsPlusNormal"/>
        <w:jc w:val="center"/>
      </w:pPr>
      <w:r>
        <w:t>НОРМАТИВНЫХ ПРАВОВЫХ АКТОВ НИЗКОЙ СТЕПЕНИ</w:t>
      </w:r>
    </w:p>
    <w:p w:rsidR="00993B2F" w:rsidRDefault="00993B2F">
      <w:pPr>
        <w:pStyle w:val="ConsPlusNormal"/>
        <w:jc w:val="center"/>
      </w:pPr>
      <w:r>
        <w:t>РЕГУЛИРУЮЩЕГО ВОЗДЕЙСТВИЯ</w:t>
      </w:r>
    </w:p>
    <w:p w:rsidR="00993B2F" w:rsidRDefault="00993B2F">
      <w:pPr>
        <w:pStyle w:val="ConsPlusNormal"/>
      </w:pPr>
    </w:p>
    <w:p w:rsidR="00993B2F" w:rsidRDefault="00993B2F">
      <w:pPr>
        <w:pStyle w:val="ConsPlusNormal"/>
        <w:ind w:firstLine="540"/>
        <w:jc w:val="both"/>
      </w:pPr>
      <w:r>
        <w:t xml:space="preserve">Утратило силу. - </w:t>
      </w:r>
      <w:hyperlink r:id="rId14" w:history="1">
        <w:r>
          <w:rPr>
            <w:color w:val="0000FF"/>
          </w:rPr>
          <w:t>Приказ</w:t>
        </w:r>
      </w:hyperlink>
      <w:r>
        <w:t xml:space="preserve"> Минэкономики и </w:t>
      </w:r>
      <w:proofErr w:type="spellStart"/>
      <w:r>
        <w:t>терразвития</w:t>
      </w:r>
      <w:proofErr w:type="spellEnd"/>
      <w:r>
        <w:t xml:space="preserve"> СО от 28.11.2019 N 78.</w:t>
      </w: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0"/>
      </w:pPr>
      <w:r>
        <w:t>Утверждено</w:t>
      </w:r>
    </w:p>
    <w:p w:rsidR="00993B2F" w:rsidRDefault="00993B2F">
      <w:pPr>
        <w:pStyle w:val="ConsPlusNormal"/>
        <w:jc w:val="right"/>
      </w:pPr>
      <w:r>
        <w:t>Приказом</w:t>
      </w:r>
    </w:p>
    <w:p w:rsidR="00993B2F" w:rsidRDefault="00993B2F">
      <w:pPr>
        <w:pStyle w:val="ConsPlusNormal"/>
        <w:jc w:val="right"/>
      </w:pPr>
      <w:r>
        <w:t>Министерства экономики и</w:t>
      </w:r>
    </w:p>
    <w:p w:rsidR="00993B2F" w:rsidRDefault="00993B2F">
      <w:pPr>
        <w:pStyle w:val="ConsPlusNormal"/>
        <w:jc w:val="right"/>
      </w:pPr>
      <w:r>
        <w:t>территориального развития</w:t>
      </w:r>
    </w:p>
    <w:p w:rsidR="00993B2F" w:rsidRDefault="00993B2F">
      <w:pPr>
        <w:pStyle w:val="ConsPlusNormal"/>
        <w:jc w:val="right"/>
      </w:pPr>
      <w:r>
        <w:t>Свердловской области</w:t>
      </w:r>
    </w:p>
    <w:p w:rsidR="00993B2F" w:rsidRDefault="00993B2F">
      <w:pPr>
        <w:pStyle w:val="ConsPlusNormal"/>
        <w:jc w:val="right"/>
      </w:pPr>
      <w:r>
        <w:t>от 29 марта 2018 г. N 17</w:t>
      </w:r>
    </w:p>
    <w:p w:rsidR="00993B2F" w:rsidRDefault="00993B2F">
      <w:pPr>
        <w:pStyle w:val="ConsPlusNormal"/>
      </w:pPr>
    </w:p>
    <w:p w:rsidR="00993B2F" w:rsidRDefault="00993B2F">
      <w:pPr>
        <w:pStyle w:val="ConsPlusNormal"/>
        <w:jc w:val="both"/>
      </w:pPr>
      <w:r>
        <w:t>Форма</w:t>
      </w:r>
    </w:p>
    <w:p w:rsidR="00993B2F" w:rsidRDefault="00993B2F">
      <w:pPr>
        <w:pStyle w:val="ConsPlusNormal"/>
      </w:pPr>
    </w:p>
    <w:p w:rsidR="00993B2F" w:rsidRDefault="00993B2F">
      <w:pPr>
        <w:pStyle w:val="ConsPlusNormal"/>
        <w:jc w:val="center"/>
      </w:pPr>
      <w:bookmarkStart w:id="2" w:name="P71"/>
      <w:bookmarkEnd w:id="2"/>
      <w:r>
        <w:t>УВЕДОМЛЕНИЕ</w:t>
      </w:r>
    </w:p>
    <w:p w:rsidR="00993B2F" w:rsidRDefault="00993B2F">
      <w:pPr>
        <w:pStyle w:val="ConsPlusNormal"/>
        <w:jc w:val="center"/>
      </w:pPr>
      <w:r>
        <w:t>О ПРОВЕДЕНИИ ПУБЛИЧНЫХ КОНСУЛЬТАЦИЙ ДЛЯ ПРОЕКТОВ</w:t>
      </w:r>
    </w:p>
    <w:p w:rsidR="00993B2F" w:rsidRDefault="00993B2F">
      <w:pPr>
        <w:pStyle w:val="ConsPlusNormal"/>
        <w:jc w:val="center"/>
      </w:pPr>
      <w:r>
        <w:t>НОРМАТИВНЫХ ПРАВОВЫХ АКТОВ СРЕДНЕЙ И ВЫСОКОЙ СТЕПЕНИ</w:t>
      </w:r>
    </w:p>
    <w:p w:rsidR="00993B2F" w:rsidRDefault="00993B2F">
      <w:pPr>
        <w:pStyle w:val="ConsPlusNormal"/>
        <w:jc w:val="center"/>
      </w:pPr>
      <w:r>
        <w:t>РЕГУЛИРУЮЩЕГО ВОЗДЕЙСТВИЯ</w:t>
      </w:r>
    </w:p>
    <w:p w:rsidR="00993B2F" w:rsidRDefault="00993B2F">
      <w:pPr>
        <w:pStyle w:val="ConsPlusNormal"/>
      </w:pPr>
    </w:p>
    <w:p w:rsidR="00993B2F" w:rsidRDefault="00993B2F">
      <w:pPr>
        <w:pStyle w:val="ConsPlusNormal"/>
        <w:ind w:firstLine="540"/>
        <w:jc w:val="both"/>
      </w:pPr>
      <w:r>
        <w:t xml:space="preserve">Утратило силу. - </w:t>
      </w:r>
      <w:hyperlink r:id="rId15" w:history="1">
        <w:r>
          <w:rPr>
            <w:color w:val="0000FF"/>
          </w:rPr>
          <w:t>Приказ</w:t>
        </w:r>
      </w:hyperlink>
      <w:r>
        <w:t xml:space="preserve"> Минэкономики и </w:t>
      </w:r>
      <w:proofErr w:type="spellStart"/>
      <w:r>
        <w:t>терразвития</w:t>
      </w:r>
      <w:proofErr w:type="spellEnd"/>
      <w:r>
        <w:t xml:space="preserve"> СО от 28.11.2019 N 78.</w:t>
      </w: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0"/>
      </w:pPr>
      <w:r>
        <w:t>Утверждено</w:t>
      </w:r>
    </w:p>
    <w:p w:rsidR="00993B2F" w:rsidRDefault="00993B2F">
      <w:pPr>
        <w:pStyle w:val="ConsPlusNormal"/>
        <w:jc w:val="right"/>
      </w:pPr>
      <w:r>
        <w:t>Приказом</w:t>
      </w:r>
    </w:p>
    <w:p w:rsidR="00993B2F" w:rsidRDefault="00993B2F">
      <w:pPr>
        <w:pStyle w:val="ConsPlusNormal"/>
        <w:jc w:val="right"/>
      </w:pPr>
      <w:r>
        <w:t>Министерства экономики и</w:t>
      </w:r>
    </w:p>
    <w:p w:rsidR="00993B2F" w:rsidRDefault="00993B2F">
      <w:pPr>
        <w:pStyle w:val="ConsPlusNormal"/>
        <w:jc w:val="right"/>
      </w:pPr>
      <w:r>
        <w:t>территориального развития</w:t>
      </w:r>
    </w:p>
    <w:p w:rsidR="00993B2F" w:rsidRDefault="00993B2F">
      <w:pPr>
        <w:pStyle w:val="ConsPlusNormal"/>
        <w:jc w:val="right"/>
      </w:pPr>
      <w:r>
        <w:t>Свердловской области</w:t>
      </w:r>
    </w:p>
    <w:p w:rsidR="00993B2F" w:rsidRDefault="00993B2F">
      <w:pPr>
        <w:pStyle w:val="ConsPlusNormal"/>
        <w:jc w:val="right"/>
      </w:pPr>
      <w:r>
        <w:t>от 29 марта 2018 г. N 17</w:t>
      </w:r>
    </w:p>
    <w:p w:rsidR="00993B2F" w:rsidRDefault="00993B2F">
      <w:pPr>
        <w:pStyle w:val="ConsPlusNormal"/>
      </w:pPr>
    </w:p>
    <w:p w:rsidR="00993B2F" w:rsidRDefault="00993B2F">
      <w:pPr>
        <w:pStyle w:val="ConsPlusNormal"/>
        <w:jc w:val="both"/>
      </w:pPr>
      <w:r>
        <w:t>Форма</w:t>
      </w:r>
    </w:p>
    <w:p w:rsidR="00993B2F" w:rsidRDefault="00993B2F">
      <w:pPr>
        <w:pStyle w:val="ConsPlusNormal"/>
      </w:pPr>
    </w:p>
    <w:p w:rsidR="00993B2F" w:rsidRDefault="00993B2F">
      <w:pPr>
        <w:pStyle w:val="ConsPlusNormal"/>
        <w:jc w:val="center"/>
      </w:pPr>
      <w:bookmarkStart w:id="3" w:name="P91"/>
      <w:bookmarkEnd w:id="3"/>
      <w:r>
        <w:t>ЗАКЛЮЧЕНИЕ</w:t>
      </w:r>
    </w:p>
    <w:p w:rsidR="00993B2F" w:rsidRDefault="00993B2F">
      <w:pPr>
        <w:pStyle w:val="ConsPlusNormal"/>
        <w:jc w:val="center"/>
      </w:pPr>
      <w:r>
        <w:t>О ПРОВЕДЕНИИ ПУБЛИЧНЫХ КОНСУЛЬТАЦИЙ ДЛЯ ПРОЕКТОВ НОРМАТИВНЫХ</w:t>
      </w:r>
    </w:p>
    <w:p w:rsidR="00993B2F" w:rsidRDefault="00993B2F">
      <w:pPr>
        <w:pStyle w:val="ConsPlusNormal"/>
        <w:jc w:val="center"/>
      </w:pPr>
      <w:r>
        <w:t>ПРАВОВЫХ АКТОВ НИЗКОЙ СТЕПЕНИ РЕГУЛИРУЮЩЕГО ВОЗДЕЙСТВИЯ</w:t>
      </w:r>
    </w:p>
    <w:p w:rsidR="00993B2F" w:rsidRDefault="00993B2F">
      <w:pPr>
        <w:pStyle w:val="ConsPlusNormal"/>
      </w:pPr>
    </w:p>
    <w:p w:rsidR="00993B2F" w:rsidRDefault="00993B2F">
      <w:pPr>
        <w:pStyle w:val="ConsPlusNormal"/>
        <w:ind w:firstLine="540"/>
        <w:jc w:val="both"/>
      </w:pPr>
      <w:r>
        <w:t xml:space="preserve">Утратило силу. - </w:t>
      </w:r>
      <w:hyperlink r:id="rId16" w:history="1">
        <w:r>
          <w:rPr>
            <w:color w:val="0000FF"/>
          </w:rPr>
          <w:t>Приказ</w:t>
        </w:r>
      </w:hyperlink>
      <w:r>
        <w:t xml:space="preserve"> Минэкономики и </w:t>
      </w:r>
      <w:proofErr w:type="spellStart"/>
      <w:r>
        <w:t>терразвития</w:t>
      </w:r>
      <w:proofErr w:type="spellEnd"/>
      <w:r>
        <w:t xml:space="preserve"> СО от 28.11.2019 N 78.</w:t>
      </w: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0"/>
      </w:pPr>
      <w:r>
        <w:t>Утверждено</w:t>
      </w:r>
    </w:p>
    <w:p w:rsidR="00993B2F" w:rsidRDefault="00993B2F">
      <w:pPr>
        <w:pStyle w:val="ConsPlusNormal"/>
        <w:jc w:val="right"/>
      </w:pPr>
      <w:r>
        <w:t>Приказом</w:t>
      </w:r>
    </w:p>
    <w:p w:rsidR="00993B2F" w:rsidRDefault="00993B2F">
      <w:pPr>
        <w:pStyle w:val="ConsPlusNormal"/>
        <w:jc w:val="right"/>
      </w:pPr>
      <w:r>
        <w:t>Министерства экономики и</w:t>
      </w:r>
    </w:p>
    <w:p w:rsidR="00993B2F" w:rsidRDefault="00993B2F">
      <w:pPr>
        <w:pStyle w:val="ConsPlusNormal"/>
        <w:jc w:val="right"/>
      </w:pPr>
      <w:r>
        <w:t>территориального развития</w:t>
      </w:r>
    </w:p>
    <w:p w:rsidR="00993B2F" w:rsidRDefault="00993B2F">
      <w:pPr>
        <w:pStyle w:val="ConsPlusNormal"/>
        <w:jc w:val="right"/>
      </w:pPr>
      <w:r>
        <w:t>Свердловской области</w:t>
      </w:r>
    </w:p>
    <w:p w:rsidR="00993B2F" w:rsidRDefault="00993B2F">
      <w:pPr>
        <w:pStyle w:val="ConsPlusNormal"/>
        <w:jc w:val="right"/>
      </w:pPr>
      <w:r>
        <w:t>от 29 марта 2018 г. N 17</w:t>
      </w:r>
    </w:p>
    <w:p w:rsidR="00993B2F" w:rsidRDefault="00993B2F">
      <w:pPr>
        <w:pStyle w:val="ConsPlusNormal"/>
      </w:pPr>
    </w:p>
    <w:p w:rsidR="00993B2F" w:rsidRDefault="00993B2F">
      <w:pPr>
        <w:pStyle w:val="ConsPlusNormal"/>
        <w:jc w:val="both"/>
      </w:pPr>
      <w:r>
        <w:t>Форма</w:t>
      </w:r>
    </w:p>
    <w:p w:rsidR="00993B2F" w:rsidRDefault="00993B2F">
      <w:pPr>
        <w:pStyle w:val="ConsPlusNormal"/>
      </w:pPr>
    </w:p>
    <w:p w:rsidR="00993B2F" w:rsidRDefault="00993B2F">
      <w:pPr>
        <w:pStyle w:val="ConsPlusNormal"/>
        <w:jc w:val="center"/>
      </w:pPr>
      <w:bookmarkStart w:id="4" w:name="P110"/>
      <w:bookmarkEnd w:id="4"/>
      <w:r>
        <w:t>ЗАКЛЮЧЕНИЕ</w:t>
      </w:r>
    </w:p>
    <w:p w:rsidR="00993B2F" w:rsidRDefault="00993B2F">
      <w:pPr>
        <w:pStyle w:val="ConsPlusNormal"/>
        <w:jc w:val="center"/>
      </w:pPr>
      <w:r>
        <w:t>О ПРОВЕДЕНИИ ПУБЛИЧНЫХ КОНСУЛЬТАЦИЙ ДЛЯ ПРОЕКТОВ</w:t>
      </w:r>
    </w:p>
    <w:p w:rsidR="00993B2F" w:rsidRDefault="00993B2F">
      <w:pPr>
        <w:pStyle w:val="ConsPlusNormal"/>
        <w:jc w:val="center"/>
      </w:pPr>
      <w:r>
        <w:t>НОРМАТИВНЫХ ПРАВОВЫХ АКТОВ СРЕДНЕЙ И</w:t>
      </w:r>
    </w:p>
    <w:p w:rsidR="00993B2F" w:rsidRDefault="00993B2F">
      <w:pPr>
        <w:pStyle w:val="ConsPlusNormal"/>
        <w:jc w:val="center"/>
      </w:pPr>
      <w:r>
        <w:t>ВЫСОКОЙ СТЕПЕНИ РЕГУЛИРУЮЩЕГО ВОЗДЕЙСТВИЯ</w:t>
      </w:r>
    </w:p>
    <w:p w:rsidR="00993B2F" w:rsidRDefault="00993B2F">
      <w:pPr>
        <w:pStyle w:val="ConsPlusNormal"/>
      </w:pPr>
    </w:p>
    <w:p w:rsidR="00993B2F" w:rsidRDefault="00993B2F">
      <w:pPr>
        <w:pStyle w:val="ConsPlusNormal"/>
        <w:ind w:firstLine="540"/>
        <w:jc w:val="both"/>
      </w:pPr>
      <w:r>
        <w:t xml:space="preserve">Утратило силу. - </w:t>
      </w:r>
      <w:hyperlink r:id="rId17" w:history="1">
        <w:r>
          <w:rPr>
            <w:color w:val="0000FF"/>
          </w:rPr>
          <w:t>Приказ</w:t>
        </w:r>
      </w:hyperlink>
      <w:r>
        <w:t xml:space="preserve"> Минэкономики и </w:t>
      </w:r>
      <w:proofErr w:type="spellStart"/>
      <w:r>
        <w:t>терразвития</w:t>
      </w:r>
      <w:proofErr w:type="spellEnd"/>
      <w:r>
        <w:t xml:space="preserve"> СО от 28.11.2019 N 78.</w:t>
      </w: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0"/>
      </w:pPr>
      <w:r>
        <w:t>Утверждены</w:t>
      </w:r>
    </w:p>
    <w:p w:rsidR="00993B2F" w:rsidRDefault="00993B2F">
      <w:pPr>
        <w:pStyle w:val="ConsPlusNormal"/>
        <w:jc w:val="right"/>
      </w:pPr>
      <w:r>
        <w:t>Приказом</w:t>
      </w:r>
    </w:p>
    <w:p w:rsidR="00993B2F" w:rsidRDefault="00993B2F">
      <w:pPr>
        <w:pStyle w:val="ConsPlusNormal"/>
        <w:jc w:val="right"/>
      </w:pPr>
      <w:r>
        <w:t>Министерства экономики и</w:t>
      </w:r>
    </w:p>
    <w:p w:rsidR="00993B2F" w:rsidRDefault="00993B2F">
      <w:pPr>
        <w:pStyle w:val="ConsPlusNormal"/>
        <w:jc w:val="right"/>
      </w:pPr>
      <w:r>
        <w:t>территориального развития</w:t>
      </w:r>
    </w:p>
    <w:p w:rsidR="00993B2F" w:rsidRDefault="00993B2F">
      <w:pPr>
        <w:pStyle w:val="ConsPlusNormal"/>
        <w:jc w:val="right"/>
      </w:pPr>
      <w:r>
        <w:t>Свердловской области</w:t>
      </w:r>
    </w:p>
    <w:p w:rsidR="00993B2F" w:rsidRDefault="00993B2F">
      <w:pPr>
        <w:pStyle w:val="ConsPlusNormal"/>
        <w:jc w:val="right"/>
      </w:pPr>
      <w:r>
        <w:t>от 29 марта 2018 г. N 17</w:t>
      </w:r>
    </w:p>
    <w:p w:rsidR="00993B2F" w:rsidRDefault="00993B2F">
      <w:pPr>
        <w:pStyle w:val="ConsPlusNormal"/>
      </w:pPr>
    </w:p>
    <w:p w:rsidR="00993B2F" w:rsidRDefault="00993B2F">
      <w:pPr>
        <w:pStyle w:val="ConsPlusTitle"/>
        <w:jc w:val="center"/>
      </w:pPr>
      <w:bookmarkStart w:id="5" w:name="P128"/>
      <w:bookmarkEnd w:id="5"/>
      <w:r>
        <w:t>МЕТОДИЧЕСКИЕ РЕКОМЕНДАЦИИ</w:t>
      </w:r>
    </w:p>
    <w:p w:rsidR="00993B2F" w:rsidRDefault="00993B2F">
      <w:pPr>
        <w:pStyle w:val="ConsPlusTitle"/>
        <w:jc w:val="center"/>
      </w:pPr>
      <w:r>
        <w:t>ПО СОСТАВЛЕНИЮ УВЕДОМЛЕНИЯ О ПРОВЕДЕНИИ</w:t>
      </w:r>
    </w:p>
    <w:p w:rsidR="00993B2F" w:rsidRDefault="00993B2F">
      <w:pPr>
        <w:pStyle w:val="ConsPlusTitle"/>
        <w:jc w:val="center"/>
      </w:pPr>
      <w:r>
        <w:t>ПУБЛИЧНЫХ КОНСУЛЬТАЦИЙ И ЗАКЛЮЧЕНИЯ</w:t>
      </w:r>
    </w:p>
    <w:p w:rsidR="00993B2F" w:rsidRDefault="00993B2F">
      <w:pPr>
        <w:pStyle w:val="ConsPlusTitle"/>
        <w:jc w:val="center"/>
      </w:pPr>
      <w:r>
        <w:lastRenderedPageBreak/>
        <w:t>ОБ ОЦЕНКЕ РЕГУЛИРУЮЩЕГО ВОЗДЕЙСТВИЯ</w:t>
      </w:r>
    </w:p>
    <w:p w:rsidR="00993B2F" w:rsidRDefault="00993B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B2F">
        <w:trPr>
          <w:jc w:val="center"/>
        </w:trPr>
        <w:tc>
          <w:tcPr>
            <w:tcW w:w="9294" w:type="dxa"/>
            <w:tcBorders>
              <w:top w:val="nil"/>
              <w:left w:val="single" w:sz="24" w:space="0" w:color="CED3F1"/>
              <w:bottom w:val="nil"/>
              <w:right w:val="single" w:sz="24" w:space="0" w:color="F4F3F8"/>
            </w:tcBorders>
            <w:shd w:val="clear" w:color="auto" w:fill="F4F3F8"/>
          </w:tcPr>
          <w:p w:rsidR="00993B2F" w:rsidRDefault="00993B2F">
            <w:pPr>
              <w:pStyle w:val="ConsPlusNormal"/>
              <w:jc w:val="center"/>
            </w:pPr>
            <w:r>
              <w:rPr>
                <w:color w:val="392C69"/>
              </w:rPr>
              <w:t>Список изменяющих документов</w:t>
            </w:r>
          </w:p>
          <w:p w:rsidR="00993B2F" w:rsidRDefault="00993B2F">
            <w:pPr>
              <w:pStyle w:val="ConsPlusNormal"/>
              <w:jc w:val="center"/>
            </w:pPr>
            <w:r>
              <w:rPr>
                <w:color w:val="392C69"/>
              </w:rPr>
              <w:t xml:space="preserve">(в ред. Приказов Минэкономики и </w:t>
            </w:r>
            <w:proofErr w:type="spellStart"/>
            <w:r>
              <w:rPr>
                <w:color w:val="392C69"/>
              </w:rPr>
              <w:t>терразвития</w:t>
            </w:r>
            <w:proofErr w:type="spellEnd"/>
            <w:r>
              <w:rPr>
                <w:color w:val="392C69"/>
              </w:rPr>
              <w:t xml:space="preserve"> СО от 01.10.2020 </w:t>
            </w:r>
            <w:hyperlink r:id="rId18" w:history="1">
              <w:r>
                <w:rPr>
                  <w:color w:val="0000FF"/>
                </w:rPr>
                <w:t>N 118</w:t>
              </w:r>
            </w:hyperlink>
            <w:r>
              <w:rPr>
                <w:color w:val="392C69"/>
              </w:rPr>
              <w:t>,</w:t>
            </w:r>
          </w:p>
          <w:p w:rsidR="00993B2F" w:rsidRDefault="00993B2F">
            <w:pPr>
              <w:pStyle w:val="ConsPlusNormal"/>
              <w:jc w:val="center"/>
            </w:pPr>
            <w:r>
              <w:rPr>
                <w:color w:val="392C69"/>
              </w:rPr>
              <w:t xml:space="preserve">от 14.10.2020 </w:t>
            </w:r>
            <w:hyperlink r:id="rId19" w:history="1">
              <w:r>
                <w:rPr>
                  <w:color w:val="0000FF"/>
                </w:rPr>
                <w:t>N 125</w:t>
              </w:r>
            </w:hyperlink>
            <w:r>
              <w:rPr>
                <w:color w:val="392C69"/>
              </w:rPr>
              <w:t xml:space="preserve">, от 04.12.2020 </w:t>
            </w:r>
            <w:hyperlink r:id="rId20" w:history="1">
              <w:r>
                <w:rPr>
                  <w:color w:val="0000FF"/>
                </w:rPr>
                <w:t>N 154</w:t>
              </w:r>
            </w:hyperlink>
            <w:r>
              <w:rPr>
                <w:color w:val="392C69"/>
              </w:rPr>
              <w:t>)</w:t>
            </w:r>
          </w:p>
        </w:tc>
      </w:tr>
    </w:tbl>
    <w:p w:rsidR="00993B2F" w:rsidRDefault="00993B2F">
      <w:pPr>
        <w:pStyle w:val="ConsPlusNormal"/>
      </w:pPr>
    </w:p>
    <w:p w:rsidR="00993B2F" w:rsidRDefault="00993B2F">
      <w:pPr>
        <w:pStyle w:val="ConsPlusTitle"/>
        <w:jc w:val="center"/>
        <w:outlineLvl w:val="1"/>
      </w:pPr>
      <w:r>
        <w:t>Глава 1. ОБЩИЕ ПОЛОЖЕНИЯ</w:t>
      </w:r>
    </w:p>
    <w:p w:rsidR="00993B2F" w:rsidRDefault="00993B2F">
      <w:pPr>
        <w:pStyle w:val="ConsPlusNormal"/>
      </w:pPr>
    </w:p>
    <w:p w:rsidR="00993B2F" w:rsidRDefault="00993B2F">
      <w:pPr>
        <w:pStyle w:val="ConsPlusNormal"/>
        <w:ind w:firstLine="540"/>
        <w:jc w:val="both"/>
      </w:pPr>
      <w:r>
        <w:t xml:space="preserve">1. Настоящие Методические рекомендации разработаны в соответствии с </w:t>
      </w:r>
      <w:hyperlink r:id="rId21"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22"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993B2F" w:rsidRDefault="00993B2F">
      <w:pPr>
        <w:pStyle w:val="ConsPlusNormal"/>
        <w:spacing w:before="220"/>
        <w:ind w:firstLine="540"/>
        <w:jc w:val="both"/>
      </w:pPr>
      <w: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993B2F" w:rsidRDefault="00993B2F">
      <w:pPr>
        <w:pStyle w:val="ConsPlusNormal"/>
        <w:spacing w:before="220"/>
        <w:ind w:firstLine="540"/>
        <w:jc w:val="both"/>
      </w:pPr>
      <w:r>
        <w:t xml:space="preserve">3. Оценка регулирующего воздействия проектов актов проводится в целях, установленных </w:t>
      </w:r>
      <w:hyperlink r:id="rId23" w:history="1">
        <w:r>
          <w:rPr>
            <w:color w:val="0000FF"/>
          </w:rPr>
          <w:t>статьей 2</w:t>
        </w:r>
      </w:hyperlink>
      <w:r>
        <w:t xml:space="preserve"> Закона Свердловской области от 14 июля 2014 года N 74-ОЗ.</w:t>
      </w:r>
    </w:p>
    <w:p w:rsidR="00993B2F" w:rsidRDefault="00993B2F">
      <w:pPr>
        <w:pStyle w:val="ConsPlusNormal"/>
        <w:spacing w:before="220"/>
        <w:ind w:firstLine="540"/>
        <w:jc w:val="both"/>
      </w:pPr>
      <w:r>
        <w:t>4. Задачами ОРВ являются:</w:t>
      </w:r>
    </w:p>
    <w:p w:rsidR="00993B2F" w:rsidRDefault="00993B2F">
      <w:pPr>
        <w:pStyle w:val="ConsPlusNormal"/>
        <w:spacing w:before="220"/>
        <w:ind w:firstLine="540"/>
        <w:jc w:val="both"/>
      </w:pPr>
      <w: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993B2F" w:rsidRDefault="00993B2F">
      <w:pPr>
        <w:pStyle w:val="ConsPlusNormal"/>
        <w:spacing w:before="220"/>
        <w:ind w:firstLine="540"/>
        <w:jc w:val="both"/>
      </w:pPr>
      <w:r>
        <w:t>осуществление предварительного прогноза последствий и эффектов предлагаемого регулирования;</w:t>
      </w:r>
    </w:p>
    <w:p w:rsidR="00993B2F" w:rsidRDefault="00993B2F">
      <w:pPr>
        <w:pStyle w:val="ConsPlusNormal"/>
        <w:spacing w:before="220"/>
        <w:ind w:firstLine="540"/>
        <w:jc w:val="both"/>
      </w:pPr>
      <w:r>
        <w:t>обеспечение обратной связи с участниками отношений на стадии подготовки проектов актов;</w:t>
      </w:r>
    </w:p>
    <w:p w:rsidR="00993B2F" w:rsidRDefault="00993B2F">
      <w:pPr>
        <w:pStyle w:val="ConsPlusNormal"/>
        <w:spacing w:before="220"/>
        <w:ind w:firstLine="540"/>
        <w:jc w:val="both"/>
      </w:pPr>
      <w:r>
        <w:t>оценка возможных рисков в случае принятия проекта акта.</w:t>
      </w:r>
    </w:p>
    <w:p w:rsidR="00993B2F" w:rsidRDefault="00993B2F">
      <w:pPr>
        <w:pStyle w:val="ConsPlusNormal"/>
        <w:spacing w:before="220"/>
        <w:ind w:firstLine="540"/>
        <w:jc w:val="both"/>
      </w:pPr>
      <w:r>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993B2F" w:rsidRDefault="00993B2F">
      <w:pPr>
        <w:pStyle w:val="ConsPlusNormal"/>
        <w:spacing w:before="220"/>
        <w:ind w:firstLine="540"/>
        <w:jc w:val="both"/>
      </w:pPr>
      <w:r>
        <w:lastRenderedPageBreak/>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993B2F" w:rsidRDefault="00993B2F">
      <w:pPr>
        <w:pStyle w:val="ConsPlusNormal"/>
        <w:spacing w:before="220"/>
        <w:ind w:firstLine="540"/>
        <w:jc w:val="both"/>
      </w:pPr>
      <w: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993B2F" w:rsidRDefault="00993B2F">
      <w:pPr>
        <w:pStyle w:val="ConsPlusNormal"/>
        <w:spacing w:before="220"/>
        <w:ind w:firstLine="540"/>
        <w:jc w:val="both"/>
      </w:pPr>
      <w: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rsidR="00993B2F" w:rsidRDefault="00993B2F">
      <w:pPr>
        <w:pStyle w:val="ConsPlusNormal"/>
      </w:pPr>
    </w:p>
    <w:p w:rsidR="00993B2F" w:rsidRDefault="00993B2F">
      <w:pPr>
        <w:pStyle w:val="ConsPlusTitle"/>
        <w:jc w:val="center"/>
        <w:outlineLvl w:val="1"/>
      </w:pPr>
      <w:bookmarkStart w:id="6" w:name="P151"/>
      <w:bookmarkEnd w:id="6"/>
      <w:r>
        <w:t>Глава 2. УВЕДОМЛЕНИЕ О ПРОВЕДЕНИИ ПУБЛИЧНЫХ КОНСУЛЬТАЦИЙ.</w:t>
      </w:r>
    </w:p>
    <w:p w:rsidR="00993B2F" w:rsidRDefault="00993B2F">
      <w:pPr>
        <w:pStyle w:val="ConsPlusTitle"/>
        <w:jc w:val="center"/>
      </w:pPr>
      <w:r>
        <w:t>РЕКОМЕНДАЦИИ ПО СОСТАВЛЕНИЮ</w:t>
      </w:r>
    </w:p>
    <w:p w:rsidR="00993B2F" w:rsidRDefault="00993B2F">
      <w:pPr>
        <w:pStyle w:val="ConsPlusNormal"/>
      </w:pPr>
    </w:p>
    <w:p w:rsidR="00993B2F" w:rsidRDefault="00993B2F">
      <w:pPr>
        <w:pStyle w:val="ConsPlusNormal"/>
        <w:ind w:firstLine="540"/>
        <w:jc w:val="both"/>
      </w:pPr>
      <w:r>
        <w:t xml:space="preserve">9. В соответствии с </w:t>
      </w:r>
      <w:hyperlink r:id="rId24" w:history="1">
        <w:r>
          <w:rPr>
            <w:color w:val="0000FF"/>
          </w:rPr>
          <w:t>пунктом 6</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от 26.11.2014 N 1051-ПП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rsidR="00993B2F" w:rsidRDefault="00993B2F">
      <w:pPr>
        <w:pStyle w:val="ConsPlusNormal"/>
        <w:spacing w:before="220"/>
        <w:ind w:firstLine="540"/>
        <w:jc w:val="both"/>
      </w:pPr>
      <w:r>
        <w:t xml:space="preserve">10. Уведомление о проведении публичных консультаций (далее - уведомление), в зависимости от степени регулирующего воздействия, должно содержать сведения, предусмотренные </w:t>
      </w:r>
      <w:hyperlink r:id="rId25" w:history="1">
        <w:r>
          <w:rPr>
            <w:color w:val="0000FF"/>
          </w:rPr>
          <w:t>пунктом 7</w:t>
        </w:r>
      </w:hyperlink>
      <w:r>
        <w:t xml:space="preserve"> Порядка проведения публичных консультаций и подготовки заключений об ОРВ.</w:t>
      </w:r>
    </w:p>
    <w:p w:rsidR="00993B2F" w:rsidRDefault="00993B2F">
      <w:pPr>
        <w:pStyle w:val="ConsPlusNormal"/>
        <w:spacing w:before="220"/>
        <w:ind w:firstLine="540"/>
        <w:jc w:val="both"/>
      </w:pPr>
      <w: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993B2F" w:rsidRDefault="00993B2F">
      <w:pPr>
        <w:pStyle w:val="ConsPlusNormal"/>
        <w:spacing w:before="220"/>
        <w:ind w:firstLine="540"/>
        <w:jc w:val="both"/>
      </w:pPr>
      <w:r>
        <w:t>11. Информация, содержащаяся в уведомлении для проектов актов низкой, средней и высокой степени ОРВ:</w:t>
      </w:r>
    </w:p>
    <w:p w:rsidR="00993B2F" w:rsidRDefault="00993B2F">
      <w:pPr>
        <w:pStyle w:val="ConsPlusNormal"/>
        <w:jc w:val="both"/>
      </w:pPr>
      <w:r>
        <w:t xml:space="preserve">(в ред. </w:t>
      </w:r>
      <w:hyperlink r:id="rId26" w:history="1">
        <w:r>
          <w:rPr>
            <w:color w:val="0000FF"/>
          </w:rPr>
          <w:t>Приказа</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bookmarkStart w:id="7" w:name="P159"/>
      <w:bookmarkEnd w:id="7"/>
      <w:r>
        <w:t>1) в разделе "</w:t>
      </w:r>
      <w:hyperlink w:anchor="P71" w:history="1">
        <w:r>
          <w:rPr>
            <w:color w:val="0000FF"/>
          </w:rPr>
          <w:t>Вид, наименование и планируемый срок</w:t>
        </w:r>
      </w:hyperlink>
      <w:r>
        <w:t xml:space="preserve"> вступления в силу нормативного правового акта" и </w:t>
      </w:r>
      <w:hyperlink w:anchor="P71" w:history="1">
        <w:r>
          <w:rPr>
            <w:color w:val="0000FF"/>
          </w:rPr>
          <w:t>"Сведения о разработчике проекта акта"</w:t>
        </w:r>
      </w:hyperlink>
      <w:r>
        <w:t xml:space="preserve">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а также должны быть приведены подробные координаты разработчика;</w:t>
      </w:r>
    </w:p>
    <w:p w:rsidR="00993B2F" w:rsidRDefault="00993B2F">
      <w:pPr>
        <w:pStyle w:val="ConsPlusNormal"/>
        <w:spacing w:before="220"/>
        <w:ind w:firstLine="540"/>
        <w:jc w:val="both"/>
      </w:pPr>
      <w:r>
        <w:t xml:space="preserve">2) в </w:t>
      </w:r>
      <w:hyperlink w:anchor="P71" w:history="1">
        <w:r>
          <w:rPr>
            <w:color w:val="0000FF"/>
          </w:rPr>
          <w:t>разделе</w:t>
        </w:r>
      </w:hyperlink>
      <w:r>
        <w:t xml:space="preserve"> "Способ направления участниками публичных консультаций своих предложений" </w:t>
      </w:r>
      <w:r>
        <w:lastRenderedPageBreak/>
        <w:t>указывается "с использованием программных средств официального сайта";</w:t>
      </w:r>
    </w:p>
    <w:p w:rsidR="00993B2F" w:rsidRDefault="00993B2F">
      <w:pPr>
        <w:pStyle w:val="ConsPlusNormal"/>
        <w:spacing w:before="220"/>
        <w:ind w:firstLine="540"/>
        <w:jc w:val="both"/>
      </w:pPr>
      <w:r>
        <w:t xml:space="preserve">3) в </w:t>
      </w:r>
      <w:hyperlink w:anchor="P71" w:history="1">
        <w:r>
          <w:rPr>
            <w:color w:val="0000FF"/>
          </w:rPr>
          <w:t>разделе</w:t>
        </w:r>
      </w:hyperlink>
      <w:r>
        <w:t xml:space="preserve">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w:t>
      </w:r>
      <w:hyperlink r:id="rId27" w:history="1">
        <w:r>
          <w:rPr>
            <w:color w:val="0000FF"/>
          </w:rPr>
          <w:t>пунктами 2</w:t>
        </w:r>
      </w:hyperlink>
      <w:r>
        <w:t xml:space="preserve"> и </w:t>
      </w:r>
      <w:hyperlink r:id="rId28" w:history="1">
        <w:r>
          <w:rPr>
            <w:color w:val="0000FF"/>
          </w:rPr>
          <w:t>3</w:t>
        </w:r>
      </w:hyperlink>
      <w:r>
        <w:t xml:space="preserve"> Порядка проведения публичных консультаций и подготовки заключений об ОРВ.</w:t>
      </w:r>
    </w:p>
    <w:p w:rsidR="00993B2F" w:rsidRDefault="00993B2F">
      <w:pPr>
        <w:pStyle w:val="ConsPlusNormal"/>
        <w:spacing w:before="220"/>
        <w:ind w:firstLine="540"/>
        <w:jc w:val="both"/>
      </w:pPr>
      <w: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993B2F" w:rsidRDefault="00993B2F">
      <w:pPr>
        <w:pStyle w:val="ConsPlusNormal"/>
        <w:spacing w:before="220"/>
        <w:ind w:firstLine="540"/>
        <w:jc w:val="both"/>
      </w:pPr>
      <w: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993B2F" w:rsidRDefault="00993B2F">
      <w:pPr>
        <w:pStyle w:val="ConsPlusNormal"/>
        <w:spacing w:before="220"/>
        <w:ind w:firstLine="540"/>
        <w:jc w:val="both"/>
      </w:pPr>
      <w: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993B2F" w:rsidRDefault="00993B2F">
      <w:pPr>
        <w:pStyle w:val="ConsPlusNormal"/>
        <w:spacing w:before="220"/>
        <w:ind w:firstLine="540"/>
        <w:jc w:val="both"/>
      </w:pPr>
      <w:r>
        <w:t>В случае,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rsidR="00993B2F" w:rsidRDefault="00993B2F">
      <w:pPr>
        <w:pStyle w:val="ConsPlusNormal"/>
        <w:spacing w:before="220"/>
        <w:ind w:firstLine="540"/>
        <w:jc w:val="both"/>
      </w:pPr>
      <w: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993B2F" w:rsidRDefault="00993B2F">
      <w:pPr>
        <w:pStyle w:val="ConsPlusNormal"/>
        <w:spacing w:before="220"/>
        <w:ind w:firstLine="540"/>
        <w:jc w:val="both"/>
      </w:pPr>
      <w:r>
        <w:t xml:space="preserve">В случае если проект акта Свердловской области разработан по основаниям, указанным в </w:t>
      </w:r>
      <w:hyperlink r:id="rId29"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дополнительно указываются конкретные ссылки на структурные элементы нормативных правовых актов и (или) иных документов, в соответствии с которыми вносятся изменения по всем изменяемым нормам.</w:t>
      </w:r>
    </w:p>
    <w:p w:rsidR="00993B2F" w:rsidRDefault="00993B2F">
      <w:pPr>
        <w:pStyle w:val="ConsPlusNormal"/>
        <w:jc w:val="both"/>
      </w:pPr>
      <w:r>
        <w:t xml:space="preserve">(абзац введен </w:t>
      </w:r>
      <w:hyperlink r:id="rId30"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r>
        <w:t>К таким нормативным правовым актам и (или) документам могут относиться:</w:t>
      </w:r>
    </w:p>
    <w:p w:rsidR="00993B2F" w:rsidRDefault="00993B2F">
      <w:pPr>
        <w:pStyle w:val="ConsPlusNormal"/>
        <w:jc w:val="both"/>
      </w:pPr>
      <w:r>
        <w:t xml:space="preserve">(абзац введен </w:t>
      </w:r>
      <w:hyperlink r:id="rId31"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hyperlink r:id="rId32"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утвержденный Председателем Правительства Российской Федерации М.В. </w:t>
      </w:r>
      <w:proofErr w:type="spellStart"/>
      <w:r>
        <w:lastRenderedPageBreak/>
        <w:t>Мишустиным</w:t>
      </w:r>
      <w:proofErr w:type="spellEnd"/>
      <w:r>
        <w:t xml:space="preserve"> 17.03.2020;</w:t>
      </w:r>
    </w:p>
    <w:p w:rsidR="00993B2F" w:rsidRDefault="00993B2F">
      <w:pPr>
        <w:pStyle w:val="ConsPlusNormal"/>
        <w:jc w:val="both"/>
      </w:pPr>
      <w:r>
        <w:t xml:space="preserve">(абзац введен </w:t>
      </w:r>
      <w:hyperlink r:id="rId33"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993B2F" w:rsidRDefault="00993B2F">
      <w:pPr>
        <w:pStyle w:val="ConsPlusNormal"/>
        <w:jc w:val="both"/>
      </w:pPr>
      <w:r>
        <w:t xml:space="preserve">(абзац введен </w:t>
      </w:r>
      <w:hyperlink r:id="rId34" w:history="1">
        <w:r>
          <w:rPr>
            <w:color w:val="0000FF"/>
          </w:rPr>
          <w:t>Приказом</w:t>
        </w:r>
      </w:hyperlink>
      <w:r>
        <w:t xml:space="preserve"> Минэкономики и </w:t>
      </w:r>
      <w:proofErr w:type="spellStart"/>
      <w:r>
        <w:t>терразвития</w:t>
      </w:r>
      <w:proofErr w:type="spellEnd"/>
      <w:r>
        <w:t xml:space="preserve"> СО от 14.10.2020 N 125)</w:t>
      </w:r>
    </w:p>
    <w:p w:rsidR="00993B2F" w:rsidRDefault="00993B2F">
      <w:pPr>
        <w:pStyle w:val="ConsPlusNormal"/>
        <w:spacing w:before="220"/>
        <w:ind w:firstLine="540"/>
        <w:jc w:val="both"/>
      </w:pPr>
      <w:r>
        <w:t xml:space="preserve">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одобренный на заседании Правительства Российской Федерации 16.04.2020;</w:t>
      </w:r>
    </w:p>
    <w:p w:rsidR="00993B2F" w:rsidRDefault="00993B2F">
      <w:pPr>
        <w:pStyle w:val="ConsPlusNormal"/>
        <w:jc w:val="both"/>
      </w:pPr>
      <w:r>
        <w:t xml:space="preserve">(абзац введен </w:t>
      </w:r>
      <w:hyperlink r:id="rId35"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hyperlink r:id="rId36" w:history="1">
        <w:r>
          <w:rPr>
            <w:color w:val="0000FF"/>
          </w:rPr>
          <w:t>дополнения</w:t>
        </w:r>
      </w:hyperlink>
      <w:r>
        <w:t xml:space="preserve"> </w:t>
      </w:r>
      <w:proofErr w:type="spellStart"/>
      <w:r>
        <w:t>Минпромторга</w:t>
      </w:r>
      <w:proofErr w:type="spellEnd"/>
      <w:r>
        <w:t xml:space="preserve"> России в План первоочередных мероприятий по обеспечению устойчивого развития экономики в условиях ухудшения ситуации в связи с распространением </w:t>
      </w:r>
      <w:proofErr w:type="spellStart"/>
      <w:r>
        <w:t>коронавируса</w:t>
      </w:r>
      <w:proofErr w:type="spellEnd"/>
      <w:r>
        <w:t>, прилагаемые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993B2F" w:rsidRDefault="00993B2F">
      <w:pPr>
        <w:pStyle w:val="ConsPlusNormal"/>
        <w:jc w:val="both"/>
      </w:pPr>
      <w:r>
        <w:t xml:space="preserve">(абзац введен </w:t>
      </w:r>
      <w:hyperlink r:id="rId37"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hyperlink r:id="rId38"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w:t>
      </w:r>
      <w:proofErr w:type="spellStart"/>
      <w:r>
        <w:t>коронавирусной</w:t>
      </w:r>
      <w:proofErr w:type="spellEnd"/>
      <w:r>
        <w:t xml:space="preserve"> инфекции (2019-nCoV)";</w:t>
      </w:r>
    </w:p>
    <w:p w:rsidR="00993B2F" w:rsidRDefault="00993B2F">
      <w:pPr>
        <w:pStyle w:val="ConsPlusNormal"/>
        <w:jc w:val="both"/>
      </w:pPr>
      <w:r>
        <w:t xml:space="preserve">(абзац введен </w:t>
      </w:r>
      <w:hyperlink r:id="rId39"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r>
        <w:t xml:space="preserve">Планы первоочередных мероприятий (действий) по обеспечению устойчивого развития экономики Свердловской области в условиях распространения новой </w:t>
      </w:r>
      <w:proofErr w:type="spellStart"/>
      <w:r>
        <w:t>коронавирусной</w:t>
      </w:r>
      <w:proofErr w:type="spellEnd"/>
      <w:r>
        <w:t xml:space="preserve"> инфекции (2019-nCoV) от 17.04.2020 N 01-01-01-39/68 и от 21.08.2020 N 01-01-39/68, утвержденные Первым Заместителем Губернатора Свердловской области А.В. Орловым.</w:t>
      </w:r>
    </w:p>
    <w:p w:rsidR="00993B2F" w:rsidRDefault="00993B2F">
      <w:pPr>
        <w:pStyle w:val="ConsPlusNormal"/>
        <w:jc w:val="both"/>
      </w:pPr>
      <w:r>
        <w:t xml:space="preserve">(абзац введен </w:t>
      </w:r>
      <w:hyperlink r:id="rId40"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
    <w:p w:rsidR="00993B2F" w:rsidRDefault="00993B2F">
      <w:pPr>
        <w:pStyle w:val="ConsPlusNormal"/>
        <w:spacing w:before="220"/>
        <w:ind w:firstLine="540"/>
        <w:jc w:val="both"/>
      </w:pPr>
      <w:r>
        <w:t xml:space="preserve">4) в </w:t>
      </w:r>
      <w:hyperlink w:anchor="P71" w:history="1">
        <w:r>
          <w:rPr>
            <w:color w:val="0000FF"/>
          </w:rPr>
          <w:t>разделе</w:t>
        </w:r>
      </w:hyperlink>
      <w:r>
        <w:t xml:space="preserve">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w:t>
      </w:r>
      <w:hyperlink r:id="rId41" w:history="1">
        <w:r>
          <w:rPr>
            <w:color w:val="0000FF"/>
          </w:rPr>
          <w:t>пунктами 2</w:t>
        </w:r>
      </w:hyperlink>
      <w:r>
        <w:t xml:space="preserve"> и </w:t>
      </w:r>
      <w:hyperlink r:id="rId42" w:history="1">
        <w:r>
          <w:rPr>
            <w:color w:val="0000FF"/>
          </w:rPr>
          <w:t>11</w:t>
        </w:r>
      </w:hyperlink>
      <w:r>
        <w:t xml:space="preserve"> Порядка проведения публичных консультаций и подготовки заключений об ОРВ;</w:t>
      </w:r>
    </w:p>
    <w:p w:rsidR="00993B2F" w:rsidRDefault="00993B2F">
      <w:pPr>
        <w:pStyle w:val="ConsPlusNormal"/>
        <w:spacing w:before="220"/>
        <w:ind w:firstLine="540"/>
        <w:jc w:val="both"/>
      </w:pPr>
      <w:r>
        <w:t xml:space="preserve">5) в </w:t>
      </w:r>
      <w:hyperlink w:anchor="P71" w:history="1">
        <w:r>
          <w:rPr>
            <w:color w:val="0000FF"/>
          </w:rPr>
          <w:t>разделе</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993B2F" w:rsidRDefault="00993B2F">
      <w:pPr>
        <w:pStyle w:val="ConsPlusNormal"/>
        <w:spacing w:before="220"/>
        <w:ind w:firstLine="540"/>
        <w:jc w:val="both"/>
      </w:pPr>
      <w:r>
        <w:t xml:space="preserve">В </w:t>
      </w:r>
      <w:hyperlink w:anchor="P71" w:history="1">
        <w:r>
          <w:rPr>
            <w:color w:val="0000FF"/>
          </w:rPr>
          <w:t>пункте 5.1 раздела 5</w:t>
        </w:r>
      </w:hyperlink>
      <w: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993B2F" w:rsidRDefault="00993B2F">
      <w:pPr>
        <w:pStyle w:val="ConsPlusNormal"/>
        <w:spacing w:before="220"/>
        <w:ind w:firstLine="540"/>
        <w:jc w:val="both"/>
      </w:pPr>
      <w:r>
        <w:t xml:space="preserve">Не является проблемой отсутствие нормативного правового регулирования какой-либо </w:t>
      </w:r>
      <w:r>
        <w:lastRenderedPageBreak/>
        <w:t>сферы. Нормативное правовое регулирование является способом решения проблемы.</w:t>
      </w:r>
    </w:p>
    <w:p w:rsidR="00993B2F" w:rsidRDefault="00993B2F">
      <w:pPr>
        <w:pStyle w:val="ConsPlusNormal"/>
        <w:spacing w:before="220"/>
        <w:ind w:firstLine="540"/>
        <w:jc w:val="both"/>
      </w:pPr>
      <w: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993B2F" w:rsidRDefault="00993B2F">
      <w:pPr>
        <w:pStyle w:val="ConsPlusNormal"/>
        <w:spacing w:before="220"/>
        <w:ind w:firstLine="540"/>
        <w:jc w:val="both"/>
      </w:pPr>
      <w:r>
        <w:t>Проблемы выявляются в результате:</w:t>
      </w:r>
    </w:p>
    <w:p w:rsidR="00993B2F" w:rsidRDefault="00993B2F">
      <w:pPr>
        <w:pStyle w:val="ConsPlusNormal"/>
        <w:spacing w:before="220"/>
        <w:ind w:firstLine="540"/>
        <w:jc w:val="both"/>
      </w:pPr>
      <w:r>
        <w:t xml:space="preserve">проведения экспертизы действующих нормативных правовых актов - выявления несоответствия </w:t>
      </w:r>
      <w:proofErr w:type="gramStart"/>
      <w:r>
        <w:t>заявленных целей</w:t>
      </w:r>
      <w:proofErr w:type="gramEnd"/>
      <w:r>
        <w:t xml:space="preserve"> действующих нормативных правовых актов фактическим результатам их реализации;</w:t>
      </w:r>
    </w:p>
    <w:p w:rsidR="00993B2F" w:rsidRDefault="00993B2F">
      <w:pPr>
        <w:pStyle w:val="ConsPlusNormal"/>
        <w:spacing w:before="220"/>
        <w:ind w:firstLine="540"/>
        <w:jc w:val="both"/>
      </w:pPr>
      <w: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993B2F" w:rsidRDefault="00993B2F">
      <w:pPr>
        <w:pStyle w:val="ConsPlusNormal"/>
        <w:spacing w:before="220"/>
        <w:ind w:firstLine="540"/>
        <w:jc w:val="both"/>
      </w:pPr>
      <w: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993B2F" w:rsidRDefault="00993B2F">
      <w:pPr>
        <w:pStyle w:val="ConsPlusNormal"/>
        <w:spacing w:before="220"/>
        <w:ind w:firstLine="540"/>
        <w:jc w:val="both"/>
      </w:pPr>
      <w:r>
        <w:t>данных опросов общественного мнения, обследований предприятий, иных данных независимых исследований;</w:t>
      </w:r>
    </w:p>
    <w:p w:rsidR="00993B2F" w:rsidRDefault="00993B2F">
      <w:pPr>
        <w:pStyle w:val="ConsPlusNormal"/>
        <w:spacing w:before="220"/>
        <w:ind w:firstLine="540"/>
        <w:jc w:val="both"/>
      </w:pPr>
      <w:r>
        <w:t>иных данных, подтверждающих наличие существования проблемы.</w:t>
      </w:r>
    </w:p>
    <w:p w:rsidR="00993B2F" w:rsidRDefault="00993B2F">
      <w:pPr>
        <w:pStyle w:val="ConsPlusNormal"/>
        <w:spacing w:before="220"/>
        <w:ind w:firstLine="540"/>
        <w:jc w:val="both"/>
      </w:pPr>
      <w:r>
        <w:t xml:space="preserve">В </w:t>
      </w:r>
      <w:hyperlink w:anchor="P71" w:history="1">
        <w:r>
          <w:rPr>
            <w:color w:val="0000FF"/>
          </w:rPr>
          <w:t>пункте 5.2 раздела 5</w:t>
        </w:r>
      </w:hyperlink>
      <w:r>
        <w:t xml:space="preserve"> необходимо указать негативные эффекты, связанные с наличием проблемы. Такие эффекты могут проявляться в следующем.</w:t>
      </w:r>
    </w:p>
    <w:p w:rsidR="00993B2F" w:rsidRDefault="00993B2F">
      <w:pPr>
        <w:pStyle w:val="ConsPlusNormal"/>
        <w:spacing w:before="220"/>
        <w:ind w:firstLine="540"/>
        <w:jc w:val="both"/>
      </w:pPr>
      <w: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993B2F" w:rsidRDefault="00993B2F">
      <w:pPr>
        <w:pStyle w:val="ConsPlusNormal"/>
        <w:spacing w:before="220"/>
        <w:ind w:firstLine="540"/>
        <w:jc w:val="both"/>
      </w:pPr>
      <w: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отношении, негативные изменения общих рыночных условий, в том числе недобросовестная конкуренция, неэффективное размещение ресурсов и так далее.</w:t>
      </w:r>
    </w:p>
    <w:p w:rsidR="00993B2F" w:rsidRDefault="00993B2F">
      <w:pPr>
        <w:pStyle w:val="ConsPlusNormal"/>
        <w:spacing w:before="220"/>
        <w:ind w:firstLine="540"/>
        <w:jc w:val="both"/>
      </w:pPr>
      <w: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993B2F" w:rsidRDefault="00993B2F">
      <w:pPr>
        <w:pStyle w:val="ConsPlusNormal"/>
        <w:spacing w:before="220"/>
        <w:ind w:firstLine="540"/>
        <w:jc w:val="both"/>
      </w:pPr>
      <w: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993B2F" w:rsidRDefault="00993B2F">
      <w:pPr>
        <w:pStyle w:val="ConsPlusNormal"/>
        <w:spacing w:before="220"/>
        <w:ind w:firstLine="540"/>
        <w:jc w:val="both"/>
      </w:pPr>
      <w:r>
        <w:t xml:space="preserve">6) в </w:t>
      </w:r>
      <w:hyperlink w:anchor="P71" w:history="1">
        <w:r>
          <w:rPr>
            <w:color w:val="0000FF"/>
          </w:rPr>
          <w:t>разделе</w:t>
        </w:r>
      </w:hyperlink>
      <w: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w:t>
      </w:r>
      <w:r>
        <w:lastRenderedPageBreak/>
        <w:t>правовыми актами иных субъектов РФ;</w:t>
      </w:r>
    </w:p>
    <w:p w:rsidR="00993B2F" w:rsidRDefault="00993B2F">
      <w:pPr>
        <w:pStyle w:val="ConsPlusNormal"/>
        <w:spacing w:before="220"/>
        <w:ind w:firstLine="540"/>
        <w:jc w:val="both"/>
      </w:pPr>
      <w:bookmarkStart w:id="8" w:name="P201"/>
      <w:bookmarkEnd w:id="8"/>
      <w:r>
        <w:t xml:space="preserve">7) </w:t>
      </w:r>
      <w:hyperlink w:anchor="P71" w:history="1">
        <w:r>
          <w:rPr>
            <w:color w:val="0000FF"/>
          </w:rPr>
          <w:t>раздел</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993B2F" w:rsidRDefault="00993B2F">
      <w:pPr>
        <w:pStyle w:val="ConsPlusNormal"/>
        <w:spacing w:before="220"/>
        <w:ind w:firstLine="540"/>
        <w:jc w:val="both"/>
      </w:pPr>
      <w: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993B2F" w:rsidRDefault="00993B2F">
      <w:pPr>
        <w:pStyle w:val="ConsPlusNormal"/>
        <w:spacing w:before="220"/>
        <w:ind w:firstLine="540"/>
        <w:jc w:val="both"/>
      </w:pPr>
      <w:r>
        <w:t xml:space="preserve">Формулировка цели, указываемая в </w:t>
      </w:r>
      <w:hyperlink w:anchor="P71" w:history="1">
        <w:r>
          <w:rPr>
            <w:color w:val="0000FF"/>
          </w:rPr>
          <w:t>пункте 7.1 раздела 7</w:t>
        </w:r>
      </w:hyperlink>
      <w:r>
        <w:t>, не должна быть:</w:t>
      </w:r>
    </w:p>
    <w:p w:rsidR="00993B2F" w:rsidRDefault="00993B2F">
      <w:pPr>
        <w:pStyle w:val="ConsPlusNormal"/>
        <w:spacing w:before="220"/>
        <w:ind w:firstLine="540"/>
        <w:jc w:val="both"/>
      </w:pPr>
      <w: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993B2F" w:rsidRDefault="00993B2F">
      <w:pPr>
        <w:pStyle w:val="ConsPlusNormal"/>
        <w:spacing w:before="220"/>
        <w:ind w:firstLine="540"/>
        <w:jc w:val="both"/>
      </w:pPr>
      <w:r>
        <w:t>непонятной для лиц, не обладающих специальными профессиональными знаниями;</w:t>
      </w:r>
    </w:p>
    <w:p w:rsidR="00993B2F" w:rsidRDefault="00993B2F">
      <w:pPr>
        <w:pStyle w:val="ConsPlusNormal"/>
        <w:spacing w:before="220"/>
        <w:ind w:firstLine="540"/>
        <w:jc w:val="both"/>
      </w:pPr>
      <w:r>
        <w:t>неоднозначной по трактовке планируемого результата.</w:t>
      </w:r>
    </w:p>
    <w:p w:rsidR="00993B2F" w:rsidRDefault="00993B2F">
      <w:pPr>
        <w:pStyle w:val="ConsPlusNormal"/>
        <w:spacing w:before="220"/>
        <w:ind w:firstLine="540"/>
        <w:jc w:val="both"/>
      </w:pPr>
      <w: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993B2F" w:rsidRDefault="00993B2F">
      <w:pPr>
        <w:pStyle w:val="ConsPlusNormal"/>
        <w:spacing w:before="220"/>
        <w:ind w:firstLine="540"/>
        <w:jc w:val="both"/>
      </w:pPr>
      <w: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993B2F" w:rsidRDefault="00993B2F">
      <w:pPr>
        <w:pStyle w:val="ConsPlusNormal"/>
        <w:spacing w:before="220"/>
        <w:ind w:firstLine="540"/>
        <w:jc w:val="both"/>
      </w:pPr>
      <w: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993B2F" w:rsidRDefault="00993B2F">
      <w:pPr>
        <w:pStyle w:val="ConsPlusNormal"/>
        <w:spacing w:before="220"/>
        <w:ind w:firstLine="540"/>
        <w:jc w:val="both"/>
      </w:pPr>
      <w:r>
        <w:t xml:space="preserve">В случае если проект акта Свердловской области разработан по основаниям, указанным в </w:t>
      </w:r>
      <w:hyperlink r:id="rId43"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N 1051-ПП, указывается, что целью предлагаемого регулирования является обеспечение условий для осуществления мероприятий, реализация которых предусмотрена положениями нормативных правовых актов и (или) документов. К таким нормативным правовым актам и (или) документам могут относиться:</w:t>
      </w:r>
    </w:p>
    <w:p w:rsidR="00993B2F" w:rsidRDefault="00993B2F">
      <w:pPr>
        <w:pStyle w:val="ConsPlusNormal"/>
        <w:jc w:val="both"/>
      </w:pPr>
      <w:r>
        <w:t xml:space="preserve">(абзац введен </w:t>
      </w:r>
      <w:hyperlink r:id="rId44"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hyperlink r:id="rId45"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утвержденный Председателем Правительства Российской Федерации М.В. </w:t>
      </w:r>
      <w:proofErr w:type="spellStart"/>
      <w:r>
        <w:t>Мишустиным</w:t>
      </w:r>
      <w:proofErr w:type="spellEnd"/>
      <w:r>
        <w:t xml:space="preserve"> 17.03.2020;</w:t>
      </w:r>
    </w:p>
    <w:p w:rsidR="00993B2F" w:rsidRDefault="00993B2F">
      <w:pPr>
        <w:pStyle w:val="ConsPlusNormal"/>
        <w:jc w:val="both"/>
      </w:pPr>
      <w:r>
        <w:t xml:space="preserve">(абзац введен </w:t>
      </w:r>
      <w:hyperlink r:id="rId46"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993B2F" w:rsidRDefault="00993B2F">
      <w:pPr>
        <w:pStyle w:val="ConsPlusNormal"/>
        <w:jc w:val="both"/>
      </w:pPr>
      <w:r>
        <w:t xml:space="preserve">(абзац введен </w:t>
      </w:r>
      <w:hyperlink r:id="rId47" w:history="1">
        <w:r>
          <w:rPr>
            <w:color w:val="0000FF"/>
          </w:rPr>
          <w:t>Приказом</w:t>
        </w:r>
      </w:hyperlink>
      <w:r>
        <w:t xml:space="preserve"> Минэкономики и </w:t>
      </w:r>
      <w:proofErr w:type="spellStart"/>
      <w:r>
        <w:t>терразвития</w:t>
      </w:r>
      <w:proofErr w:type="spellEnd"/>
      <w:r>
        <w:t xml:space="preserve"> СО от 14.10.2020 N 125)</w:t>
      </w:r>
    </w:p>
    <w:p w:rsidR="00993B2F" w:rsidRDefault="00993B2F">
      <w:pPr>
        <w:pStyle w:val="ConsPlusNormal"/>
        <w:spacing w:before="220"/>
        <w:ind w:firstLine="540"/>
        <w:jc w:val="both"/>
      </w:pPr>
      <w:r>
        <w:t xml:space="preserve">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одобренный на заседании Правительства Российской Федерации 16.04.2020;</w:t>
      </w:r>
    </w:p>
    <w:p w:rsidR="00993B2F" w:rsidRDefault="00993B2F">
      <w:pPr>
        <w:pStyle w:val="ConsPlusNormal"/>
        <w:jc w:val="both"/>
      </w:pPr>
      <w:r>
        <w:lastRenderedPageBreak/>
        <w:t xml:space="preserve">(абзац введен </w:t>
      </w:r>
      <w:hyperlink r:id="rId48"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hyperlink r:id="rId49" w:history="1">
        <w:r>
          <w:rPr>
            <w:color w:val="0000FF"/>
          </w:rPr>
          <w:t>дополнения</w:t>
        </w:r>
      </w:hyperlink>
      <w:r>
        <w:t xml:space="preserve"> </w:t>
      </w:r>
      <w:proofErr w:type="spellStart"/>
      <w:r>
        <w:t>Минпромторга</w:t>
      </w:r>
      <w:proofErr w:type="spellEnd"/>
      <w:r>
        <w:t xml:space="preserve"> России в План первоочередных мероприятий по обеспечению устойчивого развития экономики в условиях ухудшения ситуации в связи с распространением </w:t>
      </w:r>
      <w:proofErr w:type="spellStart"/>
      <w:r>
        <w:t>коронавируса</w:t>
      </w:r>
      <w:proofErr w:type="spellEnd"/>
      <w:r>
        <w:t>, прилагаемых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993B2F" w:rsidRDefault="00993B2F">
      <w:pPr>
        <w:pStyle w:val="ConsPlusNormal"/>
        <w:jc w:val="both"/>
      </w:pPr>
      <w:r>
        <w:t xml:space="preserve">(абзац введен </w:t>
      </w:r>
      <w:hyperlink r:id="rId50"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hyperlink r:id="rId51"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w:t>
      </w:r>
      <w:proofErr w:type="spellStart"/>
      <w:r>
        <w:t>коронавирусной</w:t>
      </w:r>
      <w:proofErr w:type="spellEnd"/>
      <w:r>
        <w:t xml:space="preserve"> инфекции (2019-nCoV)";</w:t>
      </w:r>
    </w:p>
    <w:p w:rsidR="00993B2F" w:rsidRDefault="00993B2F">
      <w:pPr>
        <w:pStyle w:val="ConsPlusNormal"/>
        <w:jc w:val="both"/>
      </w:pPr>
      <w:r>
        <w:t xml:space="preserve">(абзац введен </w:t>
      </w:r>
      <w:hyperlink r:id="rId52"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r>
        <w:t xml:space="preserve">Планы первоочередных мероприятий (действий) по обеспечению устойчивого развития экономики Свердловской области в условиях распространения новой </w:t>
      </w:r>
      <w:proofErr w:type="spellStart"/>
      <w:r>
        <w:t>коронавирусной</w:t>
      </w:r>
      <w:proofErr w:type="spellEnd"/>
      <w:r>
        <w:t xml:space="preserve"> инфекции (2019-nCoV) от 17.04.2020 N 01-01-01-39/68 и от 21.08.2020 N 01-01-39/68, утвержденные Первым Заместителем Губернатора Свердловской области А.В. Орловым.</w:t>
      </w:r>
    </w:p>
    <w:p w:rsidR="00993B2F" w:rsidRDefault="00993B2F">
      <w:pPr>
        <w:pStyle w:val="ConsPlusNormal"/>
        <w:jc w:val="both"/>
      </w:pPr>
      <w:r>
        <w:t xml:space="preserve">(абзац введен </w:t>
      </w:r>
      <w:hyperlink r:id="rId53" w:history="1">
        <w:r>
          <w:rPr>
            <w:color w:val="0000FF"/>
          </w:rPr>
          <w:t>Приказом</w:t>
        </w:r>
      </w:hyperlink>
      <w:r>
        <w:t xml:space="preserve"> Минэкономики и </w:t>
      </w:r>
      <w:proofErr w:type="spellStart"/>
      <w:r>
        <w:t>терразвития</w:t>
      </w:r>
      <w:proofErr w:type="spellEnd"/>
      <w:r>
        <w:t xml:space="preserve"> СО от 01.10.2020 N 118)</w:t>
      </w:r>
    </w:p>
    <w:p w:rsidR="00993B2F" w:rsidRDefault="00993B2F">
      <w:pPr>
        <w:pStyle w:val="ConsPlusNormal"/>
        <w:spacing w:before="220"/>
        <w:ind w:firstLine="540"/>
        <w:jc w:val="both"/>
      </w:pPr>
      <w:r>
        <w:t xml:space="preserve">В </w:t>
      </w:r>
      <w:hyperlink w:anchor="P71" w:history="1">
        <w:r>
          <w:rPr>
            <w:color w:val="0000FF"/>
          </w:rPr>
          <w:t>пункте 7.2 раздела 7</w:t>
        </w:r>
      </w:hyperlink>
      <w:r>
        <w:t xml:space="preserve"> должны быть указаны ожидаемые обозримые сроки достижения поставленных целей.</w:t>
      </w:r>
    </w:p>
    <w:p w:rsidR="00993B2F" w:rsidRDefault="00993B2F">
      <w:pPr>
        <w:pStyle w:val="ConsPlusNormal"/>
        <w:spacing w:before="220"/>
        <w:ind w:firstLine="540"/>
        <w:jc w:val="both"/>
      </w:pPr>
      <w:r>
        <w:t xml:space="preserve">В </w:t>
      </w:r>
      <w:hyperlink w:anchor="P71" w:history="1">
        <w:r>
          <w:rPr>
            <w:color w:val="0000FF"/>
          </w:rPr>
          <w:t>пункте 7.3 раздела 7</w:t>
        </w:r>
      </w:hyperlink>
      <w:r>
        <w:t xml:space="preserve"> "Положения проекта, направленные на достижение целей регулирования" указываются ссылки на конкретные положения проекта акта, направленные на достижение целей регулирования.</w:t>
      </w:r>
    </w:p>
    <w:p w:rsidR="00993B2F" w:rsidRDefault="00993B2F">
      <w:pPr>
        <w:pStyle w:val="ConsPlusNormal"/>
        <w:spacing w:before="220"/>
        <w:ind w:firstLine="540"/>
        <w:jc w:val="both"/>
      </w:pPr>
      <w:r>
        <w:t xml:space="preserve">В </w:t>
      </w:r>
      <w:hyperlink w:anchor="P71" w:history="1">
        <w:r>
          <w:rPr>
            <w:color w:val="0000FF"/>
          </w:rPr>
          <w:t>пункте 7.4 раздела 8</w:t>
        </w:r>
      </w:hyperlink>
      <w: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993B2F" w:rsidRDefault="00993B2F">
      <w:pPr>
        <w:pStyle w:val="ConsPlusNormal"/>
        <w:spacing w:before="220"/>
        <w:ind w:firstLine="540"/>
        <w:jc w:val="both"/>
      </w:pPr>
      <w:r>
        <w:t xml:space="preserve">8) при заполнении </w:t>
      </w:r>
      <w:hyperlink w:anchor="P71" w:history="1">
        <w:r>
          <w:rPr>
            <w:color w:val="0000FF"/>
          </w:rPr>
          <w:t>раздела</w:t>
        </w:r>
      </w:hyperlink>
      <w: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993B2F" w:rsidRDefault="00993B2F">
      <w:pPr>
        <w:pStyle w:val="ConsPlusNormal"/>
        <w:spacing w:before="220"/>
        <w:ind w:firstLine="540"/>
        <w:jc w:val="both"/>
      </w:pPr>
      <w:r>
        <w:t xml:space="preserve">В </w:t>
      </w:r>
      <w:hyperlink w:anchor="P71" w:history="1">
        <w:r>
          <w:rPr>
            <w:color w:val="0000FF"/>
          </w:rPr>
          <w:t>пункте 9.1 раздела 9</w:t>
        </w:r>
      </w:hyperlink>
      <w: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993B2F" w:rsidRDefault="00993B2F">
      <w:pPr>
        <w:pStyle w:val="ConsPlusNormal"/>
        <w:spacing w:before="220"/>
        <w:ind w:firstLine="540"/>
        <w:jc w:val="both"/>
      </w:pPr>
      <w: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993B2F" w:rsidRDefault="00993B2F">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описание иных способов решения проблемы и достижения </w:t>
      </w:r>
      <w:r>
        <w:lastRenderedPageBreak/>
        <w:t>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993B2F" w:rsidRDefault="00993B2F">
      <w:pPr>
        <w:pStyle w:val="ConsPlusNormal"/>
        <w:spacing w:before="220"/>
        <w:ind w:firstLine="540"/>
        <w:jc w:val="both"/>
      </w:pPr>
      <w: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993B2F" w:rsidRDefault="00993B2F">
      <w:pPr>
        <w:pStyle w:val="ConsPlusNormal"/>
        <w:spacing w:before="220"/>
        <w:ind w:firstLine="540"/>
        <w:jc w:val="both"/>
      </w:pPr>
      <w:r>
        <w:t xml:space="preserve">9) </w:t>
      </w:r>
      <w:hyperlink w:anchor="P71" w:history="1">
        <w:r>
          <w:rPr>
            <w:color w:val="0000FF"/>
          </w:rPr>
          <w:t>раздел</w:t>
        </w:r>
      </w:hyperlink>
      <w:r>
        <w:t xml:space="preserve"> "Основные группы лиц, чьи интересы будут затронуты предлагаемым правовым регулированием"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rsidR="00993B2F" w:rsidRDefault="00993B2F">
      <w:pPr>
        <w:pStyle w:val="ConsPlusNormal"/>
        <w:spacing w:before="220"/>
        <w:ind w:firstLine="540"/>
        <w:jc w:val="both"/>
      </w:pPr>
      <w:r>
        <w:t xml:space="preserve">В </w:t>
      </w:r>
      <w:hyperlink w:anchor="P71" w:history="1">
        <w:r>
          <w:rPr>
            <w:color w:val="0000FF"/>
          </w:rPr>
          <w:t>пункте 9.1 раздела 9</w:t>
        </w:r>
      </w:hyperlink>
      <w: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993B2F" w:rsidRDefault="00993B2F">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993B2F" w:rsidRDefault="00993B2F">
      <w:pPr>
        <w:pStyle w:val="ConsPlusNormal"/>
        <w:spacing w:before="220"/>
        <w:ind w:firstLine="540"/>
        <w:jc w:val="both"/>
      </w:pPr>
      <w:r>
        <w:t xml:space="preserve">10) в </w:t>
      </w:r>
      <w:hyperlink w:anchor="P71" w:history="1">
        <w:r>
          <w:rPr>
            <w:color w:val="0000FF"/>
          </w:rPr>
          <w:t>пункте 10</w:t>
        </w:r>
      </w:hyperlink>
      <w:r>
        <w:t xml:space="preserve">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а также функции, которые могут привести к:</w:t>
      </w:r>
    </w:p>
    <w:p w:rsidR="00993B2F" w:rsidRDefault="00993B2F">
      <w:pPr>
        <w:pStyle w:val="ConsPlusNormal"/>
        <w:spacing w:before="220"/>
        <w:ind w:firstLine="540"/>
        <w:jc w:val="both"/>
      </w:pPr>
      <w:r>
        <w:t>росту или сокращению (экономии) расходов бюджетов бюджетной системы;</w:t>
      </w:r>
    </w:p>
    <w:p w:rsidR="00993B2F" w:rsidRDefault="00993B2F">
      <w:pPr>
        <w:pStyle w:val="ConsPlusNormal"/>
        <w:spacing w:before="220"/>
        <w:ind w:firstLine="540"/>
        <w:jc w:val="both"/>
      </w:pPr>
      <w: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993B2F" w:rsidRDefault="00993B2F">
      <w:pPr>
        <w:pStyle w:val="ConsPlusNormal"/>
        <w:spacing w:before="220"/>
        <w:ind w:firstLine="540"/>
        <w:jc w:val="both"/>
      </w:pPr>
      <w:r>
        <w:t xml:space="preserve">В </w:t>
      </w:r>
      <w:hyperlink w:anchor="P71" w:history="1">
        <w:r>
          <w:rPr>
            <w:color w:val="0000FF"/>
          </w:rPr>
          <w:t>пункте 10.2 раздела 10</w:t>
        </w:r>
      </w:hyperlink>
      <w: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993B2F" w:rsidRDefault="00993B2F">
      <w:pPr>
        <w:pStyle w:val="ConsPlusNormal"/>
        <w:spacing w:before="220"/>
        <w:ind w:firstLine="540"/>
        <w:jc w:val="both"/>
      </w:pPr>
      <w:r>
        <w:t xml:space="preserve">В </w:t>
      </w:r>
      <w:hyperlink w:anchor="P71" w:history="1">
        <w:r>
          <w:rPr>
            <w:color w:val="0000FF"/>
          </w:rPr>
          <w:t>пункте 10.3 раздела 10</w:t>
        </w:r>
      </w:hyperlink>
      <w:r>
        <w:t xml:space="preserve"> указывается количественная оценка расходов (возможных </w:t>
      </w:r>
      <w:r>
        <w:lastRenderedPageBreak/>
        <w:t>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993B2F" w:rsidRDefault="00993B2F">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993B2F" w:rsidRDefault="00993B2F">
      <w:pPr>
        <w:pStyle w:val="ConsPlusNormal"/>
        <w:spacing w:before="220"/>
        <w:ind w:firstLine="540"/>
        <w:jc w:val="both"/>
      </w:pPr>
      <w:r>
        <w:t xml:space="preserve">Указанная оценка проводится в разрезе новых (изменяемых) функций, полномочий, обязанностей или прав </w:t>
      </w:r>
      <w:proofErr w:type="gramStart"/>
      <w:r>
        <w:t>органов</w:t>
      </w:r>
      <w:proofErr w:type="gramEnd"/>
      <w:r>
        <w:t xml:space="preserve">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993B2F" w:rsidRDefault="00993B2F">
      <w:pPr>
        <w:pStyle w:val="ConsPlusNormal"/>
        <w:spacing w:before="220"/>
        <w:ind w:firstLine="540"/>
        <w:jc w:val="both"/>
      </w:pPr>
      <w: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993B2F" w:rsidRDefault="00993B2F">
      <w:pPr>
        <w:pStyle w:val="ConsPlusNormal"/>
        <w:spacing w:before="220"/>
        <w:ind w:firstLine="540"/>
        <w:jc w:val="both"/>
      </w:pPr>
      <w: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993B2F" w:rsidRDefault="00993B2F">
      <w:pPr>
        <w:pStyle w:val="ConsPlusNormal"/>
        <w:spacing w:before="220"/>
        <w:ind w:firstLine="540"/>
        <w:jc w:val="both"/>
      </w:pPr>
      <w: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993B2F" w:rsidRDefault="00993B2F">
      <w:pPr>
        <w:pStyle w:val="ConsPlusNormal"/>
        <w:spacing w:before="220"/>
        <w:ind w:firstLine="540"/>
        <w:jc w:val="both"/>
      </w:pPr>
      <w: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993B2F" w:rsidRDefault="00993B2F">
      <w:pPr>
        <w:pStyle w:val="ConsPlusNormal"/>
        <w:spacing w:before="220"/>
        <w:ind w:firstLine="540"/>
        <w:jc w:val="both"/>
      </w:pPr>
      <w:r>
        <w:t xml:space="preserve">В </w:t>
      </w:r>
      <w:hyperlink w:anchor="P71" w:history="1">
        <w:r>
          <w:rPr>
            <w:color w:val="0000FF"/>
          </w:rPr>
          <w:t>пункте 10.4 раздела 10</w:t>
        </w:r>
      </w:hyperlink>
      <w: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993B2F" w:rsidRDefault="00993B2F">
      <w:pPr>
        <w:pStyle w:val="ConsPlusNormal"/>
        <w:spacing w:before="220"/>
        <w:ind w:firstLine="540"/>
        <w:jc w:val="both"/>
      </w:pPr>
      <w:hyperlink r:id="rId54" w:history="1">
        <w:r>
          <w:rPr>
            <w:color w:val="0000FF"/>
          </w:rPr>
          <w:t>11</w:t>
        </w:r>
      </w:hyperlink>
      <w:r>
        <w:t xml:space="preserve">) в </w:t>
      </w:r>
      <w:hyperlink w:anchor="P71" w:history="1">
        <w:r>
          <w:rPr>
            <w:color w:val="0000FF"/>
          </w:rPr>
          <w:t>разделе 11</w:t>
        </w:r>
      </w:hyperlink>
      <w: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субъектов предпринимательской и инвестиционной деятельности, связанных с необходимостью соблюдения регулирования" указывается информация по всем проектам актов Свердловской области. В данном разделе указывается оценка влияния проекта акта на совокупный уровень доходов и расходов всех участников отношений.</w:t>
      </w:r>
    </w:p>
    <w:p w:rsidR="00993B2F" w:rsidRDefault="00993B2F">
      <w:pPr>
        <w:pStyle w:val="ConsPlusNormal"/>
        <w:spacing w:before="220"/>
        <w:ind w:firstLine="540"/>
        <w:jc w:val="both"/>
      </w:pPr>
      <w:r>
        <w:t xml:space="preserve">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71" w:history="1">
        <w:r>
          <w:rPr>
            <w:color w:val="0000FF"/>
          </w:rPr>
          <w:t>раздел 11</w:t>
        </w:r>
      </w:hyperlink>
      <w:r>
        <w:t xml:space="preserve"> уведомления о проведении публичных консультаций заполняется профильным </w:t>
      </w:r>
      <w:r>
        <w:lastRenderedPageBreak/>
        <w:t>органом.</w:t>
      </w:r>
    </w:p>
    <w:p w:rsidR="00993B2F" w:rsidRDefault="00993B2F">
      <w:pPr>
        <w:pStyle w:val="ConsPlusNormal"/>
        <w:spacing w:before="220"/>
        <w:ind w:firstLine="540"/>
        <w:jc w:val="both"/>
      </w:pPr>
      <w:r>
        <w:t xml:space="preserve">В </w:t>
      </w:r>
      <w:hyperlink w:anchor="P71" w:history="1">
        <w:r>
          <w:rPr>
            <w:color w:val="0000FF"/>
          </w:rPr>
          <w:t>пункте 11.1 раздела 11</w:t>
        </w:r>
      </w:hyperlink>
      <w:r>
        <w:t xml:space="preserve"> приводятся группы участников отношений так, как они указаны в </w:t>
      </w:r>
      <w:hyperlink w:anchor="P71" w:history="1">
        <w:r>
          <w:rPr>
            <w:color w:val="0000FF"/>
          </w:rPr>
          <w:t>разделе 9</w:t>
        </w:r>
      </w:hyperlink>
      <w:r>
        <w:t xml:space="preserve"> уведомления.</w:t>
      </w:r>
    </w:p>
    <w:p w:rsidR="00993B2F" w:rsidRDefault="00993B2F">
      <w:pPr>
        <w:pStyle w:val="ConsPlusNormal"/>
        <w:spacing w:before="220"/>
        <w:ind w:firstLine="540"/>
        <w:jc w:val="both"/>
      </w:pPr>
      <w:r>
        <w:t xml:space="preserve">Описание новых или изменения содержания существующих обязанностей 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в </w:t>
      </w:r>
      <w:hyperlink w:anchor="P71" w:history="1">
        <w:r>
          <w:rPr>
            <w:color w:val="0000FF"/>
          </w:rPr>
          <w:t>пункте 11.2</w:t>
        </w:r>
      </w:hyperlink>
      <w:r>
        <w:t xml:space="preserve"> данного раздела.</w:t>
      </w:r>
    </w:p>
    <w:p w:rsidR="00993B2F" w:rsidRDefault="00993B2F">
      <w:pPr>
        <w:pStyle w:val="ConsPlusNormal"/>
        <w:spacing w:before="220"/>
        <w:ind w:firstLine="540"/>
        <w:jc w:val="both"/>
      </w:pPr>
      <w: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993B2F" w:rsidRDefault="00993B2F">
      <w:pPr>
        <w:pStyle w:val="ConsPlusNormal"/>
        <w:spacing w:before="220"/>
        <w:ind w:firstLine="540"/>
        <w:jc w:val="both"/>
      </w:pPr>
      <w:r>
        <w:t xml:space="preserve">В </w:t>
      </w:r>
      <w:hyperlink w:anchor="P71" w:history="1">
        <w:r>
          <w:rPr>
            <w:color w:val="0000FF"/>
          </w:rPr>
          <w:t>пункте 11.3 раздела 11</w:t>
        </w:r>
      </w:hyperlink>
      <w:r>
        <w:t xml:space="preserve"> "Описание и оценка видов расходов, выгод (преимуществ)"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993B2F" w:rsidRDefault="00993B2F">
      <w:pPr>
        <w:pStyle w:val="ConsPlusNormal"/>
        <w:spacing w:before="220"/>
        <w:ind w:firstLine="540"/>
        <w:jc w:val="both"/>
      </w:pPr>
      <w: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993B2F" w:rsidRDefault="00993B2F">
      <w:pPr>
        <w:pStyle w:val="ConsPlusNormal"/>
        <w:spacing w:before="220"/>
        <w:ind w:firstLine="540"/>
        <w:jc w:val="both"/>
      </w:pPr>
      <w: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993B2F" w:rsidRDefault="00993B2F">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993B2F" w:rsidRDefault="00993B2F">
      <w:pPr>
        <w:pStyle w:val="ConsPlusNormal"/>
        <w:spacing w:before="220"/>
        <w:ind w:firstLine="540"/>
        <w:jc w:val="both"/>
      </w:pPr>
      <w: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w:t>
      </w:r>
      <w:hyperlink w:anchor="P542" w:history="1">
        <w:r>
          <w:rPr>
            <w:color w:val="0000FF"/>
          </w:rPr>
          <w:t>Методике</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Свердловской области.</w:t>
      </w:r>
    </w:p>
    <w:p w:rsidR="00993B2F" w:rsidRDefault="00993B2F">
      <w:pPr>
        <w:pStyle w:val="ConsPlusNormal"/>
        <w:spacing w:before="220"/>
        <w:ind w:firstLine="540"/>
        <w:jc w:val="both"/>
      </w:pPr>
      <w: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993B2F" w:rsidRDefault="00993B2F">
      <w:pPr>
        <w:pStyle w:val="ConsPlusNormal"/>
        <w:spacing w:before="220"/>
        <w:ind w:firstLine="540"/>
        <w:jc w:val="both"/>
      </w:pPr>
      <w:r>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rsidR="00993B2F" w:rsidRDefault="00993B2F">
      <w:pPr>
        <w:pStyle w:val="ConsPlusNormal"/>
        <w:spacing w:before="220"/>
        <w:ind w:firstLine="540"/>
        <w:jc w:val="both"/>
      </w:pPr>
      <w:r>
        <w:t>При необходимости допускается применять и иные методы расчетов с соответствующим обоснованием;</w:t>
      </w:r>
    </w:p>
    <w:p w:rsidR="00993B2F" w:rsidRDefault="00993B2F">
      <w:pPr>
        <w:pStyle w:val="ConsPlusNormal"/>
        <w:spacing w:before="220"/>
        <w:ind w:firstLine="540"/>
        <w:jc w:val="both"/>
      </w:pPr>
      <w:hyperlink r:id="rId55" w:history="1">
        <w:r>
          <w:rPr>
            <w:color w:val="0000FF"/>
          </w:rPr>
          <w:t>12</w:t>
        </w:r>
      </w:hyperlink>
      <w:r>
        <w:t xml:space="preserve">) в </w:t>
      </w:r>
      <w:hyperlink w:anchor="P71" w:history="1">
        <w:r>
          <w:rPr>
            <w:color w:val="0000FF"/>
          </w:rPr>
          <w:t>разделе</w:t>
        </w:r>
      </w:hyperlink>
      <w: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bookmarkStart w:id="9" w:name="P261"/>
    <w:bookmarkEnd w:id="9"/>
    <w:p w:rsidR="00993B2F" w:rsidRDefault="00993B2F">
      <w:pPr>
        <w:pStyle w:val="ConsPlusNormal"/>
        <w:spacing w:before="220"/>
        <w:ind w:firstLine="540"/>
        <w:jc w:val="both"/>
      </w:pPr>
      <w:r>
        <w:fldChar w:fldCharType="begin"/>
      </w:r>
      <w:r>
        <w:instrText xml:space="preserve"> HYPERLINK "consultantplus://offline/ref=88CB0F5B4277B9358DCA87F1AB53447E1E66980500326E30CF2F7EB378E6C5A393F14DB0016537E92FB4139C9F9C1EA37C5017A013C812996E20AF7EtDe3L" </w:instrText>
      </w:r>
      <w:r>
        <w:fldChar w:fldCharType="separate"/>
      </w:r>
      <w:r>
        <w:rPr>
          <w:color w:val="0000FF"/>
        </w:rPr>
        <w:t>13</w:t>
      </w:r>
      <w:r w:rsidRPr="006F665C">
        <w:rPr>
          <w:color w:val="0000FF"/>
        </w:rPr>
        <w:fldChar w:fldCharType="end"/>
      </w:r>
      <w:r>
        <w:t xml:space="preserve">) в </w:t>
      </w:r>
      <w:hyperlink w:anchor="P71" w:history="1">
        <w:r>
          <w:rPr>
            <w:color w:val="0000FF"/>
          </w:rPr>
          <w:t>разделе</w:t>
        </w:r>
      </w:hyperlink>
      <w:r>
        <w:t xml:space="preserve"> "Риски решения проблемы предложенным способом регулирования и риски негативных последствий" приводятся следующие данные:</w:t>
      </w:r>
    </w:p>
    <w:p w:rsidR="00993B2F" w:rsidRDefault="00993B2F">
      <w:pPr>
        <w:pStyle w:val="ConsPlusNormal"/>
        <w:spacing w:before="220"/>
        <w:ind w:firstLine="540"/>
        <w:jc w:val="both"/>
      </w:pPr>
      <w:r>
        <w:t>оценка рисков решения проблемы предложенным способом (рисков, связанных с выбранным способом решения проблемы);</w:t>
      </w:r>
    </w:p>
    <w:p w:rsidR="00993B2F" w:rsidRDefault="00993B2F">
      <w:pPr>
        <w:pStyle w:val="ConsPlusNormal"/>
        <w:spacing w:before="220"/>
        <w:ind w:firstLine="540"/>
        <w:jc w:val="both"/>
      </w:pPr>
      <w: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993B2F" w:rsidRDefault="00993B2F">
      <w:pPr>
        <w:pStyle w:val="ConsPlusNormal"/>
        <w:spacing w:before="220"/>
        <w:ind w:firstLine="540"/>
        <w:jc w:val="both"/>
      </w:pPr>
      <w:r>
        <w:t xml:space="preserve">В </w:t>
      </w:r>
      <w:hyperlink w:anchor="P71" w:history="1">
        <w:r>
          <w:rPr>
            <w:color w:val="0000FF"/>
          </w:rPr>
          <w:t>пункте 13.1 раздела 13</w:t>
        </w:r>
      </w:hyperlink>
      <w:r>
        <w:t>, при оценке рисков решения проблемы предложенным способом, могут рассматриваться следующие виды рисков.</w:t>
      </w:r>
    </w:p>
    <w:p w:rsidR="00993B2F" w:rsidRDefault="00993B2F">
      <w:pPr>
        <w:pStyle w:val="ConsPlusNormal"/>
        <w:spacing w:before="220"/>
        <w:ind w:firstLine="540"/>
        <w:jc w:val="both"/>
      </w:pPr>
      <w: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993B2F" w:rsidRDefault="00993B2F">
      <w:pPr>
        <w:pStyle w:val="ConsPlusNormal"/>
        <w:spacing w:before="220"/>
        <w:ind w:firstLine="540"/>
        <w:jc w:val="both"/>
      </w:pPr>
      <w: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993B2F" w:rsidRDefault="00993B2F">
      <w:pPr>
        <w:pStyle w:val="ConsPlusNormal"/>
        <w:spacing w:before="220"/>
        <w:ind w:firstLine="540"/>
        <w:jc w:val="both"/>
      </w:pPr>
      <w: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993B2F" w:rsidRDefault="00993B2F">
      <w:pPr>
        <w:pStyle w:val="ConsPlusNormal"/>
        <w:spacing w:before="220"/>
        <w:ind w:firstLine="540"/>
        <w:jc w:val="both"/>
      </w:pPr>
      <w:r>
        <w:t xml:space="preserve">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w:t>
      </w:r>
      <w:r>
        <w:lastRenderedPageBreak/>
        <w:t>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993B2F" w:rsidRDefault="00993B2F">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993B2F" w:rsidRDefault="00993B2F">
      <w:pPr>
        <w:pStyle w:val="ConsPlusNormal"/>
        <w:spacing w:before="220"/>
        <w:ind w:firstLine="540"/>
        <w:jc w:val="both"/>
      </w:pPr>
      <w: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993B2F" w:rsidRDefault="00993B2F">
      <w:pPr>
        <w:pStyle w:val="ConsPlusNormal"/>
        <w:spacing w:before="220"/>
        <w:ind w:firstLine="540"/>
        <w:jc w:val="both"/>
      </w:pPr>
      <w: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993B2F" w:rsidRDefault="00993B2F">
      <w:pPr>
        <w:pStyle w:val="ConsPlusNormal"/>
        <w:spacing w:before="220"/>
        <w:ind w:firstLine="540"/>
        <w:jc w:val="both"/>
      </w:pPr>
      <w: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993B2F" w:rsidRDefault="00993B2F">
      <w:pPr>
        <w:pStyle w:val="ConsPlusNormal"/>
        <w:spacing w:before="220"/>
        <w:ind w:firstLine="540"/>
        <w:jc w:val="both"/>
      </w:pPr>
      <w: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993B2F" w:rsidRDefault="00993B2F">
      <w:pPr>
        <w:pStyle w:val="ConsPlusNormal"/>
        <w:spacing w:before="220"/>
        <w:ind w:firstLine="540"/>
        <w:jc w:val="both"/>
      </w:pPr>
      <w: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993B2F" w:rsidRDefault="00993B2F">
      <w:pPr>
        <w:pStyle w:val="ConsPlusNormal"/>
        <w:spacing w:before="220"/>
        <w:ind w:firstLine="540"/>
        <w:jc w:val="both"/>
      </w:pPr>
      <w:r>
        <w:t xml:space="preserve">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t>недостижением</w:t>
      </w:r>
      <w:proofErr w:type="spellEnd"/>
      <w:r>
        <w:t xml:space="preserve"> планируемого уровня снижения такого воздействия (если именно на эту цель направлены меры государственного регулирования).</w:t>
      </w:r>
    </w:p>
    <w:p w:rsidR="00993B2F" w:rsidRDefault="00993B2F">
      <w:pPr>
        <w:pStyle w:val="ConsPlusNormal"/>
        <w:spacing w:before="220"/>
        <w:ind w:firstLine="540"/>
        <w:jc w:val="both"/>
      </w:pPr>
      <w: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993B2F" w:rsidRDefault="00993B2F">
      <w:pPr>
        <w:pStyle w:val="ConsPlusNormal"/>
        <w:spacing w:before="220"/>
        <w:ind w:firstLine="540"/>
        <w:jc w:val="both"/>
      </w:pPr>
      <w: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993B2F" w:rsidRDefault="00993B2F">
      <w:pPr>
        <w:pStyle w:val="ConsPlusNormal"/>
        <w:spacing w:before="220"/>
        <w:ind w:firstLine="540"/>
        <w:jc w:val="both"/>
      </w:pPr>
      <w:r>
        <w:t xml:space="preserve">В </w:t>
      </w:r>
      <w:hyperlink w:anchor="P71" w:history="1">
        <w:r>
          <w:rPr>
            <w:color w:val="0000FF"/>
          </w:rPr>
          <w:t>пункте 13.2 раздела 13</w:t>
        </w:r>
      </w:hyperlink>
      <w:r>
        <w:t xml:space="preserve">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993B2F" w:rsidRDefault="00993B2F">
      <w:pPr>
        <w:pStyle w:val="ConsPlusNormal"/>
        <w:spacing w:before="220"/>
        <w:ind w:firstLine="540"/>
        <w:jc w:val="both"/>
      </w:pPr>
      <w:r>
        <w:t>Допускается оценка степени контроля рисков в процентах.</w:t>
      </w:r>
    </w:p>
    <w:p w:rsidR="00993B2F" w:rsidRDefault="00993B2F">
      <w:pPr>
        <w:pStyle w:val="ConsPlusNormal"/>
        <w:spacing w:before="220"/>
        <w:ind w:firstLine="540"/>
        <w:jc w:val="both"/>
      </w:pPr>
      <w:r>
        <w:t xml:space="preserve">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w:t>
      </w:r>
      <w:r>
        <w:lastRenderedPageBreak/>
        <w:t>(заявленные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993B2F" w:rsidRDefault="00993B2F">
      <w:pPr>
        <w:pStyle w:val="ConsPlusNormal"/>
        <w:spacing w:before="220"/>
        <w:ind w:firstLine="540"/>
        <w:jc w:val="both"/>
      </w:pPr>
      <w: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993B2F" w:rsidRDefault="00993B2F">
      <w:pPr>
        <w:pStyle w:val="ConsPlusNormal"/>
        <w:spacing w:before="220"/>
        <w:ind w:firstLine="540"/>
        <w:jc w:val="both"/>
      </w:pPr>
      <w:r>
        <w:t xml:space="preserve">При описании методов контроля эффективности избранного способа достижения цели регулирования </w:t>
      </w:r>
      <w:hyperlink w:anchor="P71" w:history="1">
        <w:r>
          <w:rPr>
            <w:color w:val="0000FF"/>
          </w:rPr>
          <w:t>(пункт 13.3)</w:t>
        </w:r>
      </w:hyperlink>
      <w: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bookmarkStart w:id="10" w:name="P283"/>
    <w:bookmarkEnd w:id="10"/>
    <w:p w:rsidR="00993B2F" w:rsidRDefault="00993B2F">
      <w:pPr>
        <w:pStyle w:val="ConsPlusNormal"/>
        <w:spacing w:before="220"/>
        <w:ind w:firstLine="540"/>
        <w:jc w:val="both"/>
      </w:pPr>
      <w:r>
        <w:fldChar w:fldCharType="begin"/>
      </w:r>
      <w:r>
        <w:instrText xml:space="preserve"> HYPERLINK "consultantplus://offline/ref=88CB0F5B4277B9358DCA87F1AB53447E1E66980500326E30CF2F7EB378E6C5A393F14DB0016537E92FB4139C9F9C1EA37C5017A013C812996E20AF7EtDe3L" </w:instrText>
      </w:r>
      <w:r>
        <w:fldChar w:fldCharType="separate"/>
      </w:r>
      <w:r>
        <w:rPr>
          <w:color w:val="0000FF"/>
        </w:rPr>
        <w:t>14</w:t>
      </w:r>
      <w:r w:rsidRPr="006F665C">
        <w:rPr>
          <w:color w:val="0000FF"/>
        </w:rPr>
        <w:fldChar w:fldCharType="end"/>
      </w:r>
      <w:r>
        <w:t xml:space="preserve">) в </w:t>
      </w:r>
      <w:hyperlink w:anchor="P71" w:history="1">
        <w:r>
          <w:rPr>
            <w:color w:val="0000FF"/>
          </w:rPr>
          <w:t>разделе</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993B2F" w:rsidRDefault="00993B2F">
      <w:pPr>
        <w:pStyle w:val="ConsPlusNormal"/>
        <w:spacing w:before="220"/>
        <w:ind w:firstLine="540"/>
        <w:jc w:val="both"/>
      </w:pPr>
      <w:r>
        <w:t>разработка подзаконных актов, инструкций, методических указаний и (или) иных документов;</w:t>
      </w:r>
    </w:p>
    <w:p w:rsidR="00993B2F" w:rsidRDefault="00993B2F">
      <w:pPr>
        <w:pStyle w:val="ConsPlusNormal"/>
        <w:spacing w:before="220"/>
        <w:ind w:firstLine="540"/>
        <w:jc w:val="both"/>
      </w:pPr>
      <w:r>
        <w:t>создание новых органов, структурных подразделений;</w:t>
      </w:r>
    </w:p>
    <w:p w:rsidR="00993B2F" w:rsidRDefault="00993B2F">
      <w:pPr>
        <w:pStyle w:val="ConsPlusNormal"/>
        <w:spacing w:before="220"/>
        <w:ind w:firstLine="540"/>
        <w:jc w:val="both"/>
      </w:pPr>
      <w:r>
        <w:t>создание информационных ресурсов, баз данных;</w:t>
      </w:r>
    </w:p>
    <w:p w:rsidR="00993B2F" w:rsidRDefault="00993B2F">
      <w:pPr>
        <w:pStyle w:val="ConsPlusNormal"/>
        <w:spacing w:before="220"/>
        <w:ind w:firstLine="540"/>
        <w:jc w:val="both"/>
      </w:pPr>
      <w:r>
        <w:t>обучение сотрудников органов государственной власти и управления, иных участников отношений;</w:t>
      </w:r>
    </w:p>
    <w:p w:rsidR="00993B2F" w:rsidRDefault="00993B2F">
      <w:pPr>
        <w:pStyle w:val="ConsPlusNormal"/>
        <w:spacing w:before="220"/>
        <w:ind w:firstLine="540"/>
        <w:jc w:val="both"/>
      </w:pPr>
      <w:r>
        <w:t>мероприятия по доведению информации до участников отношений;</w:t>
      </w:r>
    </w:p>
    <w:p w:rsidR="00993B2F" w:rsidRDefault="00993B2F">
      <w:pPr>
        <w:pStyle w:val="ConsPlusNormal"/>
        <w:spacing w:before="220"/>
        <w:ind w:firstLine="540"/>
        <w:jc w:val="both"/>
      </w:pPr>
      <w:r>
        <w:t>иные мероприятия.</w:t>
      </w:r>
    </w:p>
    <w:p w:rsidR="00993B2F" w:rsidRDefault="00993B2F">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993B2F" w:rsidRDefault="00993B2F">
      <w:pPr>
        <w:pStyle w:val="ConsPlusNormal"/>
        <w:spacing w:before="220"/>
        <w:ind w:firstLine="540"/>
        <w:jc w:val="both"/>
      </w:pPr>
      <w:hyperlink r:id="rId56" w:history="1">
        <w:r>
          <w:rPr>
            <w:color w:val="0000FF"/>
          </w:rPr>
          <w:t>15</w:t>
        </w:r>
      </w:hyperlink>
      <w:r>
        <w:t xml:space="preserve">) в </w:t>
      </w:r>
      <w:hyperlink w:anchor="P71" w:history="1">
        <w:r>
          <w:rPr>
            <w:color w:val="0000FF"/>
          </w:rPr>
          <w:t>разделе</w:t>
        </w:r>
      </w:hyperlink>
      <w: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993B2F" w:rsidRDefault="00993B2F">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993B2F" w:rsidRDefault="00993B2F">
      <w:pPr>
        <w:pStyle w:val="ConsPlusNormal"/>
        <w:spacing w:before="220"/>
        <w:ind w:firstLine="540"/>
        <w:jc w:val="both"/>
      </w:pPr>
      <w:r>
        <w:t xml:space="preserve">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w:t>
      </w:r>
      <w:r>
        <w:lastRenderedPageBreak/>
        <w:t>необходимыми для реализации предлагаемого регулирования;</w:t>
      </w:r>
    </w:p>
    <w:p w:rsidR="00993B2F" w:rsidRDefault="00993B2F">
      <w:pPr>
        <w:pStyle w:val="ConsPlusNormal"/>
        <w:spacing w:before="220"/>
        <w:ind w:firstLine="540"/>
        <w:jc w:val="both"/>
      </w:pPr>
      <w:hyperlink r:id="rId57" w:history="1">
        <w:r>
          <w:rPr>
            <w:color w:val="0000FF"/>
          </w:rPr>
          <w:t>16</w:t>
        </w:r>
      </w:hyperlink>
      <w:r>
        <w:t xml:space="preserve">) в </w:t>
      </w:r>
      <w:hyperlink w:anchor="P71" w:history="1">
        <w:r>
          <w:rPr>
            <w:color w:val="0000FF"/>
          </w:rPr>
          <w:t>разделе</w:t>
        </w:r>
      </w:hyperlink>
      <w: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993B2F" w:rsidRDefault="00993B2F">
      <w:pPr>
        <w:pStyle w:val="ConsPlusNormal"/>
        <w:spacing w:before="220"/>
        <w:ind w:firstLine="540"/>
        <w:jc w:val="both"/>
      </w:pPr>
      <w:r>
        <w:t xml:space="preserve">В </w:t>
      </w:r>
      <w:hyperlink w:anchor="P71" w:history="1">
        <w:r>
          <w:rPr>
            <w:color w:val="0000FF"/>
          </w:rPr>
          <w:t>пункте 16.5</w:t>
        </w:r>
      </w:hyperlink>
      <w: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993B2F" w:rsidRDefault="00993B2F">
      <w:pPr>
        <w:pStyle w:val="ConsPlusNormal"/>
        <w:spacing w:before="220"/>
        <w:ind w:firstLine="540"/>
        <w:jc w:val="both"/>
      </w:pPr>
      <w:hyperlink r:id="rId58" w:history="1">
        <w:r>
          <w:rPr>
            <w:color w:val="0000FF"/>
          </w:rPr>
          <w:t>17</w:t>
        </w:r>
      </w:hyperlink>
      <w:r>
        <w:t xml:space="preserve">) в </w:t>
      </w:r>
      <w:hyperlink w:anchor="P71" w:history="1">
        <w:r>
          <w:rPr>
            <w:color w:val="0000FF"/>
          </w:rPr>
          <w:t>разделе</w:t>
        </w:r>
      </w:hyperlink>
      <w:r>
        <w:t xml:space="preserve">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993B2F" w:rsidRDefault="00993B2F">
      <w:pPr>
        <w:pStyle w:val="ConsPlusNormal"/>
        <w:spacing w:before="220"/>
        <w:ind w:firstLine="540"/>
        <w:jc w:val="both"/>
      </w:pPr>
      <w:r>
        <w:t xml:space="preserve">12. Информация, содержащаяся в </w:t>
      </w:r>
      <w:hyperlink w:anchor="P51" w:history="1">
        <w:r>
          <w:rPr>
            <w:color w:val="0000FF"/>
          </w:rPr>
          <w:t>уведомлении</w:t>
        </w:r>
      </w:hyperlink>
      <w:r>
        <w:t xml:space="preserve"> для проектов актов с низкой степенью ОРВ:</w:t>
      </w:r>
    </w:p>
    <w:p w:rsidR="00993B2F" w:rsidRDefault="00993B2F">
      <w:pPr>
        <w:pStyle w:val="ConsPlusNormal"/>
        <w:spacing w:before="220"/>
        <w:ind w:firstLine="540"/>
        <w:jc w:val="both"/>
      </w:pPr>
      <w:r>
        <w:t xml:space="preserve">1) </w:t>
      </w:r>
      <w:hyperlink w:anchor="P51" w:history="1">
        <w:r>
          <w:rPr>
            <w:color w:val="0000FF"/>
          </w:rPr>
          <w:t>разделы 1</w:t>
        </w:r>
      </w:hyperlink>
      <w:r>
        <w:t xml:space="preserve"> - </w:t>
      </w:r>
      <w:hyperlink w:anchor="P51" w:history="1">
        <w:r>
          <w:rPr>
            <w:color w:val="0000FF"/>
          </w:rPr>
          <w:t>9</w:t>
        </w:r>
      </w:hyperlink>
      <w:r>
        <w:t xml:space="preserve">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w:anchor="P159" w:history="1">
        <w:r>
          <w:rPr>
            <w:color w:val="0000FF"/>
          </w:rPr>
          <w:t>подпунктам 1</w:t>
        </w:r>
      </w:hyperlink>
      <w:r>
        <w:t xml:space="preserve"> - </w:t>
      </w:r>
      <w:hyperlink w:anchor="P201" w:history="1">
        <w:r>
          <w:rPr>
            <w:color w:val="0000FF"/>
          </w:rPr>
          <w:t>7 пункта 11</w:t>
        </w:r>
      </w:hyperlink>
      <w:r>
        <w:t xml:space="preserve"> Методических рекомендаций.</w:t>
      </w:r>
    </w:p>
    <w:p w:rsidR="00993B2F" w:rsidRDefault="00993B2F">
      <w:pPr>
        <w:pStyle w:val="ConsPlusNormal"/>
        <w:spacing w:before="220"/>
        <w:ind w:firstLine="540"/>
        <w:jc w:val="both"/>
      </w:pPr>
      <w:r>
        <w:t xml:space="preserve">В </w:t>
      </w:r>
      <w:hyperlink w:anchor="P51" w:history="1">
        <w:r>
          <w:rPr>
            <w:color w:val="0000FF"/>
          </w:rPr>
          <w:t>разделе 4</w:t>
        </w:r>
      </w:hyperlink>
      <w:r>
        <w:t xml:space="preserve">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59" w:history="1">
        <w:r>
          <w:rPr>
            <w:color w:val="0000FF"/>
          </w:rPr>
          <w:t>подпунктами 1</w:t>
        </w:r>
      </w:hyperlink>
      <w:r>
        <w:t xml:space="preserve"> и </w:t>
      </w:r>
      <w:hyperlink r:id="rId60" w:history="1">
        <w:r>
          <w:rPr>
            <w:color w:val="0000FF"/>
          </w:rPr>
          <w:t>2 пункта 2</w:t>
        </w:r>
      </w:hyperlink>
      <w:r>
        <w:t xml:space="preserve"> Порядка публичных консультаций и подготовки заключений об ОРВ.</w:t>
      </w:r>
    </w:p>
    <w:p w:rsidR="00993B2F" w:rsidRDefault="00993B2F">
      <w:pPr>
        <w:pStyle w:val="ConsPlusNormal"/>
        <w:spacing w:before="22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уполномоченным органом о несоблюдении разработчиком Порядка проведения публичных консультаций и подготовки заключений об ОРВ;</w:t>
      </w:r>
    </w:p>
    <w:p w:rsidR="00993B2F" w:rsidRDefault="00993B2F">
      <w:pPr>
        <w:pStyle w:val="ConsPlusNormal"/>
        <w:spacing w:before="220"/>
        <w:ind w:firstLine="540"/>
        <w:jc w:val="both"/>
      </w:pPr>
      <w:r>
        <w:t xml:space="preserve">2) </w:t>
      </w:r>
      <w:hyperlink w:anchor="P51" w:history="1">
        <w:r>
          <w:rPr>
            <w:color w:val="0000FF"/>
          </w:rPr>
          <w:t>разделы 10</w:t>
        </w:r>
      </w:hyperlink>
      <w:r>
        <w:t xml:space="preserve"> и </w:t>
      </w:r>
      <w:hyperlink w:anchor="P51" w:history="1">
        <w:r>
          <w:rPr>
            <w:color w:val="0000FF"/>
          </w:rPr>
          <w:t>11</w:t>
        </w:r>
      </w:hyperlink>
      <w:r>
        <w:t xml:space="preserve"> формы уведомления о проведении публичных консультаций для проектов актов с низкой степенью ОРВ соответствуют </w:t>
      </w:r>
      <w:hyperlink w:anchor="P71" w:history="1">
        <w:r>
          <w:rPr>
            <w:color w:val="0000FF"/>
          </w:rPr>
          <w:t>разделам 13</w:t>
        </w:r>
      </w:hyperlink>
      <w:r>
        <w:t xml:space="preserve"> и </w:t>
      </w:r>
      <w:hyperlink w:anchor="P71" w:history="1">
        <w:r>
          <w:rPr>
            <w:color w:val="0000FF"/>
          </w:rPr>
          <w:t>14</w:t>
        </w:r>
      </w:hyperlink>
      <w:r>
        <w:t xml:space="preserve"> формы уведомления для проектов актов с высокой и средней степенью ОРВ. Методические рекомендации по заполнению </w:t>
      </w:r>
      <w:hyperlink w:anchor="P51" w:history="1">
        <w:r>
          <w:rPr>
            <w:color w:val="0000FF"/>
          </w:rPr>
          <w:t>разделов 10</w:t>
        </w:r>
      </w:hyperlink>
      <w:r>
        <w:t xml:space="preserve"> и </w:t>
      </w:r>
      <w:hyperlink w:anchor="P51" w:history="1">
        <w:r>
          <w:rPr>
            <w:color w:val="0000FF"/>
          </w:rPr>
          <w:t>11</w:t>
        </w:r>
      </w:hyperlink>
      <w:r>
        <w:t xml:space="preserve"> также соответствуют </w:t>
      </w:r>
      <w:hyperlink w:anchor="P261" w:history="1">
        <w:r>
          <w:rPr>
            <w:color w:val="0000FF"/>
          </w:rPr>
          <w:t>подпунктам 11</w:t>
        </w:r>
      </w:hyperlink>
      <w:r>
        <w:t xml:space="preserve"> и </w:t>
      </w:r>
      <w:hyperlink w:anchor="P283" w:history="1">
        <w:r>
          <w:rPr>
            <w:color w:val="0000FF"/>
          </w:rPr>
          <w:t>12 пункта 11</w:t>
        </w:r>
      </w:hyperlink>
      <w:r>
        <w:t xml:space="preserve"> Методических рекомендаций.</w:t>
      </w:r>
    </w:p>
    <w:p w:rsidR="00993B2F" w:rsidRDefault="00993B2F">
      <w:pPr>
        <w:pStyle w:val="ConsPlusNormal"/>
        <w:spacing w:before="220"/>
        <w:ind w:firstLine="540"/>
        <w:jc w:val="both"/>
      </w:pPr>
      <w:r>
        <w:t>13. В уведомлении о проведении публичных консультаций для проектов актов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993B2F" w:rsidRDefault="00993B2F">
      <w:pPr>
        <w:pStyle w:val="ConsPlusNormal"/>
        <w:spacing w:before="220"/>
        <w:ind w:firstLine="540"/>
        <w:jc w:val="both"/>
      </w:pPr>
      <w:r>
        <w:t>14.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993B2F" w:rsidRDefault="00993B2F">
      <w:pPr>
        <w:pStyle w:val="ConsPlusNormal"/>
        <w:spacing w:before="220"/>
        <w:ind w:firstLine="540"/>
        <w:jc w:val="both"/>
      </w:pPr>
      <w: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993B2F" w:rsidRDefault="00993B2F">
      <w:pPr>
        <w:pStyle w:val="ConsPlusNormal"/>
        <w:spacing w:before="220"/>
        <w:ind w:firstLine="540"/>
        <w:jc w:val="both"/>
      </w:pPr>
      <w:r>
        <w:t xml:space="preserve">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w:t>
      </w:r>
      <w:r>
        <w:lastRenderedPageBreak/>
        <w:t>всем изменяемым нормам.</w:t>
      </w:r>
    </w:p>
    <w:p w:rsidR="00993B2F" w:rsidRDefault="00993B2F">
      <w:pPr>
        <w:pStyle w:val="ConsPlusNormal"/>
      </w:pPr>
    </w:p>
    <w:p w:rsidR="00993B2F" w:rsidRDefault="00993B2F">
      <w:pPr>
        <w:pStyle w:val="ConsPlusTitle"/>
        <w:jc w:val="center"/>
        <w:outlineLvl w:val="1"/>
      </w:pPr>
      <w:r>
        <w:t>Глава 3. ЗАКЛЮЧЕНИЕ ОБ ОЦЕНКЕ РЕГУЛИРУЮЩЕГО ВОЗДЕЙСТВИЯ.</w:t>
      </w:r>
    </w:p>
    <w:p w:rsidR="00993B2F" w:rsidRDefault="00993B2F">
      <w:pPr>
        <w:pStyle w:val="ConsPlusTitle"/>
        <w:jc w:val="center"/>
      </w:pPr>
      <w:r>
        <w:t>РЕКОМЕНДАЦИИ ПО СОСТАВЛЕНИЮ</w:t>
      </w:r>
    </w:p>
    <w:p w:rsidR="00993B2F" w:rsidRDefault="00993B2F">
      <w:pPr>
        <w:pStyle w:val="ConsPlusNormal"/>
      </w:pPr>
    </w:p>
    <w:p w:rsidR="00993B2F" w:rsidRDefault="00993B2F">
      <w:pPr>
        <w:pStyle w:val="ConsPlusNormal"/>
        <w:ind w:firstLine="540"/>
        <w:jc w:val="both"/>
      </w:pPr>
      <w:r>
        <w:t xml:space="preserve">15. Заключение об оценке регулирующего воздействия (далее - заключение) подготавливается профильным органом в сроки, предусмотренные </w:t>
      </w:r>
      <w:hyperlink r:id="rId61" w:history="1">
        <w:r>
          <w:rPr>
            <w:color w:val="0000FF"/>
          </w:rPr>
          <w:t>Законом</w:t>
        </w:r>
      </w:hyperlink>
      <w:r>
        <w:t xml:space="preserve"> Свердловской области от 14 июля 2014 года N 74-ОЗ.</w:t>
      </w:r>
    </w:p>
    <w:p w:rsidR="00993B2F" w:rsidRDefault="00993B2F">
      <w:pPr>
        <w:pStyle w:val="ConsPlusNormal"/>
        <w:spacing w:before="220"/>
        <w:ind w:firstLine="540"/>
        <w:jc w:val="both"/>
      </w:pPr>
      <w:r>
        <w:t>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rsidR="00993B2F" w:rsidRDefault="00993B2F">
      <w:pPr>
        <w:pStyle w:val="ConsPlusNormal"/>
        <w:spacing w:before="220"/>
        <w:ind w:firstLine="540"/>
        <w:jc w:val="both"/>
      </w:pPr>
      <w:r>
        <w:t>К заключению прилагаются:</w:t>
      </w:r>
    </w:p>
    <w:p w:rsidR="00993B2F" w:rsidRDefault="00993B2F">
      <w:pPr>
        <w:pStyle w:val="ConsPlusNormal"/>
        <w:spacing w:before="220"/>
        <w:ind w:firstLine="540"/>
        <w:jc w:val="both"/>
      </w:pPr>
      <w:r>
        <w:t>- сводка предложений,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w:t>
      </w:r>
    </w:p>
    <w:p w:rsidR="00993B2F" w:rsidRDefault="00993B2F">
      <w:pPr>
        <w:pStyle w:val="ConsPlusNormal"/>
        <w:spacing w:before="220"/>
        <w:ind w:firstLine="540"/>
        <w:jc w:val="both"/>
      </w:pPr>
      <w:r>
        <w:t>- протоколы согласительных совещаний (при наличии);</w:t>
      </w:r>
    </w:p>
    <w:p w:rsidR="00993B2F" w:rsidRDefault="00993B2F">
      <w:pPr>
        <w:pStyle w:val="ConsPlusNormal"/>
        <w:spacing w:before="220"/>
        <w:ind w:firstLine="540"/>
        <w:jc w:val="both"/>
      </w:pPr>
      <w:r>
        <w:t>- заключение Уполномоченного да защите прав предпринимателей в Свердловской области (при наличии).</w:t>
      </w:r>
    </w:p>
    <w:p w:rsidR="00993B2F" w:rsidRDefault="00993B2F">
      <w:pPr>
        <w:pStyle w:val="ConsPlusNormal"/>
        <w:spacing w:before="220"/>
        <w:ind w:firstLine="540"/>
        <w:jc w:val="both"/>
      </w:pPr>
      <w: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rsidR="00993B2F" w:rsidRDefault="00993B2F">
      <w:pPr>
        <w:pStyle w:val="ConsPlusNormal"/>
        <w:spacing w:before="220"/>
        <w:ind w:firstLine="540"/>
        <w:jc w:val="both"/>
      </w:pPr>
      <w:r>
        <w:t xml:space="preserve">Для составления заключения по </w:t>
      </w:r>
      <w:hyperlink w:anchor="P110" w:history="1">
        <w:r>
          <w:rPr>
            <w:color w:val="0000FF"/>
          </w:rPr>
          <w:t>разделам 1</w:t>
        </w:r>
      </w:hyperlink>
      <w:r>
        <w:t xml:space="preserve"> - </w:t>
      </w:r>
      <w:hyperlink w:anchor="P110" w:history="1">
        <w:r>
          <w:rPr>
            <w:color w:val="0000FF"/>
          </w:rPr>
          <w:t>17</w:t>
        </w:r>
      </w:hyperlink>
      <w:r>
        <w:t xml:space="preserve"> проектов актов с высокой и средней степенью регулирующего воздействия, а также по </w:t>
      </w:r>
      <w:hyperlink w:anchor="P91" w:history="1">
        <w:r>
          <w:rPr>
            <w:color w:val="0000FF"/>
          </w:rPr>
          <w:t>разделам 1</w:t>
        </w:r>
      </w:hyperlink>
      <w:r>
        <w:t xml:space="preserve"> - </w:t>
      </w:r>
      <w:hyperlink w:anchor="P91" w:history="1">
        <w:r>
          <w:rPr>
            <w:color w:val="0000FF"/>
          </w:rPr>
          <w:t>12</w:t>
        </w:r>
      </w:hyperlink>
      <w:r>
        <w:t xml:space="preserve"> проектов актов с низкой степенью регулирующего воздействия необходимо руководствоваться положениями </w:t>
      </w:r>
      <w:hyperlink w:anchor="P151" w:history="1">
        <w:r>
          <w:rPr>
            <w:color w:val="0000FF"/>
          </w:rPr>
          <w:t>главы 2</w:t>
        </w:r>
      </w:hyperlink>
      <w:r>
        <w:t xml:space="preserve"> настоящей Методики.</w:t>
      </w:r>
    </w:p>
    <w:p w:rsidR="00993B2F" w:rsidRDefault="00993B2F">
      <w:pPr>
        <w:pStyle w:val="ConsPlusNormal"/>
        <w:spacing w:before="220"/>
        <w:ind w:firstLine="540"/>
        <w:jc w:val="both"/>
      </w:pPr>
      <w:r>
        <w:t>17. Информация, содержащаяся в заключении для проектов актов со средней и высокой степенью ОРВ:</w:t>
      </w:r>
    </w:p>
    <w:p w:rsidR="00993B2F" w:rsidRDefault="00993B2F">
      <w:pPr>
        <w:pStyle w:val="ConsPlusNormal"/>
        <w:spacing w:before="220"/>
        <w:ind w:firstLine="540"/>
        <w:jc w:val="both"/>
      </w:pPr>
      <w:r>
        <w:t xml:space="preserve">1) </w:t>
      </w:r>
      <w:hyperlink w:anchor="P110" w:history="1">
        <w:r>
          <w:rPr>
            <w:color w:val="0000FF"/>
          </w:rPr>
          <w:t>раздел</w:t>
        </w:r>
      </w:hyperlink>
      <w: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w:t>
      </w:r>
      <w:hyperlink r:id="rId62" w:history="1">
        <w:r>
          <w:rPr>
            <w:color w:val="0000FF"/>
          </w:rPr>
          <w:t>главой 4</w:t>
        </w:r>
      </w:hyperlink>
      <w:r>
        <w:t xml:space="preserve"> Порядка проведения публичных консультаций и подготовки заключений об ОРВ.</w:t>
      </w:r>
    </w:p>
    <w:p w:rsidR="00993B2F" w:rsidRDefault="00993B2F">
      <w:pPr>
        <w:pStyle w:val="ConsPlusNormal"/>
        <w:spacing w:before="220"/>
        <w:ind w:firstLine="540"/>
        <w:jc w:val="both"/>
      </w:pPr>
      <w:r>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
    <w:p w:rsidR="00993B2F" w:rsidRDefault="00993B2F">
      <w:pPr>
        <w:pStyle w:val="ConsPlusNormal"/>
        <w:spacing w:before="220"/>
        <w:ind w:firstLine="540"/>
        <w:jc w:val="both"/>
      </w:pPr>
      <w:r>
        <w:t>Для иных проектов актов Правительства 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993B2F" w:rsidRDefault="00993B2F">
      <w:pPr>
        <w:pStyle w:val="ConsPlusNormal"/>
        <w:spacing w:before="220"/>
        <w:ind w:firstLine="540"/>
        <w:jc w:val="both"/>
      </w:pPr>
      <w:r>
        <w:t xml:space="preserve">В </w:t>
      </w:r>
      <w:hyperlink w:anchor="P110" w:history="1">
        <w:r>
          <w:rPr>
            <w:color w:val="0000FF"/>
          </w:rPr>
          <w:t>разделе 17.1</w:t>
        </w:r>
      </w:hyperlink>
      <w:r>
        <w:t xml:space="preserve"> "Перечень организаций, извещенных о проведении публичных консультаций":</w:t>
      </w:r>
    </w:p>
    <w:p w:rsidR="00993B2F" w:rsidRDefault="00993B2F">
      <w:pPr>
        <w:pStyle w:val="ConsPlusNormal"/>
        <w:spacing w:before="220"/>
        <w:ind w:firstLine="540"/>
        <w:jc w:val="both"/>
      </w:pPr>
      <w:r>
        <w:t>- организации, заключившие соглашение о взаимодействии при проведении ОРВ, извещаются и указываются в обязательном порядке;</w:t>
      </w:r>
    </w:p>
    <w:p w:rsidR="00993B2F" w:rsidRDefault="00993B2F">
      <w:pPr>
        <w:pStyle w:val="ConsPlusNormal"/>
        <w:spacing w:before="220"/>
        <w:ind w:firstLine="540"/>
        <w:jc w:val="both"/>
      </w:pPr>
      <w:r>
        <w:lastRenderedPageBreak/>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993B2F" w:rsidRDefault="00993B2F">
      <w:pPr>
        <w:pStyle w:val="ConsPlusNormal"/>
        <w:spacing w:before="220"/>
        <w:ind w:firstLine="540"/>
        <w:jc w:val="both"/>
      </w:pPr>
      <w:r>
        <w:t xml:space="preserve">В </w:t>
      </w:r>
      <w:hyperlink w:anchor="P110" w:history="1">
        <w:r>
          <w:rPr>
            <w:color w:val="0000FF"/>
          </w:rPr>
          <w:t>разделе 17.2</w:t>
        </w:r>
      </w:hyperlink>
      <w:r>
        <w:t xml:space="preserve"> "Статистика предложений, поступивших по итогам публичных консультаций" указываются данные о количестве поступивших предложений, из них мнений о поддержке акта, а также информация об учете поступивших предложений;</w:t>
      </w:r>
    </w:p>
    <w:p w:rsidR="00993B2F" w:rsidRDefault="00993B2F">
      <w:pPr>
        <w:pStyle w:val="ConsPlusNormal"/>
        <w:spacing w:before="220"/>
        <w:ind w:firstLine="540"/>
        <w:jc w:val="both"/>
      </w:pPr>
      <w:r>
        <w:t xml:space="preserve">2) заполнение </w:t>
      </w:r>
      <w:hyperlink w:anchor="P110" w:history="1">
        <w:r>
          <w:rPr>
            <w:color w:val="0000FF"/>
          </w:rPr>
          <w:t>раздела 18</w:t>
        </w:r>
      </w:hyperlink>
      <w:r>
        <w:t xml:space="preserve"> "Сведения о проведении публичных консультаций" производится по итогам проведения публичных консультаций по проекту акта.</w:t>
      </w:r>
    </w:p>
    <w:p w:rsidR="00993B2F" w:rsidRDefault="00993B2F">
      <w:pPr>
        <w:pStyle w:val="ConsPlusNormal"/>
        <w:spacing w:before="220"/>
        <w:ind w:firstLine="540"/>
        <w:jc w:val="both"/>
      </w:pPr>
      <w:r>
        <w:t xml:space="preserve">Указание информации в </w:t>
      </w:r>
      <w:hyperlink w:anchor="P110" w:history="1">
        <w:r>
          <w:rPr>
            <w:color w:val="0000FF"/>
          </w:rPr>
          <w:t>пункте 18.1</w:t>
        </w:r>
      </w:hyperlink>
      <w:r>
        <w:t xml:space="preserve"> производятся аналогично </w:t>
      </w:r>
      <w:hyperlink w:anchor="P110" w:history="1">
        <w:r>
          <w:rPr>
            <w:color w:val="0000FF"/>
          </w:rPr>
          <w:t>разделу 17.1</w:t>
        </w:r>
      </w:hyperlink>
      <w:r>
        <w:t xml:space="preserve"> заключения.</w:t>
      </w:r>
    </w:p>
    <w:p w:rsidR="00993B2F" w:rsidRDefault="00993B2F">
      <w:pPr>
        <w:pStyle w:val="ConsPlusNormal"/>
        <w:spacing w:before="220"/>
        <w:ind w:firstLine="540"/>
        <w:jc w:val="both"/>
      </w:pPr>
      <w:r>
        <w:t xml:space="preserve">В </w:t>
      </w:r>
      <w:hyperlink w:anchor="P110" w:history="1">
        <w:r>
          <w:rPr>
            <w:color w:val="0000FF"/>
          </w:rPr>
          <w:t>пункте 18.2</w:t>
        </w:r>
      </w:hyperlink>
      <w:r>
        <w:t xml:space="preserve">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993B2F" w:rsidRDefault="00993B2F">
      <w:pPr>
        <w:pStyle w:val="ConsPlusNormal"/>
        <w:spacing w:before="220"/>
        <w:ind w:firstLine="540"/>
        <w:jc w:val="both"/>
      </w:pPr>
      <w:r>
        <w:t xml:space="preserve">В </w:t>
      </w:r>
      <w:hyperlink w:anchor="P110" w:history="1">
        <w:r>
          <w:rPr>
            <w:color w:val="0000FF"/>
          </w:rPr>
          <w:t>разделе 18.3</w:t>
        </w:r>
      </w:hyperlink>
      <w:r>
        <w:t xml:space="preserve"> "Устраненные в ходе подготовки и обсуждения проекта акта административные барьеры и избыточные издержки"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993B2F" w:rsidRDefault="00993B2F">
      <w:pPr>
        <w:pStyle w:val="ConsPlusNormal"/>
        <w:spacing w:before="220"/>
        <w:ind w:firstLine="540"/>
        <w:jc w:val="both"/>
      </w:pPr>
      <w:r>
        <w:t xml:space="preserve">3) в </w:t>
      </w:r>
      <w:hyperlink w:anchor="P110" w:history="1">
        <w:r>
          <w:rPr>
            <w:color w:val="0000FF"/>
          </w:rPr>
          <w:t>разделе 19</w:t>
        </w:r>
      </w:hyperlink>
      <w:r>
        <w:t xml:space="preserve">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к методы расчетов (если применимо).</w:t>
      </w:r>
    </w:p>
    <w:p w:rsidR="00993B2F" w:rsidRDefault="00993B2F">
      <w:pPr>
        <w:pStyle w:val="ConsPlusNormal"/>
        <w:spacing w:before="220"/>
        <w:ind w:firstLine="540"/>
        <w:jc w:val="both"/>
      </w:pPr>
      <w:hyperlink r:id="rId63" w:history="1">
        <w:r>
          <w:rPr>
            <w:color w:val="0000FF"/>
          </w:rPr>
          <w:t>18</w:t>
        </w:r>
      </w:hyperlink>
      <w:r>
        <w:t xml:space="preserve">. Заполнение формы заключения об ОРВ для проектов актов низкой степени 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 При этом </w:t>
      </w:r>
      <w:hyperlink w:anchor="P91" w:history="1">
        <w:r>
          <w:rPr>
            <w:color w:val="0000FF"/>
          </w:rPr>
          <w:t>разделы 12</w:t>
        </w:r>
      </w:hyperlink>
      <w:r>
        <w:t xml:space="preserve"> - </w:t>
      </w:r>
      <w:hyperlink w:anchor="P91" w:history="1">
        <w:r>
          <w:rPr>
            <w:color w:val="0000FF"/>
          </w:rPr>
          <w:t>14</w:t>
        </w:r>
      </w:hyperlink>
      <w:r>
        <w:t xml:space="preserve"> формы заключения с низкой степенью соответствуют </w:t>
      </w:r>
      <w:hyperlink w:anchor="P110" w:history="1">
        <w:r>
          <w:rPr>
            <w:color w:val="0000FF"/>
          </w:rPr>
          <w:t>разделам 17</w:t>
        </w:r>
      </w:hyperlink>
      <w:r>
        <w:t xml:space="preserve"> - </w:t>
      </w:r>
      <w:hyperlink w:anchor="P110" w:history="1">
        <w:r>
          <w:rPr>
            <w:color w:val="0000FF"/>
          </w:rPr>
          <w:t>19</w:t>
        </w:r>
      </w:hyperlink>
      <w:r>
        <w:t xml:space="preserve"> формы заключения с высокой и средней степенью регулирующего воздействия.</w:t>
      </w:r>
    </w:p>
    <w:p w:rsidR="00993B2F" w:rsidRDefault="00993B2F">
      <w:pPr>
        <w:pStyle w:val="ConsPlusNormal"/>
        <w:spacing w:before="220"/>
        <w:ind w:firstLine="540"/>
        <w:jc w:val="both"/>
      </w:pPr>
      <w: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rsidR="00993B2F" w:rsidRDefault="00993B2F">
      <w:pPr>
        <w:pStyle w:val="ConsPlusNormal"/>
        <w:spacing w:before="220"/>
        <w:ind w:firstLine="540"/>
        <w:jc w:val="both"/>
      </w:pPr>
      <w:bookmarkStart w:id="11" w:name="P333"/>
      <w:bookmarkEnd w:id="11"/>
      <w:r>
        <w:t>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обсуждений проекта акта).</w:t>
      </w:r>
    </w:p>
    <w:p w:rsidR="00993B2F" w:rsidRDefault="00993B2F">
      <w:pPr>
        <w:pStyle w:val="ConsPlusNormal"/>
        <w:spacing w:before="220"/>
        <w:ind w:firstLine="540"/>
        <w:jc w:val="both"/>
      </w:pPr>
      <w:r>
        <w:t>21.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rsidR="00993B2F" w:rsidRDefault="00993B2F">
      <w:pPr>
        <w:pStyle w:val="ConsPlusNormal"/>
        <w:spacing w:before="220"/>
        <w:ind w:firstLine="540"/>
        <w:jc w:val="both"/>
      </w:pPr>
      <w:r>
        <w:lastRenderedPageBreak/>
        <w:t>1) вводящих избыточные административные и иные ограничения и обязанности для субъектов предпринимательской и инвестиционной деятельности;</w:t>
      </w:r>
    </w:p>
    <w:p w:rsidR="00993B2F" w:rsidRDefault="00993B2F">
      <w:pPr>
        <w:pStyle w:val="ConsPlusNormal"/>
        <w:spacing w:before="220"/>
        <w:ind w:firstLine="540"/>
        <w:jc w:val="both"/>
      </w:pPr>
      <w: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993B2F" w:rsidRDefault="00993B2F">
      <w:pPr>
        <w:pStyle w:val="ConsPlusNormal"/>
        <w:spacing w:before="220"/>
        <w:ind w:firstLine="540"/>
        <w:jc w:val="both"/>
      </w:pPr>
      <w:r>
        <w:t>3) 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993B2F" w:rsidRDefault="00993B2F">
      <w:pPr>
        <w:pStyle w:val="ConsPlusNormal"/>
        <w:spacing w:before="220"/>
        <w:ind w:firstLine="540"/>
        <w:jc w:val="both"/>
      </w:pPr>
      <w: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993B2F" w:rsidRDefault="00993B2F">
      <w:pPr>
        <w:pStyle w:val="ConsPlusNormal"/>
        <w:spacing w:before="220"/>
        <w:ind w:firstLine="540"/>
        <w:jc w:val="both"/>
      </w:pPr>
      <w:r>
        <w:t>22. В случае принятия решения об отказе в подготовке проекта акта разработчик заправляет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rsidR="00993B2F" w:rsidRDefault="00993B2F">
      <w:pPr>
        <w:pStyle w:val="ConsPlusNormal"/>
        <w:spacing w:before="220"/>
        <w:ind w:firstLine="540"/>
        <w:jc w:val="both"/>
      </w:pPr>
      <w:r>
        <w:t>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rsidR="00993B2F" w:rsidRDefault="00993B2F">
      <w:pPr>
        <w:pStyle w:val="ConsPlusNormal"/>
        <w:spacing w:before="220"/>
        <w:ind w:firstLine="540"/>
        <w:jc w:val="both"/>
      </w:pPr>
      <w:r>
        <w:t>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1"/>
      </w:pPr>
      <w:r>
        <w:t>Приложение N 1</w:t>
      </w:r>
    </w:p>
    <w:p w:rsidR="00993B2F" w:rsidRDefault="00993B2F">
      <w:pPr>
        <w:pStyle w:val="ConsPlusNormal"/>
        <w:jc w:val="right"/>
      </w:pPr>
      <w:r>
        <w:t>к Методике проведения оценки</w:t>
      </w:r>
    </w:p>
    <w:p w:rsidR="00993B2F" w:rsidRDefault="00993B2F">
      <w:pPr>
        <w:pStyle w:val="ConsPlusNormal"/>
        <w:jc w:val="right"/>
      </w:pPr>
      <w:r>
        <w:t>регулирующего воздействия</w:t>
      </w:r>
    </w:p>
    <w:p w:rsidR="00993B2F" w:rsidRDefault="00993B2F">
      <w:pPr>
        <w:pStyle w:val="ConsPlusNormal"/>
      </w:pPr>
    </w:p>
    <w:p w:rsidR="00993B2F" w:rsidRDefault="00993B2F">
      <w:pPr>
        <w:pStyle w:val="ConsPlusNormal"/>
        <w:jc w:val="both"/>
      </w:pPr>
      <w:r>
        <w:t>Форма</w:t>
      </w:r>
    </w:p>
    <w:p w:rsidR="00993B2F" w:rsidRDefault="00993B2F">
      <w:pPr>
        <w:pStyle w:val="ConsPlusNormal"/>
      </w:pPr>
    </w:p>
    <w:p w:rsidR="00993B2F" w:rsidRDefault="00993B2F">
      <w:pPr>
        <w:pStyle w:val="ConsPlusNormal"/>
        <w:jc w:val="center"/>
      </w:pPr>
      <w:r>
        <w:t>СВОДКА</w:t>
      </w:r>
    </w:p>
    <w:p w:rsidR="00993B2F" w:rsidRDefault="00993B2F">
      <w:pPr>
        <w:pStyle w:val="ConsPlusNormal"/>
        <w:jc w:val="center"/>
      </w:pPr>
      <w:r>
        <w:t>предложений по итогам проведения публичных консультаций</w:t>
      </w:r>
    </w:p>
    <w:p w:rsidR="00993B2F" w:rsidRDefault="00993B2F">
      <w:pPr>
        <w:pStyle w:val="ConsPlusNormal"/>
        <w:jc w:val="center"/>
      </w:pPr>
      <w:r>
        <w:t>по проекту нормативного правового акта</w:t>
      </w:r>
    </w:p>
    <w:p w:rsidR="00993B2F" w:rsidRDefault="00993B2F">
      <w:pPr>
        <w:pStyle w:val="ConsPlusNormal"/>
        <w:jc w:val="center"/>
      </w:pPr>
      <w:r>
        <w:t>"..."</w:t>
      </w:r>
    </w:p>
    <w:p w:rsidR="00993B2F" w:rsidRDefault="00993B2F">
      <w:pPr>
        <w:pStyle w:val="ConsPlusNormal"/>
      </w:pPr>
    </w:p>
    <w:p w:rsidR="00993B2F" w:rsidRDefault="00993B2F">
      <w:pPr>
        <w:pStyle w:val="ConsPlusNormal"/>
        <w:jc w:val="both"/>
      </w:pPr>
      <w:r>
        <w:t>ID проекта:</w:t>
      </w:r>
    </w:p>
    <w:p w:rsidR="00993B2F" w:rsidRDefault="00993B2F">
      <w:pPr>
        <w:pStyle w:val="ConsPlusNormal"/>
        <w:spacing w:before="220"/>
        <w:jc w:val="both"/>
      </w:pPr>
      <w:r>
        <w:t>Ссылка на проект:</w:t>
      </w:r>
    </w:p>
    <w:p w:rsidR="00993B2F" w:rsidRDefault="00993B2F">
      <w:pPr>
        <w:pStyle w:val="ConsPlusNormal"/>
        <w:spacing w:before="220"/>
        <w:jc w:val="both"/>
      </w:pPr>
      <w:r>
        <w:t>Дата проведения публичного обсуждения:</w:t>
      </w:r>
    </w:p>
    <w:p w:rsidR="00993B2F" w:rsidRDefault="00993B2F">
      <w:pPr>
        <w:pStyle w:val="ConsPlusNormal"/>
        <w:spacing w:before="220"/>
        <w:jc w:val="both"/>
      </w:pPr>
      <w:r>
        <w:t>Количество экспертов, участвовавших в обсуждении:</w:t>
      </w:r>
    </w:p>
    <w:p w:rsidR="00993B2F" w:rsidRDefault="00993B2F">
      <w:pPr>
        <w:pStyle w:val="ConsPlusNormal"/>
        <w:spacing w:before="220"/>
        <w:jc w:val="both"/>
      </w:pPr>
      <w:r>
        <w:t>Отчет сгенерирован:</w:t>
      </w:r>
    </w:p>
    <w:p w:rsidR="00993B2F" w:rsidRDefault="00993B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402"/>
        <w:gridCol w:w="2551"/>
      </w:tblGrid>
      <w:tr w:rsidR="00993B2F">
        <w:tc>
          <w:tcPr>
            <w:tcW w:w="567" w:type="dxa"/>
            <w:vAlign w:val="center"/>
          </w:tcPr>
          <w:p w:rsidR="00993B2F" w:rsidRDefault="00993B2F">
            <w:pPr>
              <w:pStyle w:val="ConsPlusNormal"/>
              <w:jc w:val="center"/>
            </w:pPr>
            <w:r>
              <w:t>N</w:t>
            </w:r>
          </w:p>
        </w:tc>
        <w:tc>
          <w:tcPr>
            <w:tcW w:w="2551" w:type="dxa"/>
            <w:vAlign w:val="center"/>
          </w:tcPr>
          <w:p w:rsidR="00993B2F" w:rsidRDefault="00993B2F">
            <w:pPr>
              <w:pStyle w:val="ConsPlusNormal"/>
              <w:jc w:val="center"/>
            </w:pPr>
            <w:r>
              <w:t>Участник обсуждения</w:t>
            </w:r>
          </w:p>
        </w:tc>
        <w:tc>
          <w:tcPr>
            <w:tcW w:w="3402" w:type="dxa"/>
            <w:vAlign w:val="center"/>
          </w:tcPr>
          <w:p w:rsidR="00993B2F" w:rsidRDefault="00993B2F">
            <w:pPr>
              <w:pStyle w:val="ConsPlusNormal"/>
              <w:jc w:val="center"/>
            </w:pPr>
            <w:r>
              <w:t>Позиция участника обсуждения</w:t>
            </w:r>
          </w:p>
        </w:tc>
        <w:tc>
          <w:tcPr>
            <w:tcW w:w="2551" w:type="dxa"/>
            <w:vAlign w:val="center"/>
          </w:tcPr>
          <w:p w:rsidR="00993B2F" w:rsidRDefault="00993B2F">
            <w:pPr>
              <w:pStyle w:val="ConsPlusNormal"/>
              <w:jc w:val="center"/>
            </w:pPr>
            <w:r>
              <w:t xml:space="preserve">Комментарии </w:t>
            </w:r>
            <w:r>
              <w:lastRenderedPageBreak/>
              <w:t>разработчика</w:t>
            </w:r>
          </w:p>
        </w:tc>
      </w:tr>
      <w:tr w:rsidR="00993B2F">
        <w:tc>
          <w:tcPr>
            <w:tcW w:w="567" w:type="dxa"/>
            <w:vAlign w:val="center"/>
          </w:tcPr>
          <w:p w:rsidR="00993B2F" w:rsidRDefault="00993B2F">
            <w:pPr>
              <w:pStyle w:val="ConsPlusNormal"/>
            </w:pPr>
            <w:r>
              <w:lastRenderedPageBreak/>
              <w:t>1.</w:t>
            </w:r>
          </w:p>
        </w:tc>
        <w:tc>
          <w:tcPr>
            <w:tcW w:w="2551" w:type="dxa"/>
            <w:vAlign w:val="center"/>
          </w:tcPr>
          <w:p w:rsidR="00993B2F" w:rsidRDefault="00993B2F">
            <w:pPr>
              <w:pStyle w:val="ConsPlusNormal"/>
            </w:pPr>
          </w:p>
        </w:tc>
        <w:tc>
          <w:tcPr>
            <w:tcW w:w="3402" w:type="dxa"/>
            <w:vAlign w:val="center"/>
          </w:tcPr>
          <w:p w:rsidR="00993B2F" w:rsidRDefault="00993B2F">
            <w:pPr>
              <w:pStyle w:val="ConsPlusNormal"/>
            </w:pPr>
          </w:p>
        </w:tc>
        <w:tc>
          <w:tcPr>
            <w:tcW w:w="2551" w:type="dxa"/>
            <w:vAlign w:val="center"/>
          </w:tcPr>
          <w:p w:rsidR="00993B2F" w:rsidRDefault="00993B2F">
            <w:pPr>
              <w:pStyle w:val="ConsPlusNormal"/>
            </w:pPr>
          </w:p>
        </w:tc>
      </w:tr>
      <w:tr w:rsidR="00993B2F">
        <w:tc>
          <w:tcPr>
            <w:tcW w:w="567" w:type="dxa"/>
            <w:vAlign w:val="center"/>
          </w:tcPr>
          <w:p w:rsidR="00993B2F" w:rsidRDefault="00993B2F">
            <w:pPr>
              <w:pStyle w:val="ConsPlusNormal"/>
            </w:pPr>
            <w:r>
              <w:t>2.</w:t>
            </w:r>
          </w:p>
        </w:tc>
        <w:tc>
          <w:tcPr>
            <w:tcW w:w="2551" w:type="dxa"/>
            <w:vAlign w:val="center"/>
          </w:tcPr>
          <w:p w:rsidR="00993B2F" w:rsidRDefault="00993B2F">
            <w:pPr>
              <w:pStyle w:val="ConsPlusNormal"/>
            </w:pPr>
          </w:p>
        </w:tc>
        <w:tc>
          <w:tcPr>
            <w:tcW w:w="3402" w:type="dxa"/>
            <w:vAlign w:val="center"/>
          </w:tcPr>
          <w:p w:rsidR="00993B2F" w:rsidRDefault="00993B2F">
            <w:pPr>
              <w:pStyle w:val="ConsPlusNormal"/>
            </w:pPr>
          </w:p>
        </w:tc>
        <w:tc>
          <w:tcPr>
            <w:tcW w:w="2551" w:type="dxa"/>
            <w:vAlign w:val="center"/>
          </w:tcPr>
          <w:p w:rsidR="00993B2F" w:rsidRDefault="00993B2F">
            <w:pPr>
              <w:pStyle w:val="ConsPlusNormal"/>
            </w:pPr>
          </w:p>
        </w:tc>
      </w:tr>
      <w:tr w:rsidR="00993B2F">
        <w:tc>
          <w:tcPr>
            <w:tcW w:w="567" w:type="dxa"/>
            <w:vAlign w:val="center"/>
          </w:tcPr>
          <w:p w:rsidR="00993B2F" w:rsidRDefault="00993B2F">
            <w:pPr>
              <w:pStyle w:val="ConsPlusNormal"/>
            </w:pPr>
            <w:r>
              <w:t>...</w:t>
            </w:r>
          </w:p>
        </w:tc>
        <w:tc>
          <w:tcPr>
            <w:tcW w:w="2551" w:type="dxa"/>
            <w:vAlign w:val="center"/>
          </w:tcPr>
          <w:p w:rsidR="00993B2F" w:rsidRDefault="00993B2F">
            <w:pPr>
              <w:pStyle w:val="ConsPlusNormal"/>
            </w:pPr>
          </w:p>
        </w:tc>
        <w:tc>
          <w:tcPr>
            <w:tcW w:w="3402" w:type="dxa"/>
            <w:vAlign w:val="center"/>
          </w:tcPr>
          <w:p w:rsidR="00993B2F" w:rsidRDefault="00993B2F">
            <w:pPr>
              <w:pStyle w:val="ConsPlusNormal"/>
            </w:pPr>
          </w:p>
        </w:tc>
        <w:tc>
          <w:tcPr>
            <w:tcW w:w="2551" w:type="dxa"/>
            <w:vAlign w:val="center"/>
          </w:tcPr>
          <w:p w:rsidR="00993B2F" w:rsidRDefault="00993B2F">
            <w:pPr>
              <w:pStyle w:val="ConsPlusNormal"/>
            </w:pPr>
          </w:p>
        </w:tc>
      </w:tr>
    </w:tbl>
    <w:p w:rsidR="00993B2F" w:rsidRDefault="00993B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18"/>
      </w:tblGrid>
      <w:tr w:rsidR="00993B2F">
        <w:tc>
          <w:tcPr>
            <w:tcW w:w="7937" w:type="dxa"/>
          </w:tcPr>
          <w:p w:rsidR="00993B2F" w:rsidRDefault="00993B2F">
            <w:pPr>
              <w:pStyle w:val="ConsPlusNormal"/>
            </w:pPr>
            <w:r>
              <w:t>Общее количество поступивших предложений по проекту акта</w:t>
            </w:r>
          </w:p>
        </w:tc>
        <w:tc>
          <w:tcPr>
            <w:tcW w:w="1118" w:type="dxa"/>
          </w:tcPr>
          <w:p w:rsidR="00993B2F" w:rsidRDefault="00993B2F">
            <w:pPr>
              <w:pStyle w:val="ConsPlusNormal"/>
            </w:pPr>
          </w:p>
        </w:tc>
      </w:tr>
      <w:tr w:rsidR="00993B2F">
        <w:tc>
          <w:tcPr>
            <w:tcW w:w="7937" w:type="dxa"/>
          </w:tcPr>
          <w:p w:rsidR="00993B2F" w:rsidRDefault="00993B2F">
            <w:pPr>
              <w:pStyle w:val="ConsPlusNormal"/>
            </w:pPr>
            <w:r>
              <w:t>Количество учтенных предложений по проекту акта</w:t>
            </w:r>
          </w:p>
        </w:tc>
        <w:tc>
          <w:tcPr>
            <w:tcW w:w="1118" w:type="dxa"/>
          </w:tcPr>
          <w:p w:rsidR="00993B2F" w:rsidRDefault="00993B2F">
            <w:pPr>
              <w:pStyle w:val="ConsPlusNormal"/>
            </w:pPr>
          </w:p>
        </w:tc>
      </w:tr>
      <w:tr w:rsidR="00993B2F">
        <w:tc>
          <w:tcPr>
            <w:tcW w:w="7937" w:type="dxa"/>
          </w:tcPr>
          <w:p w:rsidR="00993B2F" w:rsidRDefault="00993B2F">
            <w:pPr>
              <w:pStyle w:val="ConsPlusNormal"/>
            </w:pPr>
            <w:r>
              <w:t>Количество частично учтенных предложений по проекту акта</w:t>
            </w:r>
          </w:p>
        </w:tc>
        <w:tc>
          <w:tcPr>
            <w:tcW w:w="1118" w:type="dxa"/>
          </w:tcPr>
          <w:p w:rsidR="00993B2F" w:rsidRDefault="00993B2F">
            <w:pPr>
              <w:pStyle w:val="ConsPlusNormal"/>
            </w:pPr>
          </w:p>
        </w:tc>
      </w:tr>
      <w:tr w:rsidR="00993B2F">
        <w:tc>
          <w:tcPr>
            <w:tcW w:w="7937" w:type="dxa"/>
          </w:tcPr>
          <w:p w:rsidR="00993B2F" w:rsidRDefault="00993B2F">
            <w:pPr>
              <w:pStyle w:val="ConsPlusNormal"/>
            </w:pPr>
            <w:r>
              <w:t>Количество неучтенных предложений по проекту акта</w:t>
            </w:r>
          </w:p>
        </w:tc>
        <w:tc>
          <w:tcPr>
            <w:tcW w:w="1118" w:type="dxa"/>
          </w:tcPr>
          <w:p w:rsidR="00993B2F" w:rsidRDefault="00993B2F">
            <w:pPr>
              <w:pStyle w:val="ConsPlusNormal"/>
            </w:pPr>
          </w:p>
        </w:tc>
      </w:tr>
      <w:tr w:rsidR="00993B2F">
        <w:tc>
          <w:tcPr>
            <w:tcW w:w="7937" w:type="dxa"/>
          </w:tcPr>
          <w:p w:rsidR="00993B2F" w:rsidRDefault="00993B2F">
            <w:pPr>
              <w:pStyle w:val="ConsPlusNormal"/>
            </w:pPr>
            <w:r>
              <w:t>Общее количество поступивших предложений по сопроводительным документам</w:t>
            </w:r>
          </w:p>
        </w:tc>
        <w:tc>
          <w:tcPr>
            <w:tcW w:w="1118" w:type="dxa"/>
          </w:tcPr>
          <w:p w:rsidR="00993B2F" w:rsidRDefault="00993B2F">
            <w:pPr>
              <w:pStyle w:val="ConsPlusNormal"/>
            </w:pPr>
          </w:p>
        </w:tc>
      </w:tr>
      <w:tr w:rsidR="00993B2F">
        <w:tc>
          <w:tcPr>
            <w:tcW w:w="7937" w:type="dxa"/>
          </w:tcPr>
          <w:p w:rsidR="00993B2F" w:rsidRDefault="00993B2F">
            <w:pPr>
              <w:pStyle w:val="ConsPlusNormal"/>
            </w:pPr>
            <w:r>
              <w:t>Количество учтенных предложений по сопроводительным документам</w:t>
            </w:r>
          </w:p>
        </w:tc>
        <w:tc>
          <w:tcPr>
            <w:tcW w:w="1118" w:type="dxa"/>
          </w:tcPr>
          <w:p w:rsidR="00993B2F" w:rsidRDefault="00993B2F">
            <w:pPr>
              <w:pStyle w:val="ConsPlusNormal"/>
            </w:pPr>
          </w:p>
        </w:tc>
      </w:tr>
      <w:tr w:rsidR="00993B2F">
        <w:tc>
          <w:tcPr>
            <w:tcW w:w="7937" w:type="dxa"/>
          </w:tcPr>
          <w:p w:rsidR="00993B2F" w:rsidRDefault="00993B2F">
            <w:pPr>
              <w:pStyle w:val="ConsPlusNormal"/>
            </w:pPr>
            <w:r>
              <w:t>Количество неучтенных предложений по сопроводительным документам</w:t>
            </w:r>
          </w:p>
        </w:tc>
        <w:tc>
          <w:tcPr>
            <w:tcW w:w="1118" w:type="dxa"/>
          </w:tcPr>
          <w:p w:rsidR="00993B2F" w:rsidRDefault="00993B2F">
            <w:pPr>
              <w:pStyle w:val="ConsPlusNormal"/>
            </w:pPr>
          </w:p>
        </w:tc>
      </w:tr>
    </w:tbl>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1"/>
      </w:pPr>
      <w:r>
        <w:t>Приложение N 2</w:t>
      </w:r>
    </w:p>
    <w:p w:rsidR="00993B2F" w:rsidRDefault="00993B2F">
      <w:pPr>
        <w:pStyle w:val="ConsPlusNormal"/>
        <w:jc w:val="right"/>
      </w:pPr>
      <w:r>
        <w:t>к Методике проведения оценки</w:t>
      </w:r>
    </w:p>
    <w:p w:rsidR="00993B2F" w:rsidRDefault="00993B2F">
      <w:pPr>
        <w:pStyle w:val="ConsPlusNormal"/>
        <w:jc w:val="right"/>
      </w:pPr>
      <w:r>
        <w:t>регулирующего воздействия</w:t>
      </w:r>
    </w:p>
    <w:p w:rsidR="00993B2F" w:rsidRDefault="00993B2F">
      <w:pPr>
        <w:pStyle w:val="ConsPlusNormal"/>
      </w:pPr>
    </w:p>
    <w:p w:rsidR="00993B2F" w:rsidRDefault="00993B2F">
      <w:pPr>
        <w:pStyle w:val="ConsPlusNormal"/>
        <w:jc w:val="both"/>
      </w:pPr>
      <w:r>
        <w:t>Форма</w:t>
      </w:r>
    </w:p>
    <w:p w:rsidR="00993B2F" w:rsidRDefault="00993B2F">
      <w:pPr>
        <w:pStyle w:val="ConsPlusNormal"/>
      </w:pPr>
    </w:p>
    <w:p w:rsidR="00993B2F" w:rsidRDefault="00993B2F">
      <w:pPr>
        <w:pStyle w:val="ConsPlusNormal"/>
        <w:jc w:val="center"/>
      </w:pPr>
      <w:bookmarkStart w:id="12" w:name="P406"/>
      <w:bookmarkEnd w:id="12"/>
      <w:r>
        <w:t>ТИПОВОЙ ПЕРЕЧЕНЬ</w:t>
      </w:r>
    </w:p>
    <w:p w:rsidR="00993B2F" w:rsidRDefault="00993B2F">
      <w:pPr>
        <w:pStyle w:val="ConsPlusNormal"/>
        <w:jc w:val="center"/>
      </w:pPr>
      <w:r>
        <w:t>вопросов для проведения публичных консультаций</w:t>
      </w:r>
    </w:p>
    <w:p w:rsidR="00993B2F" w:rsidRDefault="00993B2F">
      <w:pPr>
        <w:pStyle w:val="ConsPlusNormal"/>
        <w:jc w:val="center"/>
      </w:pPr>
      <w:r>
        <w:t>по проекту нормативного правового акта</w:t>
      </w:r>
    </w:p>
    <w:p w:rsidR="00993B2F" w:rsidRDefault="00993B2F">
      <w:pPr>
        <w:pStyle w:val="ConsPlusNormal"/>
        <w:jc w:val="center"/>
      </w:pPr>
      <w:r>
        <w:t>"___________________________"</w:t>
      </w:r>
    </w:p>
    <w:p w:rsidR="00993B2F" w:rsidRDefault="00993B2F">
      <w:pPr>
        <w:pStyle w:val="ConsPlusNormal"/>
      </w:pPr>
    </w:p>
    <w:p w:rsidR="00993B2F" w:rsidRDefault="00993B2F">
      <w:pPr>
        <w:pStyle w:val="ConsPlusNormal"/>
        <w:ind w:firstLine="540"/>
        <w:jc w:val="both"/>
      </w:pPr>
      <w:r>
        <w:t>1) Насколько обоснованной, на Ваш взгляд, является проблема, указанная разработчиком в уведомлении?</w:t>
      </w:r>
    </w:p>
    <w:p w:rsidR="00993B2F" w:rsidRDefault="00993B2F">
      <w:pPr>
        <w:pStyle w:val="ConsPlusNormal"/>
        <w:spacing w:before="220"/>
        <w:ind w:firstLine="540"/>
        <w:jc w:val="both"/>
      </w:pPr>
      <w:r>
        <w:t>2) Оценены ли в полной мере издержки, возникающие при осуществлении данного регулирования? Если нет, приведите свои оценки издержек.</w:t>
      </w:r>
    </w:p>
    <w:p w:rsidR="00993B2F" w:rsidRDefault="00993B2F">
      <w:pPr>
        <w:pStyle w:val="ConsPlusNormal"/>
        <w:spacing w:before="220"/>
        <w:ind w:firstLine="540"/>
        <w:jc w:val="both"/>
      </w:pPr>
      <w: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993B2F" w:rsidRDefault="00993B2F">
      <w:pPr>
        <w:pStyle w:val="ConsPlusNormal"/>
        <w:spacing w:before="220"/>
        <w:ind w:firstLine="540"/>
        <w:jc w:val="both"/>
      </w:pPr>
      <w:r>
        <w:t>4) Какие риски и негативные последствия могут возникнуть в случае принятия предлагаемого правового регулирования?</w:t>
      </w:r>
    </w:p>
    <w:p w:rsidR="00993B2F" w:rsidRDefault="00993B2F">
      <w:pPr>
        <w:pStyle w:val="ConsPlusNormal"/>
        <w:spacing w:before="220"/>
        <w:ind w:firstLine="540"/>
        <w:jc w:val="both"/>
      </w:pPr>
      <w:r>
        <w:t>5) Какие выгоды и преимущества могут возникнуть в случае принятия предлагаемого правового регулирования?</w:t>
      </w:r>
    </w:p>
    <w:p w:rsidR="00993B2F" w:rsidRDefault="00993B2F">
      <w:pPr>
        <w:pStyle w:val="ConsPlusNormal"/>
        <w:spacing w:before="220"/>
        <w:ind w:firstLine="540"/>
        <w:jc w:val="both"/>
      </w:pPr>
      <w:r>
        <w:t xml:space="preserve">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w:t>
      </w:r>
      <w:r>
        <w:lastRenderedPageBreak/>
        <w:t>положений проекта акта с обоснованием избыточности по каждому из них.</w:t>
      </w:r>
    </w:p>
    <w:p w:rsidR="00993B2F" w:rsidRDefault="00993B2F">
      <w:pPr>
        <w:pStyle w:val="ConsPlusNormal"/>
        <w:spacing w:before="220"/>
        <w:ind w:firstLine="540"/>
        <w:jc w:val="both"/>
      </w:pPr>
      <w:r>
        <w:t>7) Является ли предлагаемое регулирование оптимальным способом решения проблемы из рассмотренных вариантов?</w:t>
      </w:r>
    </w:p>
    <w:p w:rsidR="00993B2F" w:rsidRDefault="00993B2F">
      <w:pPr>
        <w:pStyle w:val="ConsPlusNormal"/>
        <w:spacing w:before="220"/>
        <w:ind w:firstLine="540"/>
        <w:jc w:val="both"/>
      </w:pPr>
      <w: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993B2F" w:rsidRDefault="00993B2F">
      <w:pPr>
        <w:pStyle w:val="ConsPlusNormal"/>
        <w:spacing w:before="220"/>
        <w:ind w:firstLine="540"/>
        <w:jc w:val="both"/>
      </w:pPr>
      <w:r>
        <w:t>9) Ваше общее мнение по предлагаемому правовому регулированию?</w:t>
      </w:r>
    </w:p>
    <w:p w:rsidR="00993B2F" w:rsidRDefault="00993B2F">
      <w:pPr>
        <w:pStyle w:val="ConsPlusNormal"/>
        <w:spacing w:before="220"/>
        <w:ind w:firstLine="540"/>
        <w:jc w:val="both"/>
      </w:pPr>
      <w:r>
        <w:t>10) Иные предложения и замечания по проекту НПА.</w:t>
      </w: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1"/>
      </w:pPr>
      <w:r>
        <w:t>Приложение N 3</w:t>
      </w:r>
    </w:p>
    <w:p w:rsidR="00993B2F" w:rsidRDefault="00993B2F">
      <w:pPr>
        <w:pStyle w:val="ConsPlusNormal"/>
        <w:jc w:val="right"/>
      </w:pPr>
      <w:r>
        <w:t>к Методике проведения оценки</w:t>
      </w:r>
    </w:p>
    <w:p w:rsidR="00993B2F" w:rsidRDefault="00993B2F">
      <w:pPr>
        <w:pStyle w:val="ConsPlusNormal"/>
        <w:jc w:val="right"/>
      </w:pPr>
      <w:r>
        <w:t>регулирующего воздействия</w:t>
      </w:r>
    </w:p>
    <w:p w:rsidR="00993B2F" w:rsidRDefault="00993B2F">
      <w:pPr>
        <w:pStyle w:val="ConsPlusNormal"/>
      </w:pPr>
    </w:p>
    <w:p w:rsidR="00993B2F" w:rsidRDefault="00993B2F">
      <w:pPr>
        <w:pStyle w:val="ConsPlusNormal"/>
        <w:jc w:val="both"/>
      </w:pPr>
      <w:r>
        <w:t>Форма</w:t>
      </w:r>
    </w:p>
    <w:p w:rsidR="00993B2F" w:rsidRDefault="00993B2F">
      <w:pPr>
        <w:pStyle w:val="ConsPlusNormal"/>
      </w:pPr>
    </w:p>
    <w:p w:rsidR="00993B2F" w:rsidRDefault="00993B2F">
      <w:pPr>
        <w:pStyle w:val="ConsPlusNormal"/>
        <w:jc w:val="center"/>
      </w:pPr>
      <w:r>
        <w:t>УВЕДОМЛЕНИЕ</w:t>
      </w:r>
    </w:p>
    <w:p w:rsidR="00993B2F" w:rsidRDefault="00993B2F">
      <w:pPr>
        <w:pStyle w:val="ConsPlusNormal"/>
        <w:jc w:val="center"/>
      </w:pPr>
      <w:r>
        <w:t>о подготовке проекта нормативного правового акта</w:t>
      </w:r>
    </w:p>
    <w:p w:rsidR="00993B2F" w:rsidRDefault="00993B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993B2F">
        <w:tc>
          <w:tcPr>
            <w:tcW w:w="6520" w:type="dxa"/>
          </w:tcPr>
          <w:p w:rsidR="00993B2F" w:rsidRDefault="00993B2F">
            <w:pPr>
              <w:pStyle w:val="ConsPlusNormal"/>
            </w:pPr>
            <w:r>
              <w:t>Вид нормативного правового акта:</w:t>
            </w:r>
          </w:p>
        </w:tc>
        <w:tc>
          <w:tcPr>
            <w:tcW w:w="2551" w:type="dxa"/>
          </w:tcPr>
          <w:p w:rsidR="00993B2F" w:rsidRDefault="00993B2F">
            <w:pPr>
              <w:pStyle w:val="ConsPlusNormal"/>
            </w:pPr>
          </w:p>
        </w:tc>
      </w:tr>
      <w:tr w:rsidR="00993B2F">
        <w:tc>
          <w:tcPr>
            <w:tcW w:w="6520" w:type="dxa"/>
          </w:tcPr>
          <w:p w:rsidR="00993B2F" w:rsidRDefault="00993B2F">
            <w:pPr>
              <w:pStyle w:val="ConsPlusNormal"/>
            </w:pPr>
            <w:r>
              <w:t>Наименование нормативного правового акта:</w:t>
            </w:r>
          </w:p>
        </w:tc>
        <w:tc>
          <w:tcPr>
            <w:tcW w:w="2551" w:type="dxa"/>
          </w:tcPr>
          <w:p w:rsidR="00993B2F" w:rsidRDefault="00993B2F">
            <w:pPr>
              <w:pStyle w:val="ConsPlusNormal"/>
            </w:pPr>
          </w:p>
        </w:tc>
      </w:tr>
      <w:tr w:rsidR="00993B2F">
        <w:tc>
          <w:tcPr>
            <w:tcW w:w="6520" w:type="dxa"/>
          </w:tcPr>
          <w:p w:rsidR="00993B2F" w:rsidRDefault="00993B2F">
            <w:pPr>
              <w:pStyle w:val="ConsPlusNormal"/>
            </w:pPr>
            <w:r>
              <w:t>Сведения о разработчике нормативного правового акта:</w:t>
            </w:r>
          </w:p>
        </w:tc>
        <w:tc>
          <w:tcPr>
            <w:tcW w:w="2551" w:type="dxa"/>
          </w:tcPr>
          <w:p w:rsidR="00993B2F" w:rsidRDefault="00993B2F">
            <w:pPr>
              <w:pStyle w:val="ConsPlusNormal"/>
            </w:pPr>
          </w:p>
        </w:tc>
      </w:tr>
      <w:tr w:rsidR="00993B2F">
        <w:tc>
          <w:tcPr>
            <w:tcW w:w="6520" w:type="dxa"/>
          </w:tcPr>
          <w:p w:rsidR="00993B2F" w:rsidRDefault="00993B2F">
            <w:pPr>
              <w:pStyle w:val="ConsPlusNormal"/>
            </w:pPr>
            <w:r>
              <w:t>Планируемый срок вступления НПА в силу:</w:t>
            </w:r>
          </w:p>
        </w:tc>
        <w:tc>
          <w:tcPr>
            <w:tcW w:w="2551" w:type="dxa"/>
          </w:tcPr>
          <w:p w:rsidR="00993B2F" w:rsidRDefault="00993B2F">
            <w:pPr>
              <w:pStyle w:val="ConsPlusNormal"/>
            </w:pPr>
          </w:p>
        </w:tc>
      </w:tr>
      <w:tr w:rsidR="00993B2F">
        <w:tc>
          <w:tcPr>
            <w:tcW w:w="6520" w:type="dxa"/>
          </w:tcPr>
          <w:p w:rsidR="00993B2F" w:rsidRDefault="00993B2F">
            <w:pPr>
              <w:pStyle w:val="ConsPlusNormal"/>
            </w:pPr>
            <w:r>
              <w:t>Обоснование необходимости подготовки проекта НПА:</w:t>
            </w:r>
          </w:p>
        </w:tc>
        <w:tc>
          <w:tcPr>
            <w:tcW w:w="2551" w:type="dxa"/>
          </w:tcPr>
          <w:p w:rsidR="00993B2F" w:rsidRDefault="00993B2F">
            <w:pPr>
              <w:pStyle w:val="ConsPlusNormal"/>
            </w:pPr>
          </w:p>
        </w:tc>
      </w:tr>
      <w:tr w:rsidR="00993B2F">
        <w:tc>
          <w:tcPr>
            <w:tcW w:w="6520" w:type="dxa"/>
          </w:tcPr>
          <w:p w:rsidR="00993B2F" w:rsidRDefault="00993B2F">
            <w:pPr>
              <w:pStyle w:val="ConsPlusNormal"/>
            </w:pPr>
            <w:r>
              <w:t>Описание проблемы, на решение которой направлен предлагаемый способ регулирования:</w:t>
            </w:r>
          </w:p>
        </w:tc>
        <w:tc>
          <w:tcPr>
            <w:tcW w:w="2551" w:type="dxa"/>
          </w:tcPr>
          <w:p w:rsidR="00993B2F" w:rsidRDefault="00993B2F">
            <w:pPr>
              <w:pStyle w:val="ConsPlusNormal"/>
            </w:pPr>
          </w:p>
        </w:tc>
      </w:tr>
      <w:tr w:rsidR="00993B2F">
        <w:tc>
          <w:tcPr>
            <w:tcW w:w="6520" w:type="dxa"/>
          </w:tcPr>
          <w:p w:rsidR="00993B2F" w:rsidRDefault="00993B2F">
            <w:pPr>
              <w:pStyle w:val="ConsPlusNormal"/>
            </w:pPr>
            <w:r>
              <w:t>Круг заинтересованных лиц:</w:t>
            </w:r>
          </w:p>
        </w:tc>
        <w:tc>
          <w:tcPr>
            <w:tcW w:w="2551" w:type="dxa"/>
          </w:tcPr>
          <w:p w:rsidR="00993B2F" w:rsidRDefault="00993B2F">
            <w:pPr>
              <w:pStyle w:val="ConsPlusNormal"/>
            </w:pPr>
          </w:p>
        </w:tc>
      </w:tr>
      <w:tr w:rsidR="00993B2F">
        <w:tc>
          <w:tcPr>
            <w:tcW w:w="6520" w:type="dxa"/>
          </w:tcPr>
          <w:p w:rsidR="00993B2F" w:rsidRDefault="00993B2F">
            <w:pPr>
              <w:pStyle w:val="ConsPlusNormal"/>
            </w:pPr>
            <w:r>
              <w:t>Краткое изложение целей регулирования:</w:t>
            </w:r>
          </w:p>
        </w:tc>
        <w:tc>
          <w:tcPr>
            <w:tcW w:w="2551" w:type="dxa"/>
          </w:tcPr>
          <w:p w:rsidR="00993B2F" w:rsidRDefault="00993B2F">
            <w:pPr>
              <w:pStyle w:val="ConsPlusNormal"/>
            </w:pPr>
          </w:p>
        </w:tc>
      </w:tr>
      <w:tr w:rsidR="00993B2F">
        <w:tc>
          <w:tcPr>
            <w:tcW w:w="6520" w:type="dxa"/>
          </w:tcPr>
          <w:p w:rsidR="00993B2F" w:rsidRDefault="00993B2F">
            <w:pPr>
              <w:pStyle w:val="ConsPlusNormal"/>
            </w:pPr>
            <w:r>
              <w:t>Общая характеристика соответствующих общественных отношений:</w:t>
            </w:r>
          </w:p>
        </w:tc>
        <w:tc>
          <w:tcPr>
            <w:tcW w:w="2551" w:type="dxa"/>
          </w:tcPr>
          <w:p w:rsidR="00993B2F" w:rsidRDefault="00993B2F">
            <w:pPr>
              <w:pStyle w:val="ConsPlusNormal"/>
            </w:pPr>
          </w:p>
        </w:tc>
      </w:tr>
      <w:tr w:rsidR="00993B2F">
        <w:tc>
          <w:tcPr>
            <w:tcW w:w="6520" w:type="dxa"/>
          </w:tcPr>
          <w:p w:rsidR="00993B2F" w:rsidRDefault="00993B2F">
            <w:pPr>
              <w:pStyle w:val="ConsPlusNormal"/>
            </w:pPr>
            <w:r>
              <w:t>Описание предлагаемого способа решения заявленной проблемы:</w:t>
            </w:r>
          </w:p>
        </w:tc>
        <w:tc>
          <w:tcPr>
            <w:tcW w:w="2551" w:type="dxa"/>
          </w:tcPr>
          <w:p w:rsidR="00993B2F" w:rsidRDefault="00993B2F">
            <w:pPr>
              <w:pStyle w:val="ConsPlusNormal"/>
            </w:pPr>
          </w:p>
        </w:tc>
      </w:tr>
      <w:tr w:rsidR="00993B2F">
        <w:tc>
          <w:tcPr>
            <w:tcW w:w="6520" w:type="dxa"/>
          </w:tcPr>
          <w:p w:rsidR="00993B2F" w:rsidRDefault="00993B2F">
            <w:pPr>
              <w:pStyle w:val="ConsPlusNormal"/>
            </w:pPr>
            <w:r>
              <w:t>Длительность публичного обсуждения:</w:t>
            </w:r>
          </w:p>
        </w:tc>
        <w:tc>
          <w:tcPr>
            <w:tcW w:w="2551" w:type="dxa"/>
          </w:tcPr>
          <w:p w:rsidR="00993B2F" w:rsidRDefault="00993B2F">
            <w:pPr>
              <w:pStyle w:val="ConsPlusNormal"/>
            </w:pPr>
          </w:p>
        </w:tc>
      </w:tr>
      <w:tr w:rsidR="00993B2F">
        <w:tc>
          <w:tcPr>
            <w:tcW w:w="6520" w:type="dxa"/>
          </w:tcPr>
          <w:p w:rsidR="00993B2F" w:rsidRDefault="00993B2F">
            <w:pPr>
              <w:pStyle w:val="ConsPlusNormal"/>
            </w:pPr>
            <w:r>
              <w:t>Срок переходного периода:</w:t>
            </w:r>
          </w:p>
        </w:tc>
        <w:tc>
          <w:tcPr>
            <w:tcW w:w="2551" w:type="dxa"/>
          </w:tcPr>
          <w:p w:rsidR="00993B2F" w:rsidRDefault="00993B2F">
            <w:pPr>
              <w:pStyle w:val="ConsPlusNormal"/>
            </w:pPr>
          </w:p>
        </w:tc>
      </w:tr>
      <w:tr w:rsidR="00993B2F">
        <w:tc>
          <w:tcPr>
            <w:tcW w:w="6520" w:type="dxa"/>
          </w:tcPr>
          <w:p w:rsidR="00993B2F" w:rsidRDefault="00993B2F">
            <w:pPr>
              <w:pStyle w:val="ConsPlusNormal"/>
            </w:pPr>
            <w:r>
              <w:t>Иная информация:</w:t>
            </w:r>
          </w:p>
        </w:tc>
        <w:tc>
          <w:tcPr>
            <w:tcW w:w="2551" w:type="dxa"/>
          </w:tcPr>
          <w:p w:rsidR="00993B2F" w:rsidRDefault="00993B2F">
            <w:pPr>
              <w:pStyle w:val="ConsPlusNormal"/>
            </w:pPr>
          </w:p>
        </w:tc>
      </w:tr>
    </w:tbl>
    <w:p w:rsidR="00993B2F" w:rsidRDefault="00993B2F">
      <w:pPr>
        <w:pStyle w:val="ConsPlusNormal"/>
      </w:pPr>
    </w:p>
    <w:p w:rsidR="00993B2F" w:rsidRDefault="00993B2F">
      <w:pPr>
        <w:pStyle w:val="ConsPlusNonformat"/>
        <w:jc w:val="both"/>
      </w:pPr>
      <w:r>
        <w:t>Руководитель (заместитель руководителя)</w:t>
      </w:r>
    </w:p>
    <w:p w:rsidR="00993B2F" w:rsidRDefault="00993B2F">
      <w:pPr>
        <w:pStyle w:val="ConsPlusNonformat"/>
        <w:jc w:val="both"/>
      </w:pPr>
      <w:r>
        <w:t>профильного органа</w:t>
      </w:r>
    </w:p>
    <w:p w:rsidR="00993B2F" w:rsidRDefault="00993B2F">
      <w:pPr>
        <w:pStyle w:val="ConsPlusNonformat"/>
        <w:jc w:val="both"/>
      </w:pPr>
      <w:r>
        <w:t>___________________________                  _____________    _____________</w:t>
      </w:r>
    </w:p>
    <w:p w:rsidR="00993B2F" w:rsidRDefault="00993B2F">
      <w:pPr>
        <w:pStyle w:val="ConsPlusNonformat"/>
        <w:jc w:val="both"/>
      </w:pPr>
      <w:r>
        <w:t xml:space="preserve">    (инициалы, </w:t>
      </w:r>
      <w:proofErr w:type="gramStart"/>
      <w:r>
        <w:t xml:space="preserve">фамилия)   </w:t>
      </w:r>
      <w:proofErr w:type="gramEnd"/>
      <w:r>
        <w:t xml:space="preserve">                       Дата            Подпись</w:t>
      </w: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1"/>
      </w:pPr>
      <w:r>
        <w:t>Приложение N 4</w:t>
      </w:r>
    </w:p>
    <w:p w:rsidR="00993B2F" w:rsidRDefault="00993B2F">
      <w:pPr>
        <w:pStyle w:val="ConsPlusNormal"/>
        <w:jc w:val="right"/>
      </w:pPr>
      <w:r>
        <w:t>к Методике проведения оценки</w:t>
      </w:r>
    </w:p>
    <w:p w:rsidR="00993B2F" w:rsidRDefault="00993B2F">
      <w:pPr>
        <w:pStyle w:val="ConsPlusNormal"/>
        <w:jc w:val="right"/>
      </w:pPr>
      <w:r>
        <w:t>регулирующего воздействия</w:t>
      </w:r>
    </w:p>
    <w:p w:rsidR="00993B2F" w:rsidRDefault="00993B2F">
      <w:pPr>
        <w:pStyle w:val="ConsPlusNormal"/>
      </w:pPr>
    </w:p>
    <w:p w:rsidR="00993B2F" w:rsidRDefault="00993B2F">
      <w:pPr>
        <w:pStyle w:val="ConsPlusNormal"/>
        <w:jc w:val="both"/>
      </w:pPr>
      <w:r>
        <w:t>Форма</w:t>
      </w:r>
    </w:p>
    <w:p w:rsidR="00993B2F" w:rsidRDefault="00993B2F">
      <w:pPr>
        <w:pStyle w:val="ConsPlusNormal"/>
      </w:pPr>
    </w:p>
    <w:p w:rsidR="00993B2F" w:rsidRDefault="00993B2F">
      <w:pPr>
        <w:pStyle w:val="ConsPlusNormal"/>
        <w:jc w:val="center"/>
      </w:pPr>
      <w:bookmarkStart w:id="13" w:name="P477"/>
      <w:bookmarkEnd w:id="13"/>
      <w:r>
        <w:t>РЕЕСТР</w:t>
      </w:r>
    </w:p>
    <w:p w:rsidR="00993B2F" w:rsidRDefault="00993B2F">
      <w:pPr>
        <w:pStyle w:val="ConsPlusNormal"/>
        <w:jc w:val="center"/>
      </w:pPr>
      <w:r>
        <w:t>проектов нормативных правовых актов Свердловской области,</w:t>
      </w:r>
    </w:p>
    <w:p w:rsidR="00993B2F" w:rsidRDefault="00993B2F">
      <w:pPr>
        <w:pStyle w:val="ConsPlusNormal"/>
        <w:jc w:val="center"/>
      </w:pPr>
      <w:r>
        <w:t>представленных на публичные консультации в рамках оценки</w:t>
      </w:r>
    </w:p>
    <w:p w:rsidR="00993B2F" w:rsidRDefault="00993B2F">
      <w:pPr>
        <w:pStyle w:val="ConsPlusNormal"/>
        <w:jc w:val="center"/>
      </w:pPr>
      <w:r>
        <w:t>регулирующего воздействия в ____ году</w:t>
      </w:r>
    </w:p>
    <w:p w:rsidR="00993B2F" w:rsidRDefault="00993B2F">
      <w:pPr>
        <w:pStyle w:val="ConsPlusNormal"/>
      </w:pPr>
    </w:p>
    <w:p w:rsidR="00993B2F" w:rsidRDefault="00993B2F">
      <w:pPr>
        <w:sectPr w:rsidR="00993B2F" w:rsidSect="00BE14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644"/>
        <w:gridCol w:w="1864"/>
        <w:gridCol w:w="2098"/>
        <w:gridCol w:w="1757"/>
        <w:gridCol w:w="1871"/>
        <w:gridCol w:w="1644"/>
        <w:gridCol w:w="2098"/>
        <w:gridCol w:w="2098"/>
        <w:gridCol w:w="1757"/>
        <w:gridCol w:w="1644"/>
      </w:tblGrid>
      <w:tr w:rsidR="00993B2F">
        <w:tc>
          <w:tcPr>
            <w:tcW w:w="510" w:type="dxa"/>
            <w:vAlign w:val="center"/>
          </w:tcPr>
          <w:p w:rsidR="00993B2F" w:rsidRDefault="00993B2F">
            <w:pPr>
              <w:pStyle w:val="ConsPlusNormal"/>
              <w:jc w:val="center"/>
            </w:pPr>
            <w:r>
              <w:lastRenderedPageBreak/>
              <w:t>N</w:t>
            </w:r>
          </w:p>
        </w:tc>
        <w:tc>
          <w:tcPr>
            <w:tcW w:w="1757" w:type="dxa"/>
            <w:vAlign w:val="center"/>
          </w:tcPr>
          <w:p w:rsidR="00993B2F" w:rsidRDefault="00993B2F">
            <w:pPr>
              <w:pStyle w:val="ConsPlusNormal"/>
              <w:jc w:val="center"/>
            </w:pPr>
            <w:r>
              <w:t>Наименование НПА</w:t>
            </w:r>
          </w:p>
        </w:tc>
        <w:tc>
          <w:tcPr>
            <w:tcW w:w="1644" w:type="dxa"/>
            <w:vAlign w:val="center"/>
          </w:tcPr>
          <w:p w:rsidR="00993B2F" w:rsidRDefault="00993B2F">
            <w:pPr>
              <w:pStyle w:val="ConsPlusNormal"/>
              <w:jc w:val="center"/>
            </w:pPr>
            <w:r>
              <w:t>Орган, направивший НПА на ОРВ</w:t>
            </w:r>
          </w:p>
        </w:tc>
        <w:tc>
          <w:tcPr>
            <w:tcW w:w="1864" w:type="dxa"/>
            <w:vAlign w:val="center"/>
          </w:tcPr>
          <w:p w:rsidR="00993B2F" w:rsidRDefault="00993B2F">
            <w:pPr>
              <w:pStyle w:val="ConsPlusNormal"/>
              <w:jc w:val="center"/>
            </w:pPr>
            <w:r>
              <w:t>Данные о ходе ОРВ проекта НПА (основная ОРВ/предварительная ОРВ)</w:t>
            </w:r>
          </w:p>
        </w:tc>
        <w:tc>
          <w:tcPr>
            <w:tcW w:w="2098" w:type="dxa"/>
            <w:vAlign w:val="center"/>
          </w:tcPr>
          <w:p w:rsidR="00993B2F" w:rsidRDefault="00993B2F">
            <w:pPr>
              <w:pStyle w:val="ConsPlusNormal"/>
              <w:jc w:val="center"/>
            </w:pPr>
            <w:r>
              <w:t>Уведомление о публичных консультациях (дата поступления/дата размещения на сайте)</w:t>
            </w:r>
          </w:p>
        </w:tc>
        <w:tc>
          <w:tcPr>
            <w:tcW w:w="1757" w:type="dxa"/>
            <w:vAlign w:val="center"/>
          </w:tcPr>
          <w:p w:rsidR="00993B2F" w:rsidRDefault="00993B2F">
            <w:pPr>
              <w:pStyle w:val="ConsPlusNormal"/>
              <w:jc w:val="center"/>
            </w:pPr>
            <w:r>
              <w:t>Информация о направлении на доработку уведомления (дата возврата/дата поступления новой версии)</w:t>
            </w:r>
          </w:p>
        </w:tc>
        <w:tc>
          <w:tcPr>
            <w:tcW w:w="1871" w:type="dxa"/>
            <w:vAlign w:val="center"/>
          </w:tcPr>
          <w:p w:rsidR="00993B2F" w:rsidRDefault="00993B2F">
            <w:pPr>
              <w:pStyle w:val="ConsPlusNormal"/>
              <w:jc w:val="center"/>
            </w:pPr>
            <w:r>
              <w:t>Степень регулирующего воздействия (низкая, средняя, высокая)</w:t>
            </w:r>
          </w:p>
        </w:tc>
        <w:tc>
          <w:tcPr>
            <w:tcW w:w="1644" w:type="dxa"/>
            <w:vAlign w:val="center"/>
          </w:tcPr>
          <w:p w:rsidR="00993B2F" w:rsidRDefault="00993B2F">
            <w:pPr>
              <w:pStyle w:val="ConsPlusNormal"/>
              <w:jc w:val="center"/>
            </w:pPr>
            <w:r>
              <w:t>Срок публичных консультаций (дата начала/дата окончания)</w:t>
            </w:r>
          </w:p>
        </w:tc>
        <w:tc>
          <w:tcPr>
            <w:tcW w:w="2098" w:type="dxa"/>
            <w:vAlign w:val="center"/>
          </w:tcPr>
          <w:p w:rsidR="00993B2F" w:rsidRDefault="00993B2F">
            <w:pPr>
              <w:pStyle w:val="ConsPlusNormal"/>
              <w:jc w:val="center"/>
            </w:pPr>
            <w:r>
              <w:t>Заключение об ОРВ (дата поступления/дата размещения на сайте)</w:t>
            </w:r>
          </w:p>
        </w:tc>
        <w:tc>
          <w:tcPr>
            <w:tcW w:w="2098" w:type="dxa"/>
            <w:vAlign w:val="center"/>
          </w:tcPr>
          <w:p w:rsidR="00993B2F" w:rsidRDefault="00993B2F">
            <w:pPr>
              <w:pStyle w:val="ConsPlusNormal"/>
              <w:jc w:val="center"/>
            </w:pPr>
            <w:r>
              <w:t>Сводка предложений (дата поступления/дата размещения на сайте)</w:t>
            </w:r>
          </w:p>
        </w:tc>
        <w:tc>
          <w:tcPr>
            <w:tcW w:w="1757" w:type="dxa"/>
            <w:vAlign w:val="center"/>
          </w:tcPr>
          <w:p w:rsidR="00993B2F" w:rsidRDefault="00993B2F">
            <w:pPr>
              <w:pStyle w:val="ConsPlusNormal"/>
              <w:jc w:val="center"/>
            </w:pPr>
            <w:r>
              <w:t>Информация о направлении на доработку заключения (дата возврата/дата поступления новой версии)</w:t>
            </w:r>
          </w:p>
        </w:tc>
        <w:tc>
          <w:tcPr>
            <w:tcW w:w="1644" w:type="dxa"/>
            <w:vAlign w:val="center"/>
          </w:tcPr>
          <w:p w:rsidR="00993B2F" w:rsidRDefault="00993B2F">
            <w:pPr>
              <w:pStyle w:val="ConsPlusNormal"/>
              <w:jc w:val="center"/>
            </w:pPr>
            <w:r>
              <w:t>Организации, направившие предложения в рамках ПК</w:t>
            </w:r>
          </w:p>
        </w:tc>
      </w:tr>
      <w:tr w:rsidR="00993B2F">
        <w:tc>
          <w:tcPr>
            <w:tcW w:w="510" w:type="dxa"/>
            <w:vAlign w:val="center"/>
          </w:tcPr>
          <w:p w:rsidR="00993B2F" w:rsidRDefault="00993B2F">
            <w:pPr>
              <w:pStyle w:val="ConsPlusNormal"/>
              <w:jc w:val="center"/>
            </w:pPr>
            <w:r>
              <w:t>1</w:t>
            </w:r>
          </w:p>
        </w:tc>
        <w:tc>
          <w:tcPr>
            <w:tcW w:w="1757" w:type="dxa"/>
            <w:vAlign w:val="center"/>
          </w:tcPr>
          <w:p w:rsidR="00993B2F" w:rsidRDefault="00993B2F">
            <w:pPr>
              <w:pStyle w:val="ConsPlusNormal"/>
            </w:pPr>
          </w:p>
        </w:tc>
        <w:tc>
          <w:tcPr>
            <w:tcW w:w="1644" w:type="dxa"/>
            <w:vAlign w:val="center"/>
          </w:tcPr>
          <w:p w:rsidR="00993B2F" w:rsidRDefault="00993B2F">
            <w:pPr>
              <w:pStyle w:val="ConsPlusNormal"/>
            </w:pPr>
          </w:p>
        </w:tc>
        <w:tc>
          <w:tcPr>
            <w:tcW w:w="1864" w:type="dxa"/>
            <w:vAlign w:val="center"/>
          </w:tcPr>
          <w:p w:rsidR="00993B2F" w:rsidRDefault="00993B2F">
            <w:pPr>
              <w:pStyle w:val="ConsPlusNormal"/>
            </w:pPr>
          </w:p>
        </w:tc>
        <w:tc>
          <w:tcPr>
            <w:tcW w:w="2098" w:type="dxa"/>
            <w:vAlign w:val="center"/>
          </w:tcPr>
          <w:p w:rsidR="00993B2F" w:rsidRDefault="00993B2F">
            <w:pPr>
              <w:pStyle w:val="ConsPlusNormal"/>
            </w:pPr>
          </w:p>
        </w:tc>
        <w:tc>
          <w:tcPr>
            <w:tcW w:w="1757" w:type="dxa"/>
            <w:vAlign w:val="center"/>
          </w:tcPr>
          <w:p w:rsidR="00993B2F" w:rsidRDefault="00993B2F">
            <w:pPr>
              <w:pStyle w:val="ConsPlusNormal"/>
            </w:pPr>
          </w:p>
        </w:tc>
        <w:tc>
          <w:tcPr>
            <w:tcW w:w="1871" w:type="dxa"/>
            <w:vAlign w:val="center"/>
          </w:tcPr>
          <w:p w:rsidR="00993B2F" w:rsidRDefault="00993B2F">
            <w:pPr>
              <w:pStyle w:val="ConsPlusNormal"/>
            </w:pPr>
          </w:p>
        </w:tc>
        <w:tc>
          <w:tcPr>
            <w:tcW w:w="1644" w:type="dxa"/>
            <w:vAlign w:val="center"/>
          </w:tcPr>
          <w:p w:rsidR="00993B2F" w:rsidRDefault="00993B2F">
            <w:pPr>
              <w:pStyle w:val="ConsPlusNormal"/>
            </w:pPr>
          </w:p>
        </w:tc>
        <w:tc>
          <w:tcPr>
            <w:tcW w:w="2098" w:type="dxa"/>
            <w:vAlign w:val="center"/>
          </w:tcPr>
          <w:p w:rsidR="00993B2F" w:rsidRDefault="00993B2F">
            <w:pPr>
              <w:pStyle w:val="ConsPlusNormal"/>
            </w:pPr>
          </w:p>
        </w:tc>
        <w:tc>
          <w:tcPr>
            <w:tcW w:w="2098" w:type="dxa"/>
            <w:vAlign w:val="center"/>
          </w:tcPr>
          <w:p w:rsidR="00993B2F" w:rsidRDefault="00993B2F">
            <w:pPr>
              <w:pStyle w:val="ConsPlusNormal"/>
            </w:pPr>
          </w:p>
        </w:tc>
        <w:tc>
          <w:tcPr>
            <w:tcW w:w="1757" w:type="dxa"/>
            <w:vAlign w:val="center"/>
          </w:tcPr>
          <w:p w:rsidR="00993B2F" w:rsidRDefault="00993B2F">
            <w:pPr>
              <w:pStyle w:val="ConsPlusNormal"/>
            </w:pPr>
          </w:p>
        </w:tc>
        <w:tc>
          <w:tcPr>
            <w:tcW w:w="1644" w:type="dxa"/>
            <w:vAlign w:val="center"/>
          </w:tcPr>
          <w:p w:rsidR="00993B2F" w:rsidRDefault="00993B2F">
            <w:pPr>
              <w:pStyle w:val="ConsPlusNormal"/>
            </w:pPr>
          </w:p>
        </w:tc>
      </w:tr>
      <w:tr w:rsidR="00993B2F">
        <w:tc>
          <w:tcPr>
            <w:tcW w:w="510" w:type="dxa"/>
            <w:vAlign w:val="center"/>
          </w:tcPr>
          <w:p w:rsidR="00993B2F" w:rsidRDefault="00993B2F">
            <w:pPr>
              <w:pStyle w:val="ConsPlusNormal"/>
              <w:jc w:val="center"/>
            </w:pPr>
            <w:r>
              <w:t>2</w:t>
            </w:r>
          </w:p>
        </w:tc>
        <w:tc>
          <w:tcPr>
            <w:tcW w:w="1757" w:type="dxa"/>
            <w:vAlign w:val="center"/>
          </w:tcPr>
          <w:p w:rsidR="00993B2F" w:rsidRDefault="00993B2F">
            <w:pPr>
              <w:pStyle w:val="ConsPlusNormal"/>
            </w:pPr>
          </w:p>
        </w:tc>
        <w:tc>
          <w:tcPr>
            <w:tcW w:w="1644" w:type="dxa"/>
            <w:vAlign w:val="center"/>
          </w:tcPr>
          <w:p w:rsidR="00993B2F" w:rsidRDefault="00993B2F">
            <w:pPr>
              <w:pStyle w:val="ConsPlusNormal"/>
            </w:pPr>
          </w:p>
        </w:tc>
        <w:tc>
          <w:tcPr>
            <w:tcW w:w="1864" w:type="dxa"/>
            <w:vAlign w:val="center"/>
          </w:tcPr>
          <w:p w:rsidR="00993B2F" w:rsidRDefault="00993B2F">
            <w:pPr>
              <w:pStyle w:val="ConsPlusNormal"/>
            </w:pPr>
          </w:p>
        </w:tc>
        <w:tc>
          <w:tcPr>
            <w:tcW w:w="2098" w:type="dxa"/>
            <w:vAlign w:val="center"/>
          </w:tcPr>
          <w:p w:rsidR="00993B2F" w:rsidRDefault="00993B2F">
            <w:pPr>
              <w:pStyle w:val="ConsPlusNormal"/>
            </w:pPr>
          </w:p>
        </w:tc>
        <w:tc>
          <w:tcPr>
            <w:tcW w:w="1757" w:type="dxa"/>
            <w:vAlign w:val="center"/>
          </w:tcPr>
          <w:p w:rsidR="00993B2F" w:rsidRDefault="00993B2F">
            <w:pPr>
              <w:pStyle w:val="ConsPlusNormal"/>
            </w:pPr>
          </w:p>
        </w:tc>
        <w:tc>
          <w:tcPr>
            <w:tcW w:w="1871" w:type="dxa"/>
            <w:vAlign w:val="center"/>
          </w:tcPr>
          <w:p w:rsidR="00993B2F" w:rsidRDefault="00993B2F">
            <w:pPr>
              <w:pStyle w:val="ConsPlusNormal"/>
            </w:pPr>
          </w:p>
        </w:tc>
        <w:tc>
          <w:tcPr>
            <w:tcW w:w="1644" w:type="dxa"/>
            <w:vAlign w:val="center"/>
          </w:tcPr>
          <w:p w:rsidR="00993B2F" w:rsidRDefault="00993B2F">
            <w:pPr>
              <w:pStyle w:val="ConsPlusNormal"/>
            </w:pPr>
          </w:p>
        </w:tc>
        <w:tc>
          <w:tcPr>
            <w:tcW w:w="2098" w:type="dxa"/>
            <w:vAlign w:val="center"/>
          </w:tcPr>
          <w:p w:rsidR="00993B2F" w:rsidRDefault="00993B2F">
            <w:pPr>
              <w:pStyle w:val="ConsPlusNormal"/>
            </w:pPr>
          </w:p>
        </w:tc>
        <w:tc>
          <w:tcPr>
            <w:tcW w:w="2098" w:type="dxa"/>
            <w:vAlign w:val="center"/>
          </w:tcPr>
          <w:p w:rsidR="00993B2F" w:rsidRDefault="00993B2F">
            <w:pPr>
              <w:pStyle w:val="ConsPlusNormal"/>
            </w:pPr>
          </w:p>
        </w:tc>
        <w:tc>
          <w:tcPr>
            <w:tcW w:w="1757" w:type="dxa"/>
            <w:vAlign w:val="center"/>
          </w:tcPr>
          <w:p w:rsidR="00993B2F" w:rsidRDefault="00993B2F">
            <w:pPr>
              <w:pStyle w:val="ConsPlusNormal"/>
            </w:pPr>
          </w:p>
        </w:tc>
        <w:tc>
          <w:tcPr>
            <w:tcW w:w="1644" w:type="dxa"/>
            <w:vAlign w:val="center"/>
          </w:tcPr>
          <w:p w:rsidR="00993B2F" w:rsidRDefault="00993B2F">
            <w:pPr>
              <w:pStyle w:val="ConsPlusNormal"/>
            </w:pPr>
          </w:p>
        </w:tc>
      </w:tr>
      <w:tr w:rsidR="00993B2F">
        <w:tc>
          <w:tcPr>
            <w:tcW w:w="510" w:type="dxa"/>
            <w:vAlign w:val="center"/>
          </w:tcPr>
          <w:p w:rsidR="00993B2F" w:rsidRDefault="00993B2F">
            <w:pPr>
              <w:pStyle w:val="ConsPlusNormal"/>
              <w:jc w:val="center"/>
            </w:pPr>
            <w:r>
              <w:t>...</w:t>
            </w:r>
          </w:p>
        </w:tc>
        <w:tc>
          <w:tcPr>
            <w:tcW w:w="1757" w:type="dxa"/>
            <w:vAlign w:val="center"/>
          </w:tcPr>
          <w:p w:rsidR="00993B2F" w:rsidRDefault="00993B2F">
            <w:pPr>
              <w:pStyle w:val="ConsPlusNormal"/>
            </w:pPr>
          </w:p>
        </w:tc>
        <w:tc>
          <w:tcPr>
            <w:tcW w:w="1644" w:type="dxa"/>
            <w:vAlign w:val="center"/>
          </w:tcPr>
          <w:p w:rsidR="00993B2F" w:rsidRDefault="00993B2F">
            <w:pPr>
              <w:pStyle w:val="ConsPlusNormal"/>
            </w:pPr>
          </w:p>
        </w:tc>
        <w:tc>
          <w:tcPr>
            <w:tcW w:w="1864" w:type="dxa"/>
            <w:vAlign w:val="center"/>
          </w:tcPr>
          <w:p w:rsidR="00993B2F" w:rsidRDefault="00993B2F">
            <w:pPr>
              <w:pStyle w:val="ConsPlusNormal"/>
            </w:pPr>
          </w:p>
        </w:tc>
        <w:tc>
          <w:tcPr>
            <w:tcW w:w="2098" w:type="dxa"/>
            <w:vAlign w:val="center"/>
          </w:tcPr>
          <w:p w:rsidR="00993B2F" w:rsidRDefault="00993B2F">
            <w:pPr>
              <w:pStyle w:val="ConsPlusNormal"/>
            </w:pPr>
          </w:p>
        </w:tc>
        <w:tc>
          <w:tcPr>
            <w:tcW w:w="1757" w:type="dxa"/>
            <w:vAlign w:val="center"/>
          </w:tcPr>
          <w:p w:rsidR="00993B2F" w:rsidRDefault="00993B2F">
            <w:pPr>
              <w:pStyle w:val="ConsPlusNormal"/>
            </w:pPr>
          </w:p>
        </w:tc>
        <w:tc>
          <w:tcPr>
            <w:tcW w:w="1871" w:type="dxa"/>
            <w:vAlign w:val="center"/>
          </w:tcPr>
          <w:p w:rsidR="00993B2F" w:rsidRDefault="00993B2F">
            <w:pPr>
              <w:pStyle w:val="ConsPlusNormal"/>
            </w:pPr>
          </w:p>
        </w:tc>
        <w:tc>
          <w:tcPr>
            <w:tcW w:w="1644" w:type="dxa"/>
            <w:vAlign w:val="center"/>
          </w:tcPr>
          <w:p w:rsidR="00993B2F" w:rsidRDefault="00993B2F">
            <w:pPr>
              <w:pStyle w:val="ConsPlusNormal"/>
            </w:pPr>
          </w:p>
        </w:tc>
        <w:tc>
          <w:tcPr>
            <w:tcW w:w="2098" w:type="dxa"/>
            <w:vAlign w:val="center"/>
          </w:tcPr>
          <w:p w:rsidR="00993B2F" w:rsidRDefault="00993B2F">
            <w:pPr>
              <w:pStyle w:val="ConsPlusNormal"/>
            </w:pPr>
          </w:p>
        </w:tc>
        <w:tc>
          <w:tcPr>
            <w:tcW w:w="2098" w:type="dxa"/>
            <w:vAlign w:val="center"/>
          </w:tcPr>
          <w:p w:rsidR="00993B2F" w:rsidRDefault="00993B2F">
            <w:pPr>
              <w:pStyle w:val="ConsPlusNormal"/>
            </w:pPr>
          </w:p>
        </w:tc>
        <w:tc>
          <w:tcPr>
            <w:tcW w:w="1757" w:type="dxa"/>
            <w:vAlign w:val="center"/>
          </w:tcPr>
          <w:p w:rsidR="00993B2F" w:rsidRDefault="00993B2F">
            <w:pPr>
              <w:pStyle w:val="ConsPlusNormal"/>
            </w:pPr>
          </w:p>
        </w:tc>
        <w:tc>
          <w:tcPr>
            <w:tcW w:w="1644" w:type="dxa"/>
            <w:vAlign w:val="center"/>
          </w:tcPr>
          <w:p w:rsidR="00993B2F" w:rsidRDefault="00993B2F">
            <w:pPr>
              <w:pStyle w:val="ConsPlusNormal"/>
            </w:pPr>
          </w:p>
        </w:tc>
      </w:tr>
    </w:tbl>
    <w:p w:rsidR="00993B2F" w:rsidRDefault="00993B2F">
      <w:pPr>
        <w:sectPr w:rsidR="00993B2F">
          <w:pgSz w:w="16838" w:h="11905" w:orient="landscape"/>
          <w:pgMar w:top="1701" w:right="1134" w:bottom="850" w:left="1134" w:header="0" w:footer="0" w:gutter="0"/>
          <w:cols w:space="720"/>
        </w:sectPr>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0"/>
      </w:pPr>
      <w:r>
        <w:t>Утверждена</w:t>
      </w:r>
    </w:p>
    <w:p w:rsidR="00993B2F" w:rsidRDefault="00993B2F">
      <w:pPr>
        <w:pStyle w:val="ConsPlusNormal"/>
        <w:jc w:val="right"/>
      </w:pPr>
      <w:r>
        <w:t>Приказом</w:t>
      </w:r>
    </w:p>
    <w:p w:rsidR="00993B2F" w:rsidRDefault="00993B2F">
      <w:pPr>
        <w:pStyle w:val="ConsPlusNormal"/>
        <w:jc w:val="right"/>
      </w:pPr>
      <w:r>
        <w:t>Министерства экономики и</w:t>
      </w:r>
    </w:p>
    <w:p w:rsidR="00993B2F" w:rsidRDefault="00993B2F">
      <w:pPr>
        <w:pStyle w:val="ConsPlusNormal"/>
        <w:jc w:val="right"/>
      </w:pPr>
      <w:r>
        <w:t>территориального развития</w:t>
      </w:r>
    </w:p>
    <w:p w:rsidR="00993B2F" w:rsidRDefault="00993B2F">
      <w:pPr>
        <w:pStyle w:val="ConsPlusNormal"/>
        <w:jc w:val="right"/>
      </w:pPr>
      <w:r>
        <w:t>Свердловской области</w:t>
      </w:r>
    </w:p>
    <w:p w:rsidR="00993B2F" w:rsidRDefault="00993B2F">
      <w:pPr>
        <w:pStyle w:val="ConsPlusNormal"/>
        <w:jc w:val="right"/>
      </w:pPr>
      <w:r>
        <w:t>от 29 марта 2018 г. N 17</w:t>
      </w:r>
    </w:p>
    <w:p w:rsidR="00993B2F" w:rsidRDefault="00993B2F">
      <w:pPr>
        <w:pStyle w:val="ConsPlusNormal"/>
      </w:pPr>
    </w:p>
    <w:p w:rsidR="00993B2F" w:rsidRDefault="00993B2F">
      <w:pPr>
        <w:pStyle w:val="ConsPlusTitle"/>
        <w:jc w:val="center"/>
      </w:pPr>
      <w:bookmarkStart w:id="14" w:name="P542"/>
      <w:bookmarkEnd w:id="14"/>
      <w:r>
        <w:t>МЕТОДИКА</w:t>
      </w:r>
    </w:p>
    <w:p w:rsidR="00993B2F" w:rsidRDefault="00993B2F">
      <w:pPr>
        <w:pStyle w:val="ConsPlusTitle"/>
        <w:jc w:val="center"/>
      </w:pPr>
      <w:r>
        <w:t>ОЦЕНКИ СТАНДАРТНЫХ ИЗДЕРЖЕК СУБЪЕКТОВ</w:t>
      </w:r>
    </w:p>
    <w:p w:rsidR="00993B2F" w:rsidRDefault="00993B2F">
      <w:pPr>
        <w:pStyle w:val="ConsPlusTitle"/>
        <w:jc w:val="center"/>
      </w:pPr>
      <w:r>
        <w:t>ПРЕДПРИНИМАТЕЛЬСКОЙ И ИНОЙ ЭКОНОМИЧЕСКОЙ ДЕЯТЕЛЬНОСТИ,</w:t>
      </w:r>
    </w:p>
    <w:p w:rsidR="00993B2F" w:rsidRDefault="00993B2F">
      <w:pPr>
        <w:pStyle w:val="ConsPlusTitle"/>
        <w:jc w:val="center"/>
      </w:pPr>
      <w:r>
        <w:t>ВОЗНИКАЮЩИХ В СВЯЗИ С ИСПОЛНЕНИЕМ ТРЕБОВАНИЙ РЕГУЛИРОВАНИЯ</w:t>
      </w:r>
    </w:p>
    <w:p w:rsidR="00993B2F" w:rsidRDefault="00993B2F">
      <w:pPr>
        <w:pStyle w:val="ConsPlusNormal"/>
      </w:pPr>
    </w:p>
    <w:p w:rsidR="00993B2F" w:rsidRDefault="00993B2F">
      <w:pPr>
        <w:pStyle w:val="ConsPlusTitle"/>
        <w:jc w:val="center"/>
        <w:outlineLvl w:val="1"/>
      </w:pPr>
      <w:r>
        <w:t>Глава 1. ОБЩИЕ ПОЛОЖЕНИЯ</w:t>
      </w:r>
    </w:p>
    <w:p w:rsidR="00993B2F" w:rsidRDefault="00993B2F">
      <w:pPr>
        <w:pStyle w:val="ConsPlusNormal"/>
      </w:pPr>
    </w:p>
    <w:p w:rsidR="00993B2F" w:rsidRDefault="00993B2F">
      <w:pPr>
        <w:pStyle w:val="ConsPlusNormal"/>
        <w:ind w:firstLine="540"/>
        <w:jc w:val="both"/>
      </w:pPr>
      <w:r>
        <w:t>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rsidR="00993B2F" w:rsidRDefault="00993B2F">
      <w:pPr>
        <w:pStyle w:val="ConsPlusNormal"/>
        <w:spacing w:before="220"/>
        <w:ind w:firstLine="540"/>
        <w:jc w:val="both"/>
      </w:pPr>
      <w: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993B2F" w:rsidRDefault="00993B2F">
      <w:pPr>
        <w:pStyle w:val="ConsPlusNormal"/>
        <w:spacing w:before="220"/>
        <w:ind w:firstLine="540"/>
        <w:jc w:val="both"/>
      </w:pPr>
      <w: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rsidR="00993B2F" w:rsidRDefault="00993B2F">
      <w:pPr>
        <w:pStyle w:val="ConsPlusNormal"/>
        <w:spacing w:before="220"/>
        <w:ind w:firstLine="540"/>
        <w:jc w:val="both"/>
      </w:pPr>
      <w: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rsidR="00993B2F" w:rsidRDefault="00993B2F">
      <w:pPr>
        <w:pStyle w:val="ConsPlusNormal"/>
        <w:spacing w:before="220"/>
        <w:ind w:firstLine="540"/>
        <w:jc w:val="both"/>
      </w:pPr>
      <w:r>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993B2F" w:rsidRDefault="00993B2F">
      <w:pPr>
        <w:pStyle w:val="ConsPlusNormal"/>
        <w:spacing w:before="220"/>
        <w:ind w:firstLine="540"/>
        <w:jc w:val="both"/>
      </w:pPr>
      <w:r>
        <w:t>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993B2F" w:rsidRDefault="00993B2F">
      <w:pPr>
        <w:pStyle w:val="ConsPlusNormal"/>
        <w:spacing w:before="220"/>
        <w:ind w:firstLine="540"/>
        <w:jc w:val="both"/>
      </w:pPr>
      <w:r>
        <w:t xml:space="preserve">Стандартные издержки состоят из информационных и содержательных издержек субъектов </w:t>
      </w:r>
      <w:r>
        <w:lastRenderedPageBreak/>
        <w:t>предпринимательской и иной экономической деятельности.</w:t>
      </w:r>
    </w:p>
    <w:p w:rsidR="00993B2F" w:rsidRDefault="00993B2F">
      <w:pPr>
        <w:pStyle w:val="ConsPlusNormal"/>
        <w:spacing w:before="220"/>
        <w:ind w:firstLine="540"/>
        <w:jc w:val="both"/>
      </w:pPr>
      <w: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993B2F" w:rsidRDefault="00993B2F">
      <w:pPr>
        <w:pStyle w:val="ConsPlusNormal"/>
        <w:spacing w:before="220"/>
        <w:ind w:firstLine="540"/>
        <w:jc w:val="both"/>
      </w:pPr>
      <w: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993B2F" w:rsidRDefault="00993B2F">
      <w:pPr>
        <w:pStyle w:val="ConsPlusNormal"/>
      </w:pPr>
    </w:p>
    <w:p w:rsidR="00993B2F" w:rsidRDefault="00993B2F">
      <w:pPr>
        <w:pStyle w:val="ConsPlusTitle"/>
        <w:jc w:val="center"/>
        <w:outlineLvl w:val="1"/>
      </w:pPr>
      <w:r>
        <w:t>Глава 2. МЕТОДОЛОГИЯ РАСЧЕТА ИНФОРМАЦИОННЫХ ИЗДЕРЖЕК</w:t>
      </w:r>
    </w:p>
    <w:p w:rsidR="00993B2F" w:rsidRDefault="00993B2F">
      <w:pPr>
        <w:pStyle w:val="ConsPlusNormal"/>
      </w:pPr>
    </w:p>
    <w:p w:rsidR="00993B2F" w:rsidRDefault="00993B2F">
      <w:pPr>
        <w:pStyle w:val="ConsPlusNormal"/>
        <w:ind w:firstLine="540"/>
        <w:jc w:val="both"/>
      </w:pPr>
      <w:r>
        <w:t>4. Проведение оценки информационных издержек предполагает последовательную реализацию следующих этапов:</w:t>
      </w:r>
    </w:p>
    <w:p w:rsidR="00993B2F" w:rsidRDefault="00993B2F">
      <w:pPr>
        <w:pStyle w:val="ConsPlusNormal"/>
        <w:spacing w:before="220"/>
        <w:ind w:firstLine="540"/>
        <w:jc w:val="both"/>
      </w:pPr>
      <w:r>
        <w:t>1) выделение информационных требований из текста проекта акта;</w:t>
      </w:r>
    </w:p>
    <w:p w:rsidR="00993B2F" w:rsidRDefault="00993B2F">
      <w:pPr>
        <w:pStyle w:val="ConsPlusNormal"/>
        <w:spacing w:before="220"/>
        <w:ind w:firstLine="540"/>
        <w:jc w:val="both"/>
      </w:pPr>
      <w:r>
        <w:t>2) детализация информационных требований до уровня информационных элементов;</w:t>
      </w:r>
    </w:p>
    <w:p w:rsidR="00993B2F" w:rsidRDefault="00993B2F">
      <w:pPr>
        <w:pStyle w:val="ConsPlusNormal"/>
        <w:spacing w:before="220"/>
        <w:ind w:firstLine="540"/>
        <w:jc w:val="both"/>
      </w:pPr>
      <w:r>
        <w:t>3) определение показателя масштаба информационных требований;</w:t>
      </w:r>
    </w:p>
    <w:p w:rsidR="00993B2F" w:rsidRDefault="00993B2F">
      <w:pPr>
        <w:pStyle w:val="ConsPlusNormal"/>
        <w:spacing w:before="220"/>
        <w:ind w:firstLine="540"/>
        <w:jc w:val="both"/>
      </w:pPr>
      <w:r>
        <w:t>4) определение частоты выполнения информационных требований;</w:t>
      </w:r>
    </w:p>
    <w:p w:rsidR="00993B2F" w:rsidRDefault="00993B2F">
      <w:pPr>
        <w:pStyle w:val="ConsPlusNormal"/>
        <w:spacing w:before="220"/>
        <w:ind w:firstLine="540"/>
        <w:jc w:val="both"/>
      </w:pPr>
      <w:r>
        <w:t>5) определение затрат рабочего времени, необходимых на выполнение информационных требований;</w:t>
      </w:r>
    </w:p>
    <w:p w:rsidR="00993B2F" w:rsidRDefault="00993B2F">
      <w:pPr>
        <w:pStyle w:val="ConsPlusNormal"/>
        <w:spacing w:before="220"/>
        <w:ind w:firstLine="540"/>
        <w:jc w:val="both"/>
      </w:pPr>
      <w:r>
        <w:t>6) определение стоимости приобретений, необходимых для выполнения информационных требований;</w:t>
      </w:r>
    </w:p>
    <w:p w:rsidR="00993B2F" w:rsidRDefault="00993B2F">
      <w:pPr>
        <w:pStyle w:val="ConsPlusNormal"/>
        <w:spacing w:before="220"/>
        <w:ind w:firstLine="540"/>
        <w:jc w:val="both"/>
      </w:pPr>
      <w:r>
        <w:t>7) расчет суммы информационных издержек.</w:t>
      </w:r>
    </w:p>
    <w:p w:rsidR="00993B2F" w:rsidRDefault="00993B2F">
      <w:pPr>
        <w:pStyle w:val="ConsPlusNormal"/>
        <w:spacing w:before="220"/>
        <w:ind w:firstLine="540"/>
        <w:jc w:val="both"/>
      </w:pPr>
      <w: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993B2F" w:rsidRDefault="00993B2F">
      <w:pPr>
        <w:pStyle w:val="ConsPlusNormal"/>
        <w:spacing w:before="220"/>
        <w:ind w:firstLine="540"/>
        <w:jc w:val="both"/>
      </w:pPr>
      <w: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993B2F" w:rsidRDefault="00993B2F">
      <w:pPr>
        <w:pStyle w:val="ConsPlusNormal"/>
        <w:spacing w:before="220"/>
        <w:ind w:firstLine="540"/>
        <w:jc w:val="both"/>
      </w:pPr>
      <w:r>
        <w:t>1) распространяются на субъекты предпринимательской и иной экономической деятельности;</w:t>
      </w:r>
    </w:p>
    <w:p w:rsidR="00993B2F" w:rsidRDefault="00993B2F">
      <w:pPr>
        <w:pStyle w:val="ConsPlusNormal"/>
        <w:spacing w:before="220"/>
        <w:ind w:firstLine="540"/>
        <w:jc w:val="both"/>
      </w:pPr>
      <w:r>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rsidR="00993B2F" w:rsidRDefault="00993B2F">
      <w:pPr>
        <w:pStyle w:val="ConsPlusNormal"/>
        <w:spacing w:before="220"/>
        <w:ind w:firstLine="540"/>
        <w:jc w:val="both"/>
      </w:pPr>
      <w:r>
        <w:t>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993B2F" w:rsidRDefault="00993B2F">
      <w:pPr>
        <w:pStyle w:val="ConsPlusNormal"/>
        <w:spacing w:before="220"/>
        <w:ind w:firstLine="540"/>
        <w:jc w:val="both"/>
      </w:pPr>
      <w:r>
        <w:lastRenderedPageBreak/>
        <w:t>6. В целях детализации информационного требования рекомендуется формировать исчерпывающий перечень не дублирующих друг друга информационных элементов, на которые можно разделить информационное требование.</w:t>
      </w:r>
    </w:p>
    <w:p w:rsidR="00993B2F" w:rsidRDefault="00993B2F">
      <w:pPr>
        <w:pStyle w:val="ConsPlusNormal"/>
        <w:spacing w:before="220"/>
        <w:ind w:firstLine="540"/>
        <w:jc w:val="both"/>
      </w:pPr>
      <w:r>
        <w:t>К типовым информационным элементам относятся:</w:t>
      </w:r>
    </w:p>
    <w:p w:rsidR="00993B2F" w:rsidRDefault="00993B2F">
      <w:pPr>
        <w:pStyle w:val="ConsPlusNormal"/>
        <w:spacing w:before="220"/>
        <w:ind w:firstLine="540"/>
        <w:jc w:val="both"/>
      </w:pPr>
      <w: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rsidR="00993B2F" w:rsidRDefault="00993B2F">
      <w:pPr>
        <w:pStyle w:val="ConsPlusNormal"/>
        <w:spacing w:before="220"/>
        <w:ind w:firstLine="540"/>
        <w:jc w:val="both"/>
      </w:pPr>
      <w:r>
        <w:t>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rsidR="00993B2F" w:rsidRDefault="00993B2F">
      <w:pPr>
        <w:pStyle w:val="ConsPlusNormal"/>
        <w:spacing w:before="220"/>
        <w:ind w:firstLine="540"/>
        <w:jc w:val="both"/>
      </w:pPr>
      <w:r>
        <w:t>3) документы, которые субъекты предпринимательской и иной экономической деятельности готовят совместно с третьими лицами, в три числе органами власти, для представления (хранения) в органы власти, включая справки, результаты экспертиз, разрешения.</w:t>
      </w:r>
    </w:p>
    <w:p w:rsidR="00993B2F" w:rsidRDefault="00993B2F">
      <w:pPr>
        <w:pStyle w:val="ConsPlusNormal"/>
        <w:spacing w:before="220"/>
        <w:ind w:firstLine="540"/>
        <w:jc w:val="both"/>
      </w:pPr>
      <w:bookmarkStart w:id="15" w:name="P579"/>
      <w:bookmarkEnd w:id="15"/>
      <w: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rsidR="00993B2F" w:rsidRDefault="00993B2F">
      <w:pPr>
        <w:pStyle w:val="ConsPlusNormal"/>
        <w:spacing w:before="220"/>
        <w:ind w:firstLine="540"/>
        <w:jc w:val="both"/>
      </w:pPr>
      <w:r>
        <w:t>Значения показателей масштаба определяются на основе данных официальной статистики, представленных на официальных сайтах Федеральной службы государственной статистики, Территориального органа Федеральной службы государственной статистики по Свердловской области и иных ресурсах органов государственной власти.</w:t>
      </w:r>
    </w:p>
    <w:p w:rsidR="00993B2F" w:rsidRDefault="00993B2F">
      <w:pPr>
        <w:pStyle w:val="ConsPlusNormal"/>
        <w:spacing w:before="220"/>
        <w:ind w:firstLine="540"/>
        <w:jc w:val="both"/>
      </w:pPr>
      <w:bookmarkStart w:id="16" w:name="P581"/>
      <w:bookmarkEnd w:id="16"/>
      <w: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993B2F" w:rsidRDefault="00993B2F">
      <w:pPr>
        <w:pStyle w:val="ConsPlusNormal"/>
        <w:spacing w:before="220"/>
        <w:ind w:firstLine="540"/>
        <w:jc w:val="both"/>
      </w:pPr>
      <w: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rsidR="00993B2F" w:rsidRDefault="00993B2F">
      <w:pPr>
        <w:pStyle w:val="ConsPlusNormal"/>
        <w:spacing w:before="220"/>
        <w:ind w:firstLine="540"/>
        <w:jc w:val="both"/>
      </w:pPr>
      <w:r>
        <w:t>Могут быть выделены следующие блоки действий:</w:t>
      </w:r>
    </w:p>
    <w:p w:rsidR="00993B2F" w:rsidRDefault="00993B2F">
      <w:pPr>
        <w:pStyle w:val="ConsPlusNormal"/>
        <w:spacing w:before="220"/>
        <w:ind w:firstLine="540"/>
        <w:jc w:val="both"/>
      </w:pPr>
      <w:r>
        <w:t>1) подготовка (формирование), представление документа (сведений);</w:t>
      </w:r>
    </w:p>
    <w:p w:rsidR="00993B2F" w:rsidRDefault="00993B2F">
      <w:pPr>
        <w:pStyle w:val="ConsPlusNormal"/>
        <w:spacing w:before="220"/>
        <w:ind w:firstLine="540"/>
        <w:jc w:val="both"/>
      </w:pPr>
      <w:r>
        <w:t>2) получение (поиск) и представление документа;</w:t>
      </w:r>
    </w:p>
    <w:p w:rsidR="00993B2F" w:rsidRDefault="00993B2F">
      <w:pPr>
        <w:pStyle w:val="ConsPlusNormal"/>
        <w:spacing w:before="220"/>
        <w:ind w:firstLine="540"/>
        <w:jc w:val="both"/>
      </w:pPr>
      <w:r>
        <w:t>3) получение документа у третьих лиц и представление его в государственный орган в пакете с иными документами;</w:t>
      </w:r>
    </w:p>
    <w:p w:rsidR="00993B2F" w:rsidRDefault="00993B2F">
      <w:pPr>
        <w:pStyle w:val="ConsPlusNormal"/>
        <w:spacing w:before="220"/>
        <w:ind w:firstLine="540"/>
        <w:jc w:val="both"/>
      </w:pPr>
      <w:r>
        <w:t>4) получение (поиск), копирование и представление в государственный орган копии ранее подготовленного документа.</w:t>
      </w:r>
    </w:p>
    <w:p w:rsidR="00993B2F" w:rsidRDefault="00993B2F">
      <w:pPr>
        <w:pStyle w:val="ConsPlusNormal"/>
        <w:spacing w:before="220"/>
        <w:ind w:firstLine="540"/>
        <w:jc w:val="both"/>
      </w:pPr>
      <w:r>
        <w:t>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к (или) научными публикациями по исследуемому вопросу (далее - экспертная оценка).</w:t>
      </w:r>
    </w:p>
    <w:p w:rsidR="00993B2F" w:rsidRDefault="00993B2F">
      <w:pPr>
        <w:pStyle w:val="ConsPlusNormal"/>
        <w:spacing w:before="220"/>
        <w:ind w:firstLine="540"/>
        <w:jc w:val="both"/>
      </w:pPr>
      <w:r>
        <w:t xml:space="preserve">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w:t>
      </w:r>
      <w:r>
        <w:lastRenderedPageBreak/>
        <w:t>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993B2F" w:rsidRDefault="00993B2F">
      <w:pPr>
        <w:pStyle w:val="ConsPlusNormal"/>
        <w:spacing w:before="220"/>
        <w:ind w:firstLine="540"/>
        <w:jc w:val="both"/>
      </w:pPr>
      <w:r>
        <w:t>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w:t>
      </w:r>
      <w:proofErr w:type="spellStart"/>
      <w:r>
        <w:t>t</w:t>
      </w:r>
      <w:r>
        <w:rPr>
          <w:vertAlign w:val="subscript"/>
        </w:rPr>
        <w:t>ИТ</w:t>
      </w:r>
      <w:proofErr w:type="spellEnd"/>
      <w:r>
        <w:t>).</w:t>
      </w:r>
    </w:p>
    <w:p w:rsidR="00993B2F" w:rsidRDefault="00993B2F">
      <w:pPr>
        <w:pStyle w:val="ConsPlusNormal"/>
        <w:spacing w:before="220"/>
        <w:ind w:firstLine="540"/>
        <w:jc w:val="both"/>
      </w:pPr>
      <w:bookmarkStart w:id="17" w:name="P591"/>
      <w:bookmarkEnd w:id="17"/>
      <w:r>
        <w:t>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rsidR="00993B2F" w:rsidRDefault="00993B2F">
      <w:pPr>
        <w:pStyle w:val="ConsPlusNormal"/>
        <w:spacing w:before="220"/>
        <w:ind w:firstLine="540"/>
        <w:jc w:val="both"/>
      </w:pPr>
      <w: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993B2F" w:rsidRDefault="00993B2F">
      <w:pPr>
        <w:pStyle w:val="ConsPlusNormal"/>
        <w:spacing w:before="220"/>
        <w:ind w:firstLine="540"/>
        <w:jc w:val="both"/>
      </w:pPr>
      <w:r>
        <w:t>Наиболее распространенные типы приобретений:</w:t>
      </w:r>
    </w:p>
    <w:p w:rsidR="00993B2F" w:rsidRDefault="00993B2F">
      <w:pPr>
        <w:pStyle w:val="ConsPlusNormal"/>
        <w:spacing w:before="220"/>
        <w:ind w:firstLine="540"/>
        <w:jc w:val="both"/>
      </w:pPr>
      <w:r>
        <w:t>1) специфическое оборудование (измерительные приборы, датчики);</w:t>
      </w:r>
    </w:p>
    <w:p w:rsidR="00993B2F" w:rsidRDefault="00993B2F">
      <w:pPr>
        <w:pStyle w:val="ConsPlusNormal"/>
        <w:spacing w:before="220"/>
        <w:ind w:firstLine="540"/>
        <w:jc w:val="both"/>
      </w:pPr>
      <w:r>
        <w:t>2) специфические услуги (курсы повышения квалификации работников);</w:t>
      </w:r>
    </w:p>
    <w:p w:rsidR="00993B2F" w:rsidRDefault="00993B2F">
      <w:pPr>
        <w:pStyle w:val="ConsPlusNormal"/>
        <w:spacing w:before="220"/>
        <w:ind w:firstLine="540"/>
        <w:jc w:val="both"/>
      </w:pPr>
      <w:r>
        <w:t>3) затраты на государственную пошлину и иные обязательные платежи на получение в том числе государственных услуг;</w:t>
      </w:r>
    </w:p>
    <w:p w:rsidR="00993B2F" w:rsidRDefault="00993B2F">
      <w:pPr>
        <w:pStyle w:val="ConsPlusNormal"/>
        <w:spacing w:before="220"/>
        <w:ind w:firstLine="540"/>
        <w:jc w:val="both"/>
      </w:pPr>
      <w:r>
        <w:t>4) расходные материалы на выполнение требования.</w:t>
      </w:r>
    </w:p>
    <w:p w:rsidR="00993B2F" w:rsidRDefault="00993B2F">
      <w:pPr>
        <w:pStyle w:val="ConsPlusNormal"/>
        <w:spacing w:before="220"/>
        <w:ind w:firstLine="540"/>
        <w:jc w:val="both"/>
      </w:pPr>
      <w:r>
        <w:t>В перечень приобретений для выполнения информационных требований не включаются:</w:t>
      </w:r>
    </w:p>
    <w:p w:rsidR="00993B2F" w:rsidRDefault="00993B2F">
      <w:pPr>
        <w:pStyle w:val="ConsPlusNormal"/>
        <w:spacing w:before="220"/>
        <w:ind w:firstLine="540"/>
        <w:jc w:val="both"/>
      </w:pPr>
      <w:r>
        <w:t>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информационно-телекоммуникационной сети "Интернет", коммунальные услуги;</w:t>
      </w:r>
    </w:p>
    <w:p w:rsidR="00993B2F" w:rsidRDefault="00993B2F">
      <w:pPr>
        <w:pStyle w:val="ConsPlusNormal"/>
        <w:spacing w:before="220"/>
        <w:ind w:firstLine="540"/>
        <w:jc w:val="both"/>
      </w:pPr>
      <w:r>
        <w:t>2) товары, работы, услуги, владеющие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993B2F" w:rsidRDefault="00993B2F">
      <w:pPr>
        <w:pStyle w:val="ConsPlusNormal"/>
        <w:spacing w:before="220"/>
        <w:ind w:firstLine="540"/>
        <w:jc w:val="both"/>
      </w:pPr>
      <w:r>
        <w:t>Процесс определения стоимости приобретений, необходимых для выполнения информационных требований, включает следующие этапы:</w:t>
      </w:r>
    </w:p>
    <w:p w:rsidR="00993B2F" w:rsidRDefault="00993B2F">
      <w:pPr>
        <w:pStyle w:val="ConsPlusNormal"/>
        <w:spacing w:before="220"/>
        <w:ind w:firstLine="540"/>
        <w:jc w:val="both"/>
      </w:pPr>
      <w:r>
        <w:t>1) определение по каждому информационному элементу затрат на приобретения;</w:t>
      </w:r>
    </w:p>
    <w:p w:rsidR="00993B2F" w:rsidRDefault="00993B2F">
      <w:pPr>
        <w:pStyle w:val="ConsPlusNormal"/>
        <w:spacing w:before="220"/>
        <w:ind w:firstLine="540"/>
        <w:jc w:val="both"/>
      </w:pPr>
      <w: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993B2F" w:rsidRDefault="00993B2F">
      <w:pPr>
        <w:pStyle w:val="ConsPlusNormal"/>
        <w:spacing w:before="220"/>
        <w:ind w:firstLine="540"/>
        <w:jc w:val="both"/>
      </w:pPr>
      <w:r>
        <w:t>На первом этапе по каждому информационному элементу определяется перечень приобретении, необходимых для его выполнения, и их стоимость.</w:t>
      </w:r>
    </w:p>
    <w:p w:rsidR="00993B2F" w:rsidRDefault="00993B2F">
      <w:pPr>
        <w:pStyle w:val="ConsPlusNormal"/>
        <w:spacing w:before="220"/>
        <w:ind w:firstLine="540"/>
        <w:jc w:val="both"/>
      </w:pPr>
      <w: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993B2F" w:rsidRDefault="00993B2F">
      <w:pPr>
        <w:pStyle w:val="ConsPlusNormal"/>
        <w:spacing w:before="220"/>
        <w:ind w:firstLine="540"/>
        <w:jc w:val="both"/>
      </w:pPr>
      <w:r>
        <w:t xml:space="preserve">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w:t>
      </w:r>
      <w:r>
        <w:lastRenderedPageBreak/>
        <w:t>следующим образом (A</w:t>
      </w:r>
      <w:r>
        <w:rPr>
          <w:vertAlign w:val="subscript"/>
        </w:rPr>
        <w:t>ИЭ</w:t>
      </w:r>
      <w:r>
        <w:t>):</w:t>
      </w:r>
    </w:p>
    <w:p w:rsidR="00993B2F" w:rsidRDefault="00993B2F">
      <w:pPr>
        <w:pStyle w:val="ConsPlusNormal"/>
      </w:pPr>
    </w:p>
    <w:p w:rsidR="00993B2F" w:rsidRDefault="00993B2F">
      <w:pPr>
        <w:pStyle w:val="ConsPlusNormal"/>
        <w:jc w:val="center"/>
      </w:pPr>
      <w:r w:rsidRPr="006F665C">
        <w:rPr>
          <w:position w:val="-25"/>
        </w:rPr>
        <w:pict>
          <v:shape id="_x0000_i1025" style="width:96pt;height:36pt" coordsize="" o:spt="100" adj="0,,0" path="" filled="f" stroked="f">
            <v:stroke joinstyle="miter"/>
            <v:imagedata r:id="rId64" o:title="base_23623_291870_32768"/>
            <v:formulas/>
            <v:path o:connecttype="segments"/>
          </v:shape>
        </w:pict>
      </w:r>
    </w:p>
    <w:p w:rsidR="00993B2F" w:rsidRDefault="00993B2F">
      <w:pPr>
        <w:pStyle w:val="ConsPlusNormal"/>
      </w:pPr>
    </w:p>
    <w:p w:rsidR="00993B2F" w:rsidRDefault="00993B2F">
      <w:pPr>
        <w:pStyle w:val="ConsPlusNormal"/>
        <w:ind w:firstLine="540"/>
        <w:jc w:val="both"/>
      </w:pPr>
      <w:r>
        <w:t>MP - средняя рыночная цена на соответствующий товар;</w:t>
      </w:r>
    </w:p>
    <w:p w:rsidR="00993B2F" w:rsidRDefault="00993B2F">
      <w:pPr>
        <w:pStyle w:val="ConsPlusNormal"/>
        <w:spacing w:before="220"/>
        <w:ind w:firstLine="540"/>
        <w:jc w:val="both"/>
      </w:pPr>
      <w:r>
        <w:t>n - нормативное число лет службы приобретения (для работ/услуг и расходных материалов N = 1);</w:t>
      </w:r>
    </w:p>
    <w:p w:rsidR="00993B2F" w:rsidRDefault="00993B2F">
      <w:pPr>
        <w:pStyle w:val="ConsPlusNormal"/>
        <w:spacing w:before="220"/>
        <w:ind w:firstLine="540"/>
        <w:jc w:val="both"/>
      </w:pPr>
      <w:r>
        <w:t>q - ожидаемое число использований приобретения за календарный год для осуществления информационного требования.</w:t>
      </w:r>
    </w:p>
    <w:p w:rsidR="00993B2F" w:rsidRDefault="00993B2F">
      <w:pPr>
        <w:pStyle w:val="ConsPlusNormal"/>
        <w:spacing w:before="220"/>
        <w:ind w:firstLine="540"/>
        <w:jc w:val="both"/>
      </w:pPr>
      <w: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(A</w:t>
      </w:r>
      <w:r>
        <w:rPr>
          <w:vertAlign w:val="subscript"/>
        </w:rPr>
        <w:t>ИТ</w:t>
      </w:r>
      <w:r>
        <w:t>).</w:t>
      </w:r>
    </w:p>
    <w:p w:rsidR="00993B2F" w:rsidRDefault="00993B2F">
      <w:pPr>
        <w:pStyle w:val="ConsPlusNormal"/>
        <w:spacing w:before="220"/>
        <w:ind w:firstLine="540"/>
        <w:jc w:val="both"/>
      </w:pPr>
      <w: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993B2F" w:rsidRDefault="00993B2F">
      <w:pPr>
        <w:pStyle w:val="ConsPlusNormal"/>
        <w:spacing w:before="220"/>
        <w:ind w:firstLine="540"/>
        <w:jc w:val="both"/>
      </w:pPr>
      <w: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993B2F" w:rsidRDefault="00993B2F">
      <w:pPr>
        <w:pStyle w:val="ConsPlusNormal"/>
        <w:spacing w:before="220"/>
        <w:ind w:firstLine="540"/>
        <w:jc w:val="both"/>
      </w:pPr>
      <w: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993B2F" w:rsidRDefault="00993B2F">
      <w:pPr>
        <w:pStyle w:val="ConsPlusNormal"/>
        <w:spacing w:before="220"/>
        <w:ind w:firstLine="540"/>
        <w:jc w:val="both"/>
      </w:pPr>
      <w:r>
        <w:t>2) расчет суммы информационных издержек по всем информационным требованиям акта, проекта акта.</w:t>
      </w:r>
    </w:p>
    <w:p w:rsidR="00993B2F" w:rsidRDefault="00993B2F">
      <w:pPr>
        <w:pStyle w:val="ConsPlusNormal"/>
        <w:spacing w:before="220"/>
        <w:ind w:firstLine="540"/>
        <w:jc w:val="both"/>
      </w:pPr>
      <w:r>
        <w:t>Ни первом этапе рассчитываются информационные издержки по выполнению каждого информационного требования (И</w:t>
      </w:r>
      <w:r>
        <w:rPr>
          <w:vertAlign w:val="subscript"/>
        </w:rPr>
        <w:t>ИТ</w:t>
      </w:r>
      <w:r>
        <w:t>):</w:t>
      </w:r>
    </w:p>
    <w:p w:rsidR="00993B2F" w:rsidRDefault="00993B2F">
      <w:pPr>
        <w:pStyle w:val="ConsPlusNormal"/>
      </w:pPr>
    </w:p>
    <w:p w:rsidR="00993B2F" w:rsidRDefault="00993B2F">
      <w:pPr>
        <w:pStyle w:val="ConsPlusNormal"/>
        <w:jc w:val="center"/>
      </w:pPr>
      <w:r>
        <w:t>И</w:t>
      </w:r>
      <w:r>
        <w:rPr>
          <w:vertAlign w:val="subscript"/>
        </w:rPr>
        <w:t>ИТ</w:t>
      </w:r>
      <w:r>
        <w:t xml:space="preserve"> = </w:t>
      </w:r>
      <w:proofErr w:type="spellStart"/>
      <w:r>
        <w:t>t</w:t>
      </w:r>
      <w:r>
        <w:rPr>
          <w:vertAlign w:val="subscript"/>
        </w:rPr>
        <w:t>ИТ</w:t>
      </w:r>
      <w:proofErr w:type="spellEnd"/>
      <w:r>
        <w:t xml:space="preserve"> x W + A</w:t>
      </w:r>
      <w:r>
        <w:rPr>
          <w:vertAlign w:val="subscript"/>
        </w:rPr>
        <w:t>ИТ</w:t>
      </w:r>
      <w:r>
        <w:t>, где:</w:t>
      </w:r>
    </w:p>
    <w:p w:rsidR="00993B2F" w:rsidRDefault="00993B2F">
      <w:pPr>
        <w:pStyle w:val="ConsPlusNormal"/>
      </w:pPr>
    </w:p>
    <w:p w:rsidR="00993B2F" w:rsidRDefault="00993B2F">
      <w:pPr>
        <w:pStyle w:val="ConsPlusNormal"/>
        <w:ind w:firstLine="540"/>
        <w:jc w:val="both"/>
      </w:pPr>
      <w:proofErr w:type="spellStart"/>
      <w:r>
        <w:t>t</w:t>
      </w:r>
      <w:r>
        <w:rPr>
          <w:vertAlign w:val="subscript"/>
        </w:rPr>
        <w:t>ИТ</w:t>
      </w:r>
      <w:proofErr w:type="spellEnd"/>
      <w: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993B2F" w:rsidRDefault="00993B2F">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993B2F" w:rsidRDefault="00993B2F">
      <w:pPr>
        <w:pStyle w:val="ConsPlusNormal"/>
        <w:spacing w:before="220"/>
        <w:ind w:firstLine="540"/>
        <w:jc w:val="both"/>
      </w:pPr>
      <w:r>
        <w:t>A</w:t>
      </w:r>
      <w:r>
        <w:rPr>
          <w:vertAlign w:val="subscript"/>
        </w:rPr>
        <w:t>ИТ</w:t>
      </w:r>
      <w:r>
        <w:t xml:space="preserve"> - стоимость приобретений, необходимых для выполнения информационного требования, с учетом показателей масштаба и частоты.</w:t>
      </w:r>
    </w:p>
    <w:p w:rsidR="00993B2F" w:rsidRDefault="00993B2F">
      <w:pPr>
        <w:pStyle w:val="ConsPlusNormal"/>
        <w:spacing w:before="220"/>
        <w:ind w:firstLine="540"/>
        <w:jc w:val="both"/>
      </w:pPr>
      <w:r>
        <w:t>На втором этапе рассчитывается сумма информационных издержек по всем информационным требованиям акта, проекта акта за календарный год.</w:t>
      </w:r>
    </w:p>
    <w:p w:rsidR="00993B2F" w:rsidRDefault="00993B2F">
      <w:pPr>
        <w:pStyle w:val="ConsPlusNormal"/>
      </w:pPr>
    </w:p>
    <w:p w:rsidR="00993B2F" w:rsidRDefault="00993B2F">
      <w:pPr>
        <w:pStyle w:val="ConsPlusTitle"/>
        <w:jc w:val="center"/>
        <w:outlineLvl w:val="1"/>
      </w:pPr>
      <w:r>
        <w:t>Глава 3. МЕТОДОЛОГИЯ РАСЧЕТА СОДЕРЖАТЕЛЬНЫХ ИЗДЕРЖЕК</w:t>
      </w:r>
    </w:p>
    <w:p w:rsidR="00993B2F" w:rsidRDefault="00993B2F">
      <w:pPr>
        <w:pStyle w:val="ConsPlusNormal"/>
      </w:pPr>
    </w:p>
    <w:p w:rsidR="00993B2F" w:rsidRDefault="00993B2F">
      <w:pPr>
        <w:pStyle w:val="ConsPlusNormal"/>
        <w:ind w:firstLine="540"/>
        <w:jc w:val="both"/>
      </w:pPr>
      <w:r>
        <w:t>12. Проведение оценки содержательных издержек предполагает последовательную реализацию следующих этапов:</w:t>
      </w:r>
    </w:p>
    <w:p w:rsidR="00993B2F" w:rsidRDefault="00993B2F">
      <w:pPr>
        <w:pStyle w:val="ConsPlusNormal"/>
        <w:spacing w:before="220"/>
        <w:ind w:firstLine="540"/>
        <w:jc w:val="both"/>
      </w:pPr>
      <w:r>
        <w:lastRenderedPageBreak/>
        <w:t>1) выделение содержательных требований из текста проекта акта;</w:t>
      </w:r>
    </w:p>
    <w:p w:rsidR="00993B2F" w:rsidRDefault="00993B2F">
      <w:pPr>
        <w:pStyle w:val="ConsPlusNormal"/>
        <w:spacing w:before="220"/>
        <w:ind w:firstLine="540"/>
        <w:jc w:val="both"/>
      </w:pPr>
      <w:r>
        <w:t>2) определение показателя масштаба содержательных требований;</w:t>
      </w:r>
    </w:p>
    <w:p w:rsidR="00993B2F" w:rsidRDefault="00993B2F">
      <w:pPr>
        <w:pStyle w:val="ConsPlusNormal"/>
        <w:spacing w:before="220"/>
        <w:ind w:firstLine="540"/>
        <w:jc w:val="both"/>
      </w:pPr>
      <w:r>
        <w:t>3) определение частоты выполнения содержательных требований;</w:t>
      </w:r>
    </w:p>
    <w:p w:rsidR="00993B2F" w:rsidRDefault="00993B2F">
      <w:pPr>
        <w:pStyle w:val="ConsPlusNormal"/>
        <w:spacing w:before="220"/>
        <w:ind w:firstLine="540"/>
        <w:jc w:val="both"/>
      </w:pPr>
      <w:r>
        <w:t>4) определение затрат рабочего времени, необходимого на выполнение содержательных требований;</w:t>
      </w:r>
    </w:p>
    <w:p w:rsidR="00993B2F" w:rsidRDefault="00993B2F">
      <w:pPr>
        <w:pStyle w:val="ConsPlusNormal"/>
        <w:spacing w:before="220"/>
        <w:ind w:firstLine="540"/>
        <w:jc w:val="both"/>
      </w:pPr>
      <w:r>
        <w:t>5) определение стоимости приобретений, необходимых для выполнения содержательных требований;</w:t>
      </w:r>
    </w:p>
    <w:p w:rsidR="00993B2F" w:rsidRDefault="00993B2F">
      <w:pPr>
        <w:pStyle w:val="ConsPlusNormal"/>
        <w:spacing w:before="220"/>
        <w:ind w:firstLine="540"/>
        <w:jc w:val="both"/>
      </w:pPr>
      <w:r>
        <w:t>6) расчет суммы содержательных издержек.</w:t>
      </w:r>
    </w:p>
    <w:p w:rsidR="00993B2F" w:rsidRDefault="00993B2F">
      <w:pPr>
        <w:pStyle w:val="ConsPlusNormal"/>
        <w:spacing w:before="220"/>
        <w:ind w:firstLine="540"/>
        <w:jc w:val="both"/>
      </w:pPr>
      <w:r>
        <w:t>13. В процессе выделения содержательных требований из текста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993B2F" w:rsidRDefault="00993B2F">
      <w:pPr>
        <w:pStyle w:val="ConsPlusNormal"/>
        <w:spacing w:before="220"/>
        <w:ind w:firstLine="540"/>
        <w:jc w:val="both"/>
      </w:pPr>
      <w:r>
        <w:t>Процесс выделения содержательных требований включает в себя поиск разовых и периодических содержательных требований, указанных в тексте проекта акта, которые удовлетворяют всем следующим условиям:</w:t>
      </w:r>
    </w:p>
    <w:p w:rsidR="00993B2F" w:rsidRDefault="00993B2F">
      <w:pPr>
        <w:pStyle w:val="ConsPlusNormal"/>
        <w:spacing w:before="220"/>
        <w:ind w:firstLine="540"/>
        <w:jc w:val="both"/>
      </w:pPr>
      <w:r>
        <w:t>1) распространяются на субъекты предпринимательской и иной экономической деятельности;</w:t>
      </w:r>
    </w:p>
    <w:p w:rsidR="00993B2F" w:rsidRDefault="00993B2F">
      <w:pPr>
        <w:pStyle w:val="ConsPlusNormal"/>
        <w:spacing w:before="220"/>
        <w:ind w:firstLine="540"/>
        <w:jc w:val="both"/>
      </w:pPr>
      <w:r>
        <w:t>2) не являются информационными требованиями.</w:t>
      </w:r>
    </w:p>
    <w:p w:rsidR="00993B2F" w:rsidRDefault="00993B2F">
      <w:pPr>
        <w:pStyle w:val="ConsPlusNormal"/>
        <w:spacing w:before="220"/>
        <w:ind w:firstLine="540"/>
        <w:jc w:val="both"/>
      </w:pPr>
      <w:r>
        <w:t>Наиболее распространенными типами содержательных требований являются:</w:t>
      </w:r>
    </w:p>
    <w:p w:rsidR="00993B2F" w:rsidRDefault="00993B2F">
      <w:pPr>
        <w:pStyle w:val="ConsPlusNormal"/>
        <w:spacing w:before="220"/>
        <w:ind w:firstLine="540"/>
        <w:jc w:val="both"/>
      </w:pPr>
      <w:r>
        <w:t>1) приобретение (установка и обслуживание) оборудования;</w:t>
      </w:r>
    </w:p>
    <w:p w:rsidR="00993B2F" w:rsidRDefault="00993B2F">
      <w:pPr>
        <w:pStyle w:val="ConsPlusNormal"/>
        <w:spacing w:before="220"/>
        <w:ind w:firstLine="540"/>
        <w:jc w:val="both"/>
      </w:pPr>
      <w:r>
        <w:t>2) наем дополнительного персонала;</w:t>
      </w:r>
    </w:p>
    <w:p w:rsidR="00993B2F" w:rsidRDefault="00993B2F">
      <w:pPr>
        <w:pStyle w:val="ConsPlusNormal"/>
        <w:spacing w:before="220"/>
        <w:ind w:firstLine="540"/>
        <w:jc w:val="both"/>
      </w:pPr>
      <w:r>
        <w:t>3) заказ (предоставление) услуг.</w:t>
      </w:r>
    </w:p>
    <w:p w:rsidR="00993B2F" w:rsidRDefault="00993B2F">
      <w:pPr>
        <w:pStyle w:val="ConsPlusNormal"/>
        <w:spacing w:before="220"/>
        <w:ind w:firstLine="540"/>
        <w:jc w:val="both"/>
      </w:pPr>
      <w: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rsidR="00993B2F" w:rsidRDefault="00993B2F">
      <w:pPr>
        <w:pStyle w:val="ConsPlusNormal"/>
        <w:spacing w:before="220"/>
        <w:ind w:firstLine="540"/>
        <w:jc w:val="both"/>
      </w:pPr>
      <w:r>
        <w:t xml:space="preserve">Значения показателей масштаба содержательных требований определяются в соответствии с </w:t>
      </w:r>
      <w:hyperlink w:anchor="P579" w:history="1">
        <w:r>
          <w:rPr>
            <w:color w:val="0000FF"/>
          </w:rPr>
          <w:t>пунктом 7</w:t>
        </w:r>
      </w:hyperlink>
      <w:r>
        <w:t xml:space="preserve"> настоящей Методики.</w:t>
      </w:r>
    </w:p>
    <w:p w:rsidR="00993B2F" w:rsidRDefault="00993B2F">
      <w:pPr>
        <w:pStyle w:val="ConsPlusNormal"/>
        <w:spacing w:before="220"/>
        <w:ind w:firstLine="540"/>
        <w:jc w:val="both"/>
      </w:pPr>
      <w: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rsidR="00993B2F" w:rsidRDefault="00993B2F">
      <w:pPr>
        <w:pStyle w:val="ConsPlusNormal"/>
        <w:spacing w:before="220"/>
        <w:ind w:firstLine="540"/>
        <w:jc w:val="both"/>
      </w:pPr>
      <w:r>
        <w:t xml:space="preserve">Значения показателей частоты содержательных требований определяются в соответствии с </w:t>
      </w:r>
      <w:hyperlink w:anchor="P581" w:history="1">
        <w:r>
          <w:rPr>
            <w:color w:val="0000FF"/>
          </w:rPr>
          <w:t>пунктом 8</w:t>
        </w:r>
      </w:hyperlink>
      <w:r>
        <w:t xml:space="preserve"> настоящей Методики.</w:t>
      </w:r>
    </w:p>
    <w:p w:rsidR="00993B2F" w:rsidRDefault="00993B2F">
      <w:pPr>
        <w:pStyle w:val="ConsPlusNormal"/>
        <w:spacing w:before="220"/>
        <w:ind w:firstLine="540"/>
        <w:jc w:val="both"/>
      </w:pPr>
      <w:r>
        <w:t>16. Процесс определения затрат рабочего времени, необходимого на выполнение содержательных требований, включает следующие этапы:</w:t>
      </w:r>
    </w:p>
    <w:p w:rsidR="00993B2F" w:rsidRDefault="00993B2F">
      <w:pPr>
        <w:pStyle w:val="ConsPlusNormal"/>
        <w:spacing w:before="220"/>
        <w:ind w:firstLine="540"/>
        <w:jc w:val="both"/>
      </w:pPr>
      <w:r>
        <w:t>1) определение по каждому содержательному требованию действий, которые необходимо осуществить для его выполнения;</w:t>
      </w:r>
    </w:p>
    <w:p w:rsidR="00993B2F" w:rsidRDefault="00993B2F">
      <w:pPr>
        <w:pStyle w:val="ConsPlusNormal"/>
        <w:spacing w:before="220"/>
        <w:ind w:firstLine="540"/>
        <w:jc w:val="both"/>
      </w:pPr>
      <w:r>
        <w:t>2) оценка затрат рабочего времени по действиям, которые необходимо осуществить для выполнения содержательных требований;</w:t>
      </w:r>
    </w:p>
    <w:p w:rsidR="00993B2F" w:rsidRDefault="00993B2F">
      <w:pPr>
        <w:pStyle w:val="ConsPlusNormal"/>
        <w:spacing w:before="220"/>
        <w:ind w:firstLine="540"/>
        <w:jc w:val="both"/>
      </w:pPr>
      <w:r>
        <w:lastRenderedPageBreak/>
        <w:t>3) определение совокупных затрат рабочего времени на выполнение каждого содержательного требования с учетом показателя масштаба и частоты.</w:t>
      </w:r>
    </w:p>
    <w:p w:rsidR="00993B2F" w:rsidRDefault="00993B2F">
      <w:pPr>
        <w:pStyle w:val="ConsPlusNormal"/>
        <w:spacing w:before="220"/>
        <w:ind w:firstLine="540"/>
        <w:jc w:val="both"/>
      </w:pPr>
      <w: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993B2F" w:rsidRDefault="00993B2F">
      <w:pPr>
        <w:pStyle w:val="ConsPlusNormal"/>
        <w:spacing w:before="220"/>
        <w:ind w:firstLine="540"/>
        <w:jc w:val="both"/>
      </w:pPr>
      <w:r>
        <w:t>- поиск необходимых товаров, работ, услуг;</w:t>
      </w:r>
    </w:p>
    <w:p w:rsidR="00993B2F" w:rsidRDefault="00993B2F">
      <w:pPr>
        <w:pStyle w:val="ConsPlusNormal"/>
        <w:spacing w:before="220"/>
        <w:ind w:firstLine="540"/>
        <w:jc w:val="both"/>
      </w:pPr>
      <w:r>
        <w:t>- согласование условий и заключение договора;</w:t>
      </w:r>
    </w:p>
    <w:p w:rsidR="00993B2F" w:rsidRDefault="00993B2F">
      <w:pPr>
        <w:pStyle w:val="ConsPlusNormal"/>
        <w:spacing w:before="220"/>
        <w:ind w:firstLine="540"/>
        <w:jc w:val="both"/>
      </w:pPr>
      <w:r>
        <w:t>- установка приобретения;</w:t>
      </w:r>
    </w:p>
    <w:p w:rsidR="00993B2F" w:rsidRDefault="00993B2F">
      <w:pPr>
        <w:pStyle w:val="ConsPlusNormal"/>
        <w:spacing w:before="220"/>
        <w:ind w:firstLine="540"/>
        <w:jc w:val="both"/>
      </w:pPr>
      <w:r>
        <w:t>- обслуживание приобретения.</w:t>
      </w:r>
    </w:p>
    <w:p w:rsidR="00993B2F" w:rsidRDefault="00993B2F">
      <w:pPr>
        <w:pStyle w:val="ConsPlusNormal"/>
        <w:spacing w:before="220"/>
        <w:ind w:firstLine="540"/>
        <w:jc w:val="both"/>
      </w:pPr>
      <w: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993B2F" w:rsidRDefault="00993B2F">
      <w:pPr>
        <w:pStyle w:val="ConsPlusNormal"/>
        <w:spacing w:before="220"/>
        <w:ind w:firstLine="540"/>
        <w:jc w:val="both"/>
      </w:pPr>
      <w: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w:t>
      </w:r>
      <w:proofErr w:type="spellStart"/>
      <w:r>
        <w:t>t</w:t>
      </w:r>
      <w:r>
        <w:rPr>
          <w:vertAlign w:val="subscript"/>
        </w:rPr>
        <w:t>С</w:t>
      </w:r>
      <w:proofErr w:type="spellEnd"/>
      <w:r>
        <w:t>).</w:t>
      </w:r>
    </w:p>
    <w:p w:rsidR="00993B2F" w:rsidRDefault="00993B2F">
      <w:pPr>
        <w:pStyle w:val="ConsPlusNormal"/>
        <w:spacing w:before="220"/>
        <w:ind w:firstLine="540"/>
        <w:jc w:val="both"/>
      </w:pPr>
      <w: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rsidR="00993B2F" w:rsidRDefault="00993B2F">
      <w:pPr>
        <w:pStyle w:val="ConsPlusNormal"/>
        <w:spacing w:before="220"/>
        <w:ind w:firstLine="540"/>
        <w:jc w:val="both"/>
      </w:pPr>
      <w: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993B2F" w:rsidRDefault="00993B2F">
      <w:pPr>
        <w:pStyle w:val="ConsPlusNormal"/>
        <w:spacing w:before="220"/>
        <w:ind w:firstLine="540"/>
        <w:jc w:val="both"/>
      </w:pPr>
      <w:r>
        <w:t>В перечень приобретений, необходимых для выполнения содержательных требований, не включаются:</w:t>
      </w:r>
    </w:p>
    <w:p w:rsidR="00993B2F" w:rsidRDefault="00993B2F">
      <w:pPr>
        <w:pStyle w:val="ConsPlusNormal"/>
        <w:spacing w:before="220"/>
        <w:ind w:firstLine="540"/>
        <w:jc w:val="both"/>
      </w:pPr>
      <w:r>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993B2F" w:rsidRDefault="00993B2F">
      <w:pPr>
        <w:pStyle w:val="ConsPlusNormal"/>
        <w:spacing w:before="220"/>
        <w:ind w:firstLine="540"/>
        <w:jc w:val="both"/>
      </w:pPr>
      <w:r>
        <w:t>- товары, работы, услуги, приобретение которых обусловлено выполнением требований нескольких актов.</w:t>
      </w:r>
    </w:p>
    <w:p w:rsidR="00993B2F" w:rsidRDefault="00993B2F">
      <w:pPr>
        <w:pStyle w:val="ConsPlusNormal"/>
        <w:spacing w:before="220"/>
        <w:ind w:firstLine="540"/>
        <w:jc w:val="both"/>
      </w:pPr>
      <w: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993B2F" w:rsidRDefault="00993B2F">
      <w:pPr>
        <w:pStyle w:val="ConsPlusNormal"/>
        <w:spacing w:before="220"/>
        <w:ind w:firstLine="540"/>
        <w:jc w:val="both"/>
      </w:pPr>
      <w: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anchor="P591" w:history="1">
        <w:r>
          <w:rPr>
            <w:color w:val="0000FF"/>
          </w:rPr>
          <w:t>пунктом 10</w:t>
        </w:r>
      </w:hyperlink>
      <w:r>
        <w:t xml:space="preserve"> настоящей Методики с учетом показателей масштаба и частоты (A</w:t>
      </w:r>
      <w:r>
        <w:rPr>
          <w:vertAlign w:val="subscript"/>
        </w:rPr>
        <w:t>С</w:t>
      </w:r>
      <w:r>
        <w:t>).</w:t>
      </w:r>
    </w:p>
    <w:p w:rsidR="00993B2F" w:rsidRDefault="00993B2F">
      <w:pPr>
        <w:pStyle w:val="ConsPlusNormal"/>
        <w:spacing w:before="220"/>
        <w:ind w:firstLine="540"/>
        <w:jc w:val="both"/>
      </w:pPr>
      <w: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993B2F" w:rsidRDefault="00993B2F">
      <w:pPr>
        <w:pStyle w:val="ConsPlusNormal"/>
        <w:spacing w:before="220"/>
        <w:ind w:firstLine="540"/>
        <w:jc w:val="both"/>
      </w:pPr>
      <w:r>
        <w:t>Процесс определения совокупных содержательных издержек по всем содержательным требованиям акта, проекта акта включает следующие этапы:</w:t>
      </w:r>
    </w:p>
    <w:p w:rsidR="00993B2F" w:rsidRDefault="00993B2F">
      <w:pPr>
        <w:pStyle w:val="ConsPlusNormal"/>
        <w:spacing w:before="220"/>
        <w:ind w:firstLine="540"/>
        <w:jc w:val="both"/>
      </w:pPr>
      <w:r>
        <w:lastRenderedPageBreak/>
        <w:t>1) расчет содержательных издержек выполнения каждого содержательного требования с учетом показателя масштаба и частоты;</w:t>
      </w:r>
    </w:p>
    <w:p w:rsidR="00993B2F" w:rsidRDefault="00993B2F">
      <w:pPr>
        <w:pStyle w:val="ConsPlusNormal"/>
        <w:spacing w:before="220"/>
        <w:ind w:firstLine="540"/>
        <w:jc w:val="both"/>
      </w:pPr>
      <w:r>
        <w:t>2) расчет суммы содержательных издержек по всем содержательным требованиям проекта акта за календарный год.</w:t>
      </w:r>
    </w:p>
    <w:p w:rsidR="00993B2F" w:rsidRDefault="00993B2F">
      <w:pPr>
        <w:pStyle w:val="ConsPlusNormal"/>
        <w:spacing w:before="220"/>
        <w:ind w:firstLine="540"/>
        <w:jc w:val="both"/>
      </w:pPr>
      <w:r>
        <w:t>На первом этапе рассчитываются содержательные издержки по выполнению каждого содержательного требования (И</w:t>
      </w:r>
      <w:r>
        <w:rPr>
          <w:vertAlign w:val="subscript"/>
        </w:rPr>
        <w:t>С</w:t>
      </w:r>
      <w:r>
        <w:t>):</w:t>
      </w:r>
    </w:p>
    <w:p w:rsidR="00993B2F" w:rsidRDefault="00993B2F">
      <w:pPr>
        <w:pStyle w:val="ConsPlusNormal"/>
      </w:pPr>
    </w:p>
    <w:p w:rsidR="00993B2F" w:rsidRDefault="00993B2F">
      <w:pPr>
        <w:pStyle w:val="ConsPlusNormal"/>
        <w:jc w:val="center"/>
      </w:pPr>
      <w:r>
        <w:t>И</w:t>
      </w:r>
      <w:r>
        <w:rPr>
          <w:vertAlign w:val="subscript"/>
        </w:rPr>
        <w:t>С</w:t>
      </w:r>
      <w:r>
        <w:t xml:space="preserve"> = </w:t>
      </w:r>
      <w:proofErr w:type="spellStart"/>
      <w:r>
        <w:t>t</w:t>
      </w:r>
      <w:r>
        <w:rPr>
          <w:vertAlign w:val="subscript"/>
        </w:rPr>
        <w:t>С</w:t>
      </w:r>
      <w:proofErr w:type="spellEnd"/>
      <w:r>
        <w:t xml:space="preserve"> x W + A</w:t>
      </w:r>
      <w:r>
        <w:rPr>
          <w:vertAlign w:val="subscript"/>
        </w:rPr>
        <w:t>С</w:t>
      </w:r>
      <w:r>
        <w:t>, где:</w:t>
      </w:r>
    </w:p>
    <w:p w:rsidR="00993B2F" w:rsidRDefault="00993B2F">
      <w:pPr>
        <w:pStyle w:val="ConsPlusNormal"/>
      </w:pPr>
    </w:p>
    <w:p w:rsidR="00993B2F" w:rsidRDefault="00993B2F">
      <w:pPr>
        <w:pStyle w:val="ConsPlusNormal"/>
        <w:ind w:firstLine="540"/>
        <w:jc w:val="both"/>
      </w:pPr>
      <w:proofErr w:type="spellStart"/>
      <w:r>
        <w:t>t</w:t>
      </w:r>
      <w:r>
        <w:rPr>
          <w:vertAlign w:val="subscript"/>
        </w:rPr>
        <w:t>С</w:t>
      </w:r>
      <w:proofErr w:type="spellEnd"/>
      <w: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993B2F" w:rsidRDefault="00993B2F">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993B2F" w:rsidRDefault="00993B2F">
      <w:pPr>
        <w:pStyle w:val="ConsPlusNormal"/>
        <w:spacing w:before="220"/>
        <w:ind w:firstLine="540"/>
        <w:jc w:val="both"/>
      </w:pPr>
      <w:r>
        <w:t>A</w:t>
      </w:r>
      <w:r>
        <w:rPr>
          <w:vertAlign w:val="subscript"/>
        </w:rPr>
        <w:t>С</w:t>
      </w:r>
      <w: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993B2F" w:rsidRDefault="00993B2F">
      <w:pPr>
        <w:pStyle w:val="ConsPlusNormal"/>
        <w:spacing w:before="220"/>
        <w:ind w:firstLine="540"/>
        <w:jc w:val="both"/>
      </w:pPr>
      <w:r>
        <w:t>На втором этапе рассчитывается сумма содержательных издержек по всем содержательным требованиям акта, проекта акта за календарный год.</w:t>
      </w: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pPr>
    </w:p>
    <w:p w:rsidR="00993B2F" w:rsidRDefault="00993B2F">
      <w:pPr>
        <w:pStyle w:val="ConsPlusNormal"/>
        <w:jc w:val="right"/>
        <w:outlineLvl w:val="0"/>
      </w:pPr>
      <w:r>
        <w:t>Утверждены</w:t>
      </w:r>
    </w:p>
    <w:p w:rsidR="00993B2F" w:rsidRDefault="00993B2F">
      <w:pPr>
        <w:pStyle w:val="ConsPlusNormal"/>
        <w:jc w:val="right"/>
      </w:pPr>
      <w:r>
        <w:t>Приказом</w:t>
      </w:r>
    </w:p>
    <w:p w:rsidR="00993B2F" w:rsidRDefault="00993B2F">
      <w:pPr>
        <w:pStyle w:val="ConsPlusNormal"/>
        <w:jc w:val="right"/>
      </w:pPr>
      <w:r>
        <w:t>Министерства экономики и</w:t>
      </w:r>
    </w:p>
    <w:p w:rsidR="00993B2F" w:rsidRDefault="00993B2F">
      <w:pPr>
        <w:pStyle w:val="ConsPlusNormal"/>
        <w:jc w:val="right"/>
      </w:pPr>
      <w:r>
        <w:t>территориального развития</w:t>
      </w:r>
    </w:p>
    <w:p w:rsidR="00993B2F" w:rsidRDefault="00993B2F">
      <w:pPr>
        <w:pStyle w:val="ConsPlusNormal"/>
        <w:jc w:val="right"/>
      </w:pPr>
      <w:r>
        <w:t>Свердловской области</w:t>
      </w:r>
    </w:p>
    <w:p w:rsidR="00993B2F" w:rsidRDefault="00993B2F">
      <w:pPr>
        <w:pStyle w:val="ConsPlusNormal"/>
        <w:jc w:val="right"/>
      </w:pPr>
      <w:r>
        <w:t>от 29 марта 2018 г. N 17</w:t>
      </w:r>
    </w:p>
    <w:p w:rsidR="00993B2F" w:rsidRDefault="00993B2F">
      <w:pPr>
        <w:pStyle w:val="ConsPlusNormal"/>
      </w:pPr>
    </w:p>
    <w:p w:rsidR="00993B2F" w:rsidRDefault="00993B2F">
      <w:pPr>
        <w:pStyle w:val="ConsPlusTitle"/>
        <w:jc w:val="center"/>
      </w:pPr>
      <w:bookmarkStart w:id="18" w:name="P690"/>
      <w:bookmarkEnd w:id="18"/>
      <w:r>
        <w:t>МЕТОДИЧЕСКИЕ РЕКОМЕНДАЦИИ</w:t>
      </w:r>
    </w:p>
    <w:p w:rsidR="00993B2F" w:rsidRDefault="00993B2F">
      <w:pPr>
        <w:pStyle w:val="ConsPlusTitle"/>
        <w:jc w:val="center"/>
      </w:pPr>
      <w:r>
        <w:t>ПО ПРОВЕДЕНИЮ ПУБЛИЧНЫХ КОНСУЛЬТАЦИЙ</w:t>
      </w:r>
    </w:p>
    <w:p w:rsidR="00993B2F" w:rsidRDefault="00993B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B2F">
        <w:trPr>
          <w:jc w:val="center"/>
        </w:trPr>
        <w:tc>
          <w:tcPr>
            <w:tcW w:w="9294" w:type="dxa"/>
            <w:tcBorders>
              <w:top w:val="nil"/>
              <w:left w:val="single" w:sz="24" w:space="0" w:color="CED3F1"/>
              <w:bottom w:val="nil"/>
              <w:right w:val="single" w:sz="24" w:space="0" w:color="F4F3F8"/>
            </w:tcBorders>
            <w:shd w:val="clear" w:color="auto" w:fill="F4F3F8"/>
          </w:tcPr>
          <w:p w:rsidR="00993B2F" w:rsidRDefault="00993B2F">
            <w:pPr>
              <w:pStyle w:val="ConsPlusNormal"/>
              <w:jc w:val="center"/>
            </w:pPr>
            <w:r>
              <w:rPr>
                <w:color w:val="392C69"/>
              </w:rPr>
              <w:t>Список изменяющих документов</w:t>
            </w:r>
          </w:p>
          <w:p w:rsidR="00993B2F" w:rsidRDefault="00993B2F">
            <w:pPr>
              <w:pStyle w:val="ConsPlusNormal"/>
              <w:jc w:val="center"/>
            </w:pPr>
            <w:r>
              <w:rPr>
                <w:color w:val="392C69"/>
              </w:rPr>
              <w:t xml:space="preserve">(в ред. </w:t>
            </w:r>
            <w:hyperlink r:id="rId65" w:history="1">
              <w:r>
                <w:rPr>
                  <w:color w:val="0000FF"/>
                </w:rPr>
                <w:t>Приказа</w:t>
              </w:r>
            </w:hyperlink>
            <w:r>
              <w:rPr>
                <w:color w:val="392C69"/>
              </w:rPr>
              <w:t xml:space="preserve"> Минэкономики и </w:t>
            </w:r>
            <w:proofErr w:type="spellStart"/>
            <w:r>
              <w:rPr>
                <w:color w:val="392C69"/>
              </w:rPr>
              <w:t>терразвития</w:t>
            </w:r>
            <w:proofErr w:type="spellEnd"/>
            <w:r>
              <w:rPr>
                <w:color w:val="392C69"/>
              </w:rPr>
              <w:t xml:space="preserve"> СО от 04.12.2020 N 154)</w:t>
            </w:r>
          </w:p>
        </w:tc>
      </w:tr>
    </w:tbl>
    <w:p w:rsidR="00993B2F" w:rsidRDefault="00993B2F">
      <w:pPr>
        <w:pStyle w:val="ConsPlusNormal"/>
      </w:pPr>
    </w:p>
    <w:p w:rsidR="00993B2F" w:rsidRDefault="00993B2F">
      <w:pPr>
        <w:pStyle w:val="ConsPlusTitle"/>
        <w:jc w:val="center"/>
        <w:outlineLvl w:val="1"/>
      </w:pPr>
      <w:r>
        <w:t>Глава 1. ОБЩИЕ ПОЛОЖЕНИЯ</w:t>
      </w:r>
    </w:p>
    <w:p w:rsidR="00993B2F" w:rsidRDefault="00993B2F">
      <w:pPr>
        <w:pStyle w:val="ConsPlusNormal"/>
      </w:pPr>
    </w:p>
    <w:p w:rsidR="00993B2F" w:rsidRDefault="00993B2F">
      <w:pPr>
        <w:pStyle w:val="ConsPlusNormal"/>
        <w:ind w:firstLine="540"/>
        <w:jc w:val="both"/>
      </w:pPr>
      <w:r>
        <w:t xml:space="preserve">1. Настоящие Методические рекомендации разработаны во исполнение </w:t>
      </w:r>
      <w:hyperlink r:id="rId66" w:history="1">
        <w:r>
          <w:rPr>
            <w:color w:val="0000FF"/>
          </w:rPr>
          <w:t>пункта 6 статьи 5</w:t>
        </w:r>
      </w:hyperlink>
      <w:r>
        <w:t xml:space="preserve"> Закона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w:t>
      </w:r>
      <w:hyperlink r:id="rId67"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993B2F" w:rsidRDefault="00993B2F">
      <w:pPr>
        <w:pStyle w:val="ConsPlusNormal"/>
        <w:spacing w:before="220"/>
        <w:ind w:firstLine="540"/>
        <w:jc w:val="both"/>
      </w:pPr>
      <w:r>
        <w:t xml:space="preserve">2. Настоящие Методические рекомендации предназначены для применения </w:t>
      </w:r>
      <w:r>
        <w:lastRenderedPageBreak/>
        <w:t>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акта, направленного от Законодательного Собрания Свердловской области, Прокуратуры Свердловской области и иных субъектов законодательной инициативы (далее - профильный орган).</w:t>
      </w:r>
    </w:p>
    <w:p w:rsidR="00993B2F" w:rsidRDefault="00993B2F">
      <w:pPr>
        <w:pStyle w:val="ConsPlusNormal"/>
        <w:spacing w:before="220"/>
        <w:ind w:firstLine="540"/>
        <w:jc w:val="both"/>
      </w:pPr>
      <w:r>
        <w:t>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совершенствование форм взаимодействия с участниками публичных консультаций и учет результатов публичных консультаций.</w:t>
      </w:r>
    </w:p>
    <w:p w:rsidR="00993B2F" w:rsidRDefault="00993B2F">
      <w:pPr>
        <w:pStyle w:val="ConsPlusNormal"/>
        <w:spacing w:before="220"/>
        <w:ind w:firstLine="540"/>
        <w:jc w:val="both"/>
      </w:pPr>
      <w: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(далее - проекты актов), подлежащих оценке регулирующего воздействия в соответствии с </w:t>
      </w:r>
      <w:hyperlink r:id="rId68" w:history="1">
        <w:r>
          <w:rPr>
            <w:color w:val="0000FF"/>
          </w:rPr>
          <w:t>пунктом 1 статьи 3</w:t>
        </w:r>
      </w:hyperlink>
      <w:r>
        <w:t xml:space="preserve"> Закона Свердловской области от 14 июля 2014 года N 74-ОЗ.</w:t>
      </w:r>
    </w:p>
    <w:p w:rsidR="00993B2F" w:rsidRDefault="00993B2F">
      <w:pPr>
        <w:pStyle w:val="ConsPlusNormal"/>
        <w:spacing w:before="220"/>
        <w:ind w:firstLine="540"/>
        <w:jc w:val="both"/>
      </w:pPr>
      <w:r>
        <w:t>5. Задачами публичных консультаций являются:</w:t>
      </w:r>
    </w:p>
    <w:p w:rsidR="00993B2F" w:rsidRDefault="00993B2F">
      <w:pPr>
        <w:pStyle w:val="ConsPlusNormal"/>
        <w:spacing w:before="220"/>
        <w:ind w:firstLine="540"/>
        <w:jc w:val="both"/>
      </w:pPr>
      <w: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993B2F" w:rsidRDefault="00993B2F">
      <w:pPr>
        <w:pStyle w:val="ConsPlusNormal"/>
        <w:spacing w:before="220"/>
        <w:ind w:firstLine="540"/>
        <w:jc w:val="both"/>
      </w:pPr>
      <w:r>
        <w:t>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993B2F" w:rsidRDefault="00993B2F">
      <w:pPr>
        <w:pStyle w:val="ConsPlusNormal"/>
        <w:spacing w:before="220"/>
        <w:ind w:firstLine="540"/>
        <w:jc w:val="both"/>
      </w:pPr>
      <w:r>
        <w:t>3) соблюдение баланса интересов при принятии регуляторного решения;</w:t>
      </w:r>
    </w:p>
    <w:p w:rsidR="00993B2F" w:rsidRDefault="00993B2F">
      <w:pPr>
        <w:pStyle w:val="ConsPlusNormal"/>
        <w:spacing w:before="220"/>
        <w:ind w:firstLine="540"/>
        <w:jc w:val="both"/>
      </w:pPr>
      <w:r>
        <w:t>4) сокращение возможных негативных последствий и усиление положительных последствий принятого регуляторного решения.</w:t>
      </w:r>
    </w:p>
    <w:p w:rsidR="00993B2F" w:rsidRDefault="00993B2F">
      <w:pPr>
        <w:pStyle w:val="ConsPlusNormal"/>
        <w:spacing w:before="220"/>
        <w:ind w:firstLine="540"/>
        <w:jc w:val="both"/>
      </w:pPr>
      <w:r>
        <w:t>6. Основными принципами проведения публичных консультаций являются:</w:t>
      </w:r>
    </w:p>
    <w:p w:rsidR="00993B2F" w:rsidRDefault="00993B2F">
      <w:pPr>
        <w:pStyle w:val="ConsPlusNormal"/>
        <w:spacing w:before="220"/>
        <w:ind w:firstLine="540"/>
        <w:jc w:val="both"/>
      </w:pPr>
      <w:r>
        <w:t>1) максимальное вовлечение в процесс публичных консультаций (обсуждений) всех заинтересованных лиц;</w:t>
      </w:r>
    </w:p>
    <w:p w:rsidR="00993B2F" w:rsidRDefault="00993B2F">
      <w:pPr>
        <w:pStyle w:val="ConsPlusNormal"/>
        <w:spacing w:before="220"/>
        <w:ind w:firstLine="540"/>
        <w:jc w:val="both"/>
      </w:pPr>
      <w:r>
        <w:t>2) максимальный учет интересов заинтересованных лиц;</w:t>
      </w:r>
    </w:p>
    <w:p w:rsidR="00993B2F" w:rsidRDefault="00993B2F">
      <w:pPr>
        <w:pStyle w:val="ConsPlusNormal"/>
        <w:spacing w:before="220"/>
        <w:ind w:firstLine="540"/>
        <w:jc w:val="both"/>
      </w:pPr>
      <w:r>
        <w:t>3) прозрачность и ясность процедур, подотчетность, объективность и независимость выбора участников публичных консультаций (обсуждений);</w:t>
      </w:r>
    </w:p>
    <w:p w:rsidR="00993B2F" w:rsidRDefault="00993B2F">
      <w:pPr>
        <w:pStyle w:val="ConsPlusNormal"/>
        <w:spacing w:before="220"/>
        <w:ind w:firstLine="540"/>
        <w:jc w:val="both"/>
      </w:pPr>
      <w:r>
        <w:t>4) соблюдение разумных сроков проведения публичных консультаций.</w:t>
      </w:r>
    </w:p>
    <w:p w:rsidR="00993B2F" w:rsidRDefault="00993B2F">
      <w:pPr>
        <w:pStyle w:val="ConsPlusNormal"/>
        <w:spacing w:before="220"/>
        <w:ind w:firstLine="540"/>
        <w:jc w:val="both"/>
      </w:pPr>
      <w:r>
        <w:t>7. В рамках ОРВ предусмотрено проведение публичных консультаций:</w:t>
      </w:r>
    </w:p>
    <w:p w:rsidR="00993B2F" w:rsidRDefault="00993B2F">
      <w:pPr>
        <w:pStyle w:val="ConsPlusNormal"/>
        <w:spacing w:before="220"/>
        <w:ind w:firstLine="540"/>
        <w:jc w:val="both"/>
      </w:pPr>
      <w:r>
        <w:lastRenderedPageBreak/>
        <w:t>1) по вопросу о подготовке проекта акта (в рамках предварительной ОРВ);</w:t>
      </w:r>
    </w:p>
    <w:p w:rsidR="00993B2F" w:rsidRDefault="00993B2F">
      <w:pPr>
        <w:pStyle w:val="ConsPlusNormal"/>
        <w:spacing w:before="220"/>
        <w:ind w:firstLine="540"/>
        <w:jc w:val="both"/>
      </w:pPr>
      <w:r>
        <w:t>2) по проекту акта.</w:t>
      </w:r>
    </w:p>
    <w:p w:rsidR="00993B2F" w:rsidRDefault="00993B2F">
      <w:pPr>
        <w:pStyle w:val="ConsPlusNormal"/>
      </w:pPr>
    </w:p>
    <w:p w:rsidR="00993B2F" w:rsidRDefault="00993B2F">
      <w:pPr>
        <w:pStyle w:val="ConsPlusTitle"/>
        <w:jc w:val="center"/>
        <w:outlineLvl w:val="1"/>
      </w:pPr>
      <w:r>
        <w:t>Глава 2. РЕКОМЕНДАЦИИ ПО ПРОВЕДЕНИЮ ПУБЛИЧНЫХ КОНСУЛЬТАЦИЙ</w:t>
      </w:r>
    </w:p>
    <w:p w:rsidR="00993B2F" w:rsidRDefault="00993B2F">
      <w:pPr>
        <w:pStyle w:val="ConsPlusTitle"/>
        <w:jc w:val="center"/>
      </w:pPr>
      <w:r>
        <w:t>ПО ВОПРОСУ О ПОДГОТОВКЕ ПРОЕКТА АКТА</w:t>
      </w:r>
    </w:p>
    <w:p w:rsidR="00993B2F" w:rsidRDefault="00993B2F">
      <w:pPr>
        <w:pStyle w:val="ConsPlusNormal"/>
      </w:pPr>
    </w:p>
    <w:p w:rsidR="00993B2F" w:rsidRDefault="00993B2F">
      <w:pPr>
        <w:pStyle w:val="ConsPlusNormal"/>
        <w:ind w:firstLine="540"/>
        <w:jc w:val="both"/>
      </w:pPr>
      <w:r>
        <w:t xml:space="preserve">8. 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исполнительными органами государственной власти, имеющим высокую степень регулирующего воздействия (в соответствии с </w:t>
      </w:r>
      <w:hyperlink r:id="rId69" w:history="1">
        <w:r>
          <w:rPr>
            <w:color w:val="0000FF"/>
          </w:rPr>
          <w:t>главами 3</w:t>
        </w:r>
      </w:hyperlink>
      <w:r>
        <w:t xml:space="preserve"> и </w:t>
      </w:r>
      <w:hyperlink r:id="rId70" w:history="1">
        <w:r>
          <w:rPr>
            <w:color w:val="0000FF"/>
          </w:rPr>
          <w:t>4</w:t>
        </w:r>
      </w:hyperlink>
      <w:r>
        <w:t xml:space="preserve"> Порядка проведения публичных консультаций и подготовки заключений об ОРВ, утвержденного </w:t>
      </w:r>
      <w:hyperlink r:id="rId71" w:history="1">
        <w:r>
          <w:rPr>
            <w:color w:val="0000FF"/>
          </w:rPr>
          <w:t>Постановлением</w:t>
        </w:r>
      </w:hyperlink>
      <w:r>
        <w:t xml:space="preserve"> Правительства Свердловской области от 26.11.2014 N 1051-ПП (далее - Порядок проведения публичных консультаций)). По таким проектам актов ОРВ проводит исполнительный орган государственной власти Свердловской области, который является разработчиком.</w:t>
      </w:r>
    </w:p>
    <w:p w:rsidR="00993B2F" w:rsidRDefault="00993B2F">
      <w:pPr>
        <w:pStyle w:val="ConsPlusNormal"/>
        <w:spacing w:before="220"/>
        <w:ind w:firstLine="540"/>
        <w:jc w:val="both"/>
      </w:pPr>
      <w:r>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993B2F" w:rsidRDefault="00993B2F">
      <w:pPr>
        <w:pStyle w:val="ConsPlusNormal"/>
        <w:spacing w:before="220"/>
        <w:ind w:firstLine="540"/>
        <w:jc w:val="both"/>
      </w:pPr>
      <w: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rsidR="00993B2F" w:rsidRDefault="00993B2F">
      <w:pPr>
        <w:pStyle w:val="ConsPlusNormal"/>
        <w:spacing w:before="220"/>
        <w:ind w:firstLine="540"/>
        <w:jc w:val="both"/>
      </w:pPr>
      <w:r>
        <w:t>10. Публичные консультации по вопросу о подготовке проекта акта содержат следующие этапы:</w:t>
      </w:r>
    </w:p>
    <w:p w:rsidR="00993B2F" w:rsidRDefault="00993B2F">
      <w:pPr>
        <w:pStyle w:val="ConsPlusNormal"/>
        <w:spacing w:before="220"/>
        <w:ind w:firstLine="540"/>
        <w:jc w:val="both"/>
      </w:pPr>
      <w:r>
        <w:t>1) формирование перечня заинтересованных лиц, затрагиваемых предлагаемым регулированием;</w:t>
      </w:r>
    </w:p>
    <w:p w:rsidR="00993B2F" w:rsidRDefault="00993B2F">
      <w:pPr>
        <w:pStyle w:val="ConsPlusNormal"/>
        <w:spacing w:before="220"/>
        <w:ind w:firstLine="540"/>
        <w:jc w:val="both"/>
      </w:pPr>
      <w:r>
        <w:t>2) подготовка и размещение уведомления о подготовке проекта акта на официальном сайте для публичных консультаций;</w:t>
      </w:r>
    </w:p>
    <w:p w:rsidR="00993B2F" w:rsidRDefault="00993B2F">
      <w:pPr>
        <w:pStyle w:val="ConsPlusNormal"/>
        <w:spacing w:before="220"/>
        <w:ind w:firstLine="540"/>
        <w:jc w:val="both"/>
      </w:pPr>
      <w:r>
        <w:t>3) рассылка извещений о проведении публичных консультаций по вопросу о подготовке проекта акта;</w:t>
      </w:r>
    </w:p>
    <w:p w:rsidR="00993B2F" w:rsidRDefault="00993B2F">
      <w:pPr>
        <w:pStyle w:val="ConsPlusNormal"/>
        <w:spacing w:before="220"/>
        <w:ind w:firstLine="540"/>
        <w:jc w:val="both"/>
      </w:pPr>
      <w: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993B2F" w:rsidRDefault="00993B2F">
      <w:pPr>
        <w:pStyle w:val="ConsPlusNormal"/>
        <w:spacing w:before="220"/>
        <w:ind w:firstLine="540"/>
        <w:jc w:val="both"/>
      </w:pPr>
      <w:bookmarkStart w:id="19" w:name="P726"/>
      <w:bookmarkEnd w:id="19"/>
      <w:r>
        <w:t xml:space="preserve">11. 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w:t>
      </w:r>
      <w:proofErr w:type="spellStart"/>
      <w:r>
        <w:t>референтные</w:t>
      </w:r>
      <w:proofErr w:type="spellEnd"/>
      <w:r>
        <w:t xml:space="preserve">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993B2F" w:rsidRDefault="00993B2F">
      <w:pPr>
        <w:pStyle w:val="ConsPlusNormal"/>
        <w:spacing w:before="220"/>
        <w:ind w:firstLine="540"/>
        <w:jc w:val="both"/>
      </w:pPr>
      <w:bookmarkStart w:id="20" w:name="P727"/>
      <w:bookmarkEnd w:id="20"/>
      <w:r>
        <w:t>12.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993B2F" w:rsidRDefault="00993B2F">
      <w:pPr>
        <w:pStyle w:val="ConsPlusNormal"/>
        <w:spacing w:before="220"/>
        <w:ind w:firstLine="540"/>
        <w:jc w:val="both"/>
      </w:pPr>
      <w: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72" w:history="1">
        <w:r>
          <w:rPr>
            <w:color w:val="0000FF"/>
          </w:rPr>
          <w:t>пунктом 31</w:t>
        </w:r>
      </w:hyperlink>
      <w:r>
        <w:t xml:space="preserve"> Порядка проведения публичных консультаций.</w:t>
      </w:r>
    </w:p>
    <w:p w:rsidR="00993B2F" w:rsidRDefault="00993B2F">
      <w:pPr>
        <w:pStyle w:val="ConsPlusNormal"/>
        <w:spacing w:before="220"/>
        <w:ind w:firstLine="540"/>
        <w:jc w:val="both"/>
      </w:pPr>
      <w:r>
        <w:lastRenderedPageBreak/>
        <w:t>14. Разработчик (профильный орган)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993B2F" w:rsidRDefault="00993B2F">
      <w:pPr>
        <w:pStyle w:val="ConsPlusNormal"/>
        <w:spacing w:before="220"/>
        <w:ind w:firstLine="540"/>
        <w:jc w:val="both"/>
      </w:pPr>
      <w:bookmarkStart w:id="21" w:name="P730"/>
      <w:bookmarkEnd w:id="21"/>
      <w:r>
        <w:t>15. Одновременно с размещением документов разработчику рекомендуется извещать 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(профильного органа) для их направления.</w:t>
      </w:r>
    </w:p>
    <w:p w:rsidR="00993B2F" w:rsidRDefault="00993B2F">
      <w:pPr>
        <w:pStyle w:val="ConsPlusNormal"/>
        <w:spacing w:before="220"/>
        <w:ind w:firstLine="540"/>
        <w:jc w:val="both"/>
      </w:pPr>
      <w: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993B2F" w:rsidRDefault="00993B2F">
      <w:pPr>
        <w:pStyle w:val="ConsPlusNormal"/>
        <w:spacing w:before="220"/>
        <w:ind w:firstLine="540"/>
        <w:jc w:val="both"/>
      </w:pPr>
      <w:bookmarkStart w:id="22" w:name="P732"/>
      <w:bookmarkEnd w:id="22"/>
      <w:r>
        <w:t>16. Разработчику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993B2F" w:rsidRDefault="00993B2F">
      <w:pPr>
        <w:pStyle w:val="ConsPlusNormal"/>
        <w:spacing w:before="220"/>
        <w:ind w:firstLine="540"/>
        <w:jc w:val="both"/>
      </w:pPr>
      <w:bookmarkStart w:id="23" w:name="P733"/>
      <w:bookmarkEnd w:id="23"/>
      <w:r>
        <w:t>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993B2F" w:rsidRDefault="00993B2F">
      <w:pPr>
        <w:pStyle w:val="ConsPlusNormal"/>
        <w:spacing w:before="220"/>
        <w:ind w:firstLine="540"/>
        <w:jc w:val="both"/>
      </w:pPr>
      <w:bookmarkStart w:id="24" w:name="P734"/>
      <w:bookmarkEnd w:id="24"/>
      <w:r>
        <w:t xml:space="preserve">18. Минимальный срок проведения публичных консультаций составляет </w:t>
      </w:r>
      <w:proofErr w:type="spellStart"/>
      <w:r>
        <w:t>нс</w:t>
      </w:r>
      <w:proofErr w:type="spellEnd"/>
      <w:r>
        <w:t xml:space="preserve"> менее 10 рабочих дней (в соответствии с </w:t>
      </w:r>
      <w:hyperlink r:id="rId73" w:history="1">
        <w:r>
          <w:rPr>
            <w:color w:val="0000FF"/>
          </w:rPr>
          <w:t>пунктом 32</w:t>
        </w:r>
      </w:hyperlink>
      <w:r>
        <w:t xml:space="preserve"> Порядка проведения публичных консультаций).</w:t>
      </w:r>
    </w:p>
    <w:p w:rsidR="00993B2F" w:rsidRDefault="00993B2F">
      <w:pPr>
        <w:pStyle w:val="ConsPlusNormal"/>
        <w:spacing w:before="220"/>
        <w:ind w:firstLine="540"/>
        <w:jc w:val="both"/>
      </w:pPr>
      <w:r>
        <w:t>19. Разработчику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993B2F" w:rsidRDefault="00993B2F">
      <w:pPr>
        <w:pStyle w:val="ConsPlusNormal"/>
        <w:spacing w:before="220"/>
        <w:ind w:firstLine="540"/>
        <w:jc w:val="both"/>
      </w:pPr>
      <w:r>
        <w:t>1) писем;</w:t>
      </w:r>
    </w:p>
    <w:p w:rsidR="00993B2F" w:rsidRDefault="00993B2F">
      <w:pPr>
        <w:pStyle w:val="ConsPlusNormal"/>
        <w:spacing w:before="220"/>
        <w:ind w:firstLine="540"/>
        <w:jc w:val="both"/>
      </w:pPr>
      <w:r>
        <w:t>2) протоколов заседаний общественно-консультативных органов и совещаний;</w:t>
      </w:r>
    </w:p>
    <w:p w:rsidR="00993B2F" w:rsidRDefault="00993B2F">
      <w:pPr>
        <w:pStyle w:val="ConsPlusNormal"/>
        <w:spacing w:before="220"/>
        <w:ind w:firstLine="540"/>
        <w:jc w:val="both"/>
      </w:pPr>
      <w:r>
        <w:t>3) анкет и опросных форм.</w:t>
      </w:r>
    </w:p>
    <w:p w:rsidR="00993B2F" w:rsidRDefault="00993B2F">
      <w:pPr>
        <w:pStyle w:val="ConsPlusNormal"/>
        <w:spacing w:before="220"/>
        <w:ind w:firstLine="540"/>
        <w:jc w:val="both"/>
      </w:pPr>
      <w:bookmarkStart w:id="25" w:name="P739"/>
      <w:bookmarkEnd w:id="25"/>
      <w:r>
        <w:t>20. Участником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993B2F" w:rsidRDefault="00993B2F">
      <w:pPr>
        <w:pStyle w:val="ConsPlusNormal"/>
        <w:spacing w:before="220"/>
        <w:ind w:firstLine="540"/>
        <w:jc w:val="both"/>
      </w:pPr>
      <w: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rsidR="00993B2F" w:rsidRDefault="00993B2F">
      <w:pPr>
        <w:pStyle w:val="ConsPlusNormal"/>
        <w:spacing w:before="220"/>
        <w:ind w:firstLine="540"/>
        <w:jc w:val="both"/>
      </w:pPr>
      <w:bookmarkStart w:id="26" w:name="P741"/>
      <w:bookmarkEnd w:id="26"/>
      <w:r>
        <w:t xml:space="preserve">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(профильный орган) может принять решение о продлении срока проведения публичных консультаций в </w:t>
      </w:r>
      <w:r>
        <w:lastRenderedPageBreak/>
        <w:t>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993B2F" w:rsidRDefault="00993B2F">
      <w:pPr>
        <w:pStyle w:val="ConsPlusNormal"/>
        <w:spacing w:before="220"/>
        <w:ind w:firstLine="540"/>
        <w:jc w:val="both"/>
      </w:pPr>
      <w:r>
        <w:t>22. Разработчику (профильному органу)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993B2F" w:rsidRDefault="00993B2F">
      <w:pPr>
        <w:pStyle w:val="ConsPlusNormal"/>
        <w:spacing w:before="220"/>
        <w:ind w:firstLine="540"/>
        <w:jc w:val="both"/>
      </w:pPr>
      <w:r>
        <w:t xml:space="preserve">23. С целью анализа и обработки поступивших предложений разработчику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w:t>
      </w:r>
      <w:hyperlink w:anchor="P128" w:history="1">
        <w:r>
          <w:rPr>
            <w:color w:val="0000FF"/>
          </w:rPr>
          <w:t>рекомендациями</w:t>
        </w:r>
      </w:hyperlink>
      <w:r>
        <w:t xml:space="preserve"> по составлению уведомления о проведении публичных консультаций и заключения об оценке регулирующего воздействия.</w:t>
      </w:r>
    </w:p>
    <w:p w:rsidR="00993B2F" w:rsidRDefault="00993B2F">
      <w:pPr>
        <w:pStyle w:val="ConsPlusNormal"/>
        <w:spacing w:before="220"/>
        <w:ind w:firstLine="540"/>
        <w:jc w:val="both"/>
      </w:pPr>
      <w:r>
        <w:t>24. По итогам проведения публичных консультаций разработчиком принимается решение:</w:t>
      </w:r>
    </w:p>
    <w:p w:rsidR="00993B2F" w:rsidRDefault="00993B2F">
      <w:pPr>
        <w:pStyle w:val="ConsPlusNormal"/>
        <w:spacing w:before="220"/>
        <w:ind w:firstLine="540"/>
        <w:jc w:val="both"/>
      </w:pPr>
      <w:r>
        <w:t>1) о подготовке проекта акта;</w:t>
      </w:r>
    </w:p>
    <w:p w:rsidR="00993B2F" w:rsidRDefault="00993B2F">
      <w:pPr>
        <w:pStyle w:val="ConsPlusNormal"/>
        <w:spacing w:before="220"/>
        <w:ind w:firstLine="540"/>
        <w:jc w:val="both"/>
      </w:pPr>
      <w:r>
        <w:t>2) об отказе в разработке проекта акта.</w:t>
      </w:r>
    </w:p>
    <w:p w:rsidR="00993B2F" w:rsidRDefault="00993B2F">
      <w:pPr>
        <w:pStyle w:val="ConsPlusNormal"/>
        <w:spacing w:before="220"/>
        <w:ind w:firstLine="540"/>
        <w:jc w:val="both"/>
      </w:pPr>
      <w:r>
        <w:t>25. В целях информирования участников публичных консультаций сводка предложений с указанием принятого решения размещается на официальном сайте для публичных консультаций в срок не более 15 рабочих дней со дня завершения публичных консультаций.</w:t>
      </w:r>
    </w:p>
    <w:p w:rsidR="00993B2F" w:rsidRDefault="00993B2F">
      <w:pPr>
        <w:pStyle w:val="ConsPlusNormal"/>
        <w:spacing w:before="220"/>
        <w:ind w:firstLine="540"/>
        <w:jc w:val="both"/>
      </w:pPr>
      <w:r>
        <w:t xml:space="preserve">26. 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на официальном сайте в порядке и сроки, предусмотренные </w:t>
      </w:r>
      <w:hyperlink r:id="rId74" w:history="1">
        <w:r>
          <w:rPr>
            <w:color w:val="0000FF"/>
          </w:rPr>
          <w:t>пунктом 35</w:t>
        </w:r>
      </w:hyperlink>
      <w:r>
        <w:t xml:space="preserve"> Порядка проведения публичных консультаций.</w:t>
      </w:r>
    </w:p>
    <w:p w:rsidR="00993B2F" w:rsidRDefault="00993B2F">
      <w:pPr>
        <w:pStyle w:val="ConsPlusNormal"/>
      </w:pPr>
    </w:p>
    <w:p w:rsidR="00993B2F" w:rsidRDefault="00993B2F">
      <w:pPr>
        <w:pStyle w:val="ConsPlusTitle"/>
        <w:jc w:val="center"/>
        <w:outlineLvl w:val="1"/>
      </w:pPr>
      <w:r>
        <w:t>Глава 3. РЕКОМЕНДАЦИИ ПО ПРОВЕДЕНИЮ ПУБЛИЧНЫХ КОНСУЛЬТАЦИЙ</w:t>
      </w:r>
    </w:p>
    <w:p w:rsidR="00993B2F" w:rsidRDefault="00993B2F">
      <w:pPr>
        <w:pStyle w:val="ConsPlusTitle"/>
        <w:jc w:val="center"/>
      </w:pPr>
      <w:r>
        <w:t>ПО ПРОЕКТУ АКТА (НОРМАТИВНОГО ПРАВОВОГО АКТА)</w:t>
      </w:r>
    </w:p>
    <w:p w:rsidR="00993B2F" w:rsidRDefault="00993B2F">
      <w:pPr>
        <w:pStyle w:val="ConsPlusNormal"/>
      </w:pPr>
    </w:p>
    <w:p w:rsidR="00993B2F" w:rsidRDefault="00993B2F">
      <w:pPr>
        <w:pStyle w:val="ConsPlusNormal"/>
        <w:ind w:firstLine="540"/>
        <w:jc w:val="both"/>
      </w:pPr>
      <w:r>
        <w:t>27. Публичные консультации по проекту акта содержат следующие этапы:</w:t>
      </w:r>
    </w:p>
    <w:p w:rsidR="00993B2F" w:rsidRDefault="00993B2F">
      <w:pPr>
        <w:pStyle w:val="ConsPlusNormal"/>
        <w:spacing w:before="220"/>
        <w:ind w:firstLine="540"/>
        <w:jc w:val="both"/>
      </w:pPr>
      <w:r>
        <w:t>1) формирование перечня заинтересованных лиц, затрагиваемых предлагаемым регулированием;</w:t>
      </w:r>
    </w:p>
    <w:p w:rsidR="00993B2F" w:rsidRDefault="00993B2F">
      <w:pPr>
        <w:pStyle w:val="ConsPlusNormal"/>
        <w:spacing w:before="220"/>
        <w:ind w:firstLine="540"/>
        <w:jc w:val="both"/>
      </w:pPr>
      <w:r>
        <w:t>2) составление перечня вопросов, которые целесообразно обсудить в рамках публичных консультаций;</w:t>
      </w:r>
    </w:p>
    <w:p w:rsidR="00993B2F" w:rsidRDefault="00993B2F">
      <w:pPr>
        <w:pStyle w:val="ConsPlusNormal"/>
        <w:spacing w:before="220"/>
        <w:ind w:firstLine="540"/>
        <w:jc w:val="both"/>
      </w:pPr>
      <w:r>
        <w:t>3) подготовка и размещение уведомления о подготовке проекта акта на официальном сайте для публичных консультаций;</w:t>
      </w:r>
    </w:p>
    <w:p w:rsidR="00993B2F" w:rsidRDefault="00993B2F">
      <w:pPr>
        <w:pStyle w:val="ConsPlusNormal"/>
        <w:spacing w:before="220"/>
        <w:ind w:firstLine="540"/>
        <w:jc w:val="both"/>
      </w:pPr>
      <w:r>
        <w:t>4) рассылка извещений о проведении публичных консультаций по вопросу о подготовке проекта акта;</w:t>
      </w:r>
    </w:p>
    <w:p w:rsidR="00993B2F" w:rsidRDefault="00993B2F">
      <w:pPr>
        <w:pStyle w:val="ConsPlusNormal"/>
        <w:spacing w:before="220"/>
        <w:ind w:firstLine="540"/>
        <w:jc w:val="both"/>
      </w:pPr>
      <w:r>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993B2F" w:rsidRDefault="00993B2F">
      <w:pPr>
        <w:pStyle w:val="ConsPlusNormal"/>
        <w:spacing w:before="220"/>
        <w:ind w:firstLine="540"/>
        <w:jc w:val="both"/>
      </w:pPr>
      <w:r>
        <w:t xml:space="preserve">28. При проведении публичных консультаций разработчику (профильному органу) рекомендуется руководствоваться </w:t>
      </w:r>
      <w:hyperlink w:anchor="P726" w:history="1">
        <w:r>
          <w:rPr>
            <w:color w:val="0000FF"/>
          </w:rPr>
          <w:t>пунктами 11</w:t>
        </w:r>
      </w:hyperlink>
      <w:r>
        <w:t xml:space="preserve">, </w:t>
      </w:r>
      <w:hyperlink w:anchor="P727" w:history="1">
        <w:r>
          <w:rPr>
            <w:color w:val="0000FF"/>
          </w:rPr>
          <w:t>12</w:t>
        </w:r>
      </w:hyperlink>
      <w:r>
        <w:t xml:space="preserve">, </w:t>
      </w:r>
      <w:hyperlink w:anchor="P730" w:history="1">
        <w:r>
          <w:rPr>
            <w:color w:val="0000FF"/>
          </w:rPr>
          <w:t>15</w:t>
        </w:r>
      </w:hyperlink>
      <w:r>
        <w:t xml:space="preserve">, </w:t>
      </w:r>
      <w:hyperlink w:anchor="P732" w:history="1">
        <w:r>
          <w:rPr>
            <w:color w:val="0000FF"/>
          </w:rPr>
          <w:t>16</w:t>
        </w:r>
      </w:hyperlink>
      <w:r>
        <w:t xml:space="preserve">, </w:t>
      </w:r>
      <w:hyperlink w:anchor="P733" w:history="1">
        <w:r>
          <w:rPr>
            <w:color w:val="0000FF"/>
          </w:rPr>
          <w:t>17</w:t>
        </w:r>
      </w:hyperlink>
      <w:r>
        <w:t xml:space="preserve">, </w:t>
      </w:r>
      <w:hyperlink w:anchor="P739" w:history="1">
        <w:r>
          <w:rPr>
            <w:color w:val="0000FF"/>
          </w:rPr>
          <w:t>20</w:t>
        </w:r>
      </w:hyperlink>
      <w:r>
        <w:t xml:space="preserve">, </w:t>
      </w:r>
      <w:hyperlink w:anchor="P741" w:history="1">
        <w:r>
          <w:rPr>
            <w:color w:val="0000FF"/>
          </w:rPr>
          <w:t>21 главы II</w:t>
        </w:r>
      </w:hyperlink>
      <w:r>
        <w:t xml:space="preserve"> настоящих </w:t>
      </w:r>
      <w:r>
        <w:lastRenderedPageBreak/>
        <w:t>Методических рекомендаций.</w:t>
      </w:r>
    </w:p>
    <w:p w:rsidR="00993B2F" w:rsidRDefault="00993B2F">
      <w:pPr>
        <w:pStyle w:val="ConsPlusNormal"/>
        <w:spacing w:before="220"/>
        <w:ind w:firstLine="540"/>
        <w:jc w:val="both"/>
      </w:pPr>
      <w:r>
        <w:t xml:space="preserve">29. Уведомление о проведении публичных консультаций по проекту акта должно содержать сведения, предусмотренные </w:t>
      </w:r>
      <w:hyperlink r:id="rId75" w:history="1">
        <w:r>
          <w:rPr>
            <w:color w:val="0000FF"/>
          </w:rPr>
          <w:t>пунктом 7</w:t>
        </w:r>
      </w:hyperlink>
      <w:r>
        <w:t xml:space="preserve"> Порядка проведения публичных консультаций.</w:t>
      </w:r>
    </w:p>
    <w:p w:rsidR="00993B2F" w:rsidRDefault="00993B2F">
      <w:pPr>
        <w:pStyle w:val="ConsPlusNormal"/>
        <w:spacing w:before="220"/>
        <w:ind w:firstLine="540"/>
        <w:jc w:val="both"/>
      </w:pPr>
      <w:r>
        <w:t xml:space="preserve">30. </w:t>
      </w:r>
      <w:hyperlink w:anchor="P406" w:history="1">
        <w:r>
          <w:rPr>
            <w:color w:val="0000FF"/>
          </w:rPr>
          <w:t>Перечень</w:t>
        </w:r>
      </w:hyperlink>
      <w: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утвержденным настоящим Приказом. Разработчик (профильный орган) вправе включить в перечень дополнительные вопросы, позволяющие получить необходимую для него информацию.</w:t>
      </w:r>
    </w:p>
    <w:p w:rsidR="00993B2F" w:rsidRDefault="00993B2F">
      <w:pPr>
        <w:pStyle w:val="ConsPlusNormal"/>
        <w:spacing w:before="220"/>
        <w:ind w:firstLine="540"/>
        <w:jc w:val="both"/>
      </w:pPr>
      <w:r>
        <w:t>При составлении перечня вопросов рекомендуется включать вопросы исходя из специфики предлагаемого регулирования.</w:t>
      </w:r>
    </w:p>
    <w:p w:rsidR="00993B2F" w:rsidRDefault="00993B2F">
      <w:pPr>
        <w:pStyle w:val="ConsPlusNormal"/>
        <w:spacing w:before="220"/>
        <w:ind w:firstLine="540"/>
        <w:jc w:val="both"/>
      </w:pPr>
      <w:r>
        <w:t xml:space="preserve">31. Срок публичных консультаций по проекту акта должен соответствовать степени регулирующего воздействия, проекта акта согласно </w:t>
      </w:r>
      <w:hyperlink r:id="rId76" w:history="1">
        <w:r>
          <w:rPr>
            <w:color w:val="0000FF"/>
          </w:rPr>
          <w:t>пунктам 2</w:t>
        </w:r>
      </w:hyperlink>
      <w:r>
        <w:t xml:space="preserve"> и </w:t>
      </w:r>
      <w:hyperlink r:id="rId77" w:history="1">
        <w:r>
          <w:rPr>
            <w:color w:val="0000FF"/>
          </w:rPr>
          <w:t>12</w:t>
        </w:r>
      </w:hyperlink>
      <w:r>
        <w:t xml:space="preserve"> Порядка проведения публичных консультаций.</w:t>
      </w:r>
    </w:p>
    <w:p w:rsidR="00993B2F" w:rsidRDefault="00993B2F">
      <w:pPr>
        <w:pStyle w:val="ConsPlusNormal"/>
        <w:spacing w:before="220"/>
        <w:ind w:firstLine="540"/>
        <w:jc w:val="both"/>
      </w:pPr>
      <w:r>
        <w:t>32. В целях проведения публичных консультаций по проекту акта разработчик (профильный орган), согласно Инструкции для разработчиков проектов НПА по работе с интернет-порталом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rsidR="00993B2F" w:rsidRDefault="00993B2F">
      <w:pPr>
        <w:pStyle w:val="ConsPlusNormal"/>
        <w:spacing w:before="220"/>
        <w:ind w:firstLine="540"/>
        <w:jc w:val="both"/>
      </w:pPr>
      <w:r>
        <w:t>1) проект акта;</w:t>
      </w:r>
    </w:p>
    <w:p w:rsidR="00993B2F" w:rsidRDefault="00993B2F">
      <w:pPr>
        <w:pStyle w:val="ConsPlusNormal"/>
        <w:spacing w:before="220"/>
        <w:ind w:firstLine="540"/>
        <w:jc w:val="both"/>
      </w:pPr>
      <w:r>
        <w:t>2) пояснительную записку к нему (при наличии);</w:t>
      </w:r>
    </w:p>
    <w:p w:rsidR="00993B2F" w:rsidRDefault="00993B2F">
      <w:pPr>
        <w:pStyle w:val="ConsPlusNormal"/>
        <w:spacing w:before="220"/>
        <w:ind w:firstLine="540"/>
        <w:jc w:val="both"/>
      </w:pPr>
      <w:r>
        <w:t>3) уведомление о проведении публичных консультаций;</w:t>
      </w:r>
    </w:p>
    <w:p w:rsidR="00993B2F" w:rsidRDefault="00993B2F">
      <w:pPr>
        <w:pStyle w:val="ConsPlusNormal"/>
        <w:spacing w:before="220"/>
        <w:ind w:firstLine="540"/>
        <w:jc w:val="both"/>
      </w:pPr>
      <w:bookmarkStart w:id="27" w:name="P768"/>
      <w:bookmarkEnd w:id="27"/>
      <w:r>
        <w:t>4) действующий нормативный правовой акт (в случае внесения изменений в уже существующий правовой акт);</w:t>
      </w:r>
    </w:p>
    <w:p w:rsidR="00993B2F" w:rsidRDefault="00993B2F">
      <w:pPr>
        <w:pStyle w:val="ConsPlusNormal"/>
        <w:spacing w:before="220"/>
        <w:ind w:firstLine="540"/>
        <w:jc w:val="both"/>
      </w:pPr>
      <w:bookmarkStart w:id="28" w:name="P769"/>
      <w:bookmarkEnd w:id="28"/>
      <w: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993B2F" w:rsidRDefault="00993B2F">
      <w:pPr>
        <w:pStyle w:val="ConsPlusNormal"/>
        <w:spacing w:before="220"/>
        <w:ind w:firstLine="540"/>
        <w:jc w:val="both"/>
      </w:pPr>
      <w:r>
        <w:t xml:space="preserve">При этом сведения, указанные в </w:t>
      </w:r>
      <w:hyperlink w:anchor="P768" w:history="1">
        <w:r>
          <w:rPr>
            <w:color w:val="0000FF"/>
          </w:rPr>
          <w:t>подпунктах 4</w:t>
        </w:r>
      </w:hyperlink>
      <w:r>
        <w:t xml:space="preserve"> и </w:t>
      </w:r>
      <w:hyperlink w:anchor="P769" w:history="1">
        <w:r>
          <w:rPr>
            <w:color w:val="0000FF"/>
          </w:rPr>
          <w:t>5</w:t>
        </w:r>
      </w:hyperlink>
      <w:r>
        <w:t>, формируются в единый документ и размещаются на официальном сайте в поле "приложение".</w:t>
      </w:r>
    </w:p>
    <w:p w:rsidR="00993B2F" w:rsidRDefault="00993B2F">
      <w:pPr>
        <w:pStyle w:val="ConsPlusNormal"/>
        <w:spacing w:before="220"/>
        <w:ind w:firstLine="540"/>
        <w:jc w:val="both"/>
      </w:pPr>
      <w:r>
        <w:t>33. При подведении итогов публичных консультаций по проекту акта разработчик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rsidR="00993B2F" w:rsidRDefault="00993B2F">
      <w:pPr>
        <w:pStyle w:val="ConsPlusNormal"/>
        <w:spacing w:before="220"/>
        <w:ind w:firstLine="540"/>
        <w:jc w:val="both"/>
      </w:pPr>
      <w:r>
        <w:t>Рекомендуется включать в сводку предложений заключения и предложения Уполномоченного по правам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993B2F" w:rsidRDefault="00993B2F">
      <w:pPr>
        <w:pStyle w:val="ConsPlusNormal"/>
        <w:spacing w:before="220"/>
        <w:ind w:firstLine="540"/>
        <w:jc w:val="both"/>
      </w:pPr>
      <w: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anchor="P333" w:history="1">
        <w:r>
          <w:rPr>
            <w:color w:val="0000FF"/>
          </w:rPr>
          <w:t>пункта 20</w:t>
        </w:r>
      </w:hyperlink>
      <w:r>
        <w:t xml:space="preserve"> Методических рекомендаций по составлению уведомления о проведении публичных консультаций и заключения об оценке регулирующего воздействия.</w:t>
      </w:r>
    </w:p>
    <w:p w:rsidR="00993B2F" w:rsidRDefault="00993B2F">
      <w:pPr>
        <w:pStyle w:val="ConsPlusNormal"/>
        <w:spacing w:before="220"/>
        <w:ind w:firstLine="540"/>
        <w:jc w:val="both"/>
      </w:pPr>
      <w:r>
        <w:lastRenderedPageBreak/>
        <w:t xml:space="preserve">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w:t>
      </w:r>
      <w:proofErr w:type="spellStart"/>
      <w:r>
        <w:t>неучета</w:t>
      </w:r>
      <w:proofErr w:type="spellEnd"/>
      <w:r>
        <w:t>, отраженной в сводке предложений.</w:t>
      </w:r>
    </w:p>
    <w:p w:rsidR="00993B2F" w:rsidRDefault="00993B2F">
      <w:pPr>
        <w:pStyle w:val="ConsPlusNormal"/>
        <w:spacing w:before="220"/>
        <w:ind w:firstLine="540"/>
        <w:jc w:val="both"/>
      </w:pPr>
      <w:r>
        <w:t>34. По итогам проведения публичных консультаций разработчиком принимается решение:</w:t>
      </w:r>
    </w:p>
    <w:p w:rsidR="00993B2F" w:rsidRDefault="00993B2F">
      <w:pPr>
        <w:pStyle w:val="ConsPlusNormal"/>
        <w:spacing w:before="220"/>
        <w:ind w:firstLine="540"/>
        <w:jc w:val="both"/>
      </w:pPr>
      <w:r>
        <w:t>1) об отказе от разработки проекта акта и альтернативных мерах достижения цели предлагаемого регулирования (при возможности);</w:t>
      </w:r>
    </w:p>
    <w:p w:rsidR="00993B2F" w:rsidRDefault="00993B2F">
      <w:pPr>
        <w:pStyle w:val="ConsPlusNormal"/>
        <w:spacing w:before="220"/>
        <w:ind w:firstLine="540"/>
        <w:jc w:val="both"/>
      </w:pPr>
      <w:r>
        <w:t>2) о принятии проекта акта в предложенной редакции;</w:t>
      </w:r>
    </w:p>
    <w:p w:rsidR="00993B2F" w:rsidRDefault="00993B2F">
      <w:pPr>
        <w:pStyle w:val="ConsPlusNormal"/>
        <w:spacing w:before="220"/>
        <w:ind w:firstLine="540"/>
        <w:jc w:val="both"/>
      </w:pPr>
      <w:r>
        <w:t>3) о корректировке проекта акта с учетом поступивших предложений/замечаний.</w:t>
      </w:r>
    </w:p>
    <w:p w:rsidR="00993B2F" w:rsidRDefault="00993B2F">
      <w:pPr>
        <w:pStyle w:val="ConsPlusNormal"/>
        <w:spacing w:before="220"/>
        <w:ind w:firstLine="540"/>
        <w:jc w:val="both"/>
      </w:pPr>
      <w:r>
        <w:t>35.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993B2F" w:rsidRDefault="00993B2F">
      <w:pPr>
        <w:pStyle w:val="ConsPlusNormal"/>
        <w:spacing w:before="220"/>
        <w:ind w:firstLine="540"/>
        <w:jc w:val="both"/>
      </w:pPr>
      <w:r>
        <w:t xml:space="preserve">36. 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730" w:history="1">
        <w:r>
          <w:rPr>
            <w:color w:val="0000FF"/>
          </w:rPr>
          <w:t>пунктами 15</w:t>
        </w:r>
      </w:hyperlink>
      <w:r>
        <w:t xml:space="preserve"> - </w:t>
      </w:r>
      <w:hyperlink w:anchor="P734" w:history="1">
        <w:r>
          <w:rPr>
            <w:color w:val="0000FF"/>
          </w:rPr>
          <w:t>18</w:t>
        </w:r>
      </w:hyperlink>
      <w:r>
        <w:t xml:space="preserve"> настоящих Методических рекомендаций с извещением об их проведении участников проведенных публичных консультаций.</w:t>
      </w:r>
    </w:p>
    <w:p w:rsidR="00993B2F" w:rsidRDefault="00993B2F">
      <w:pPr>
        <w:pStyle w:val="ConsPlusNormal"/>
        <w:spacing w:before="220"/>
        <w:ind w:firstLine="540"/>
        <w:jc w:val="both"/>
      </w:pPr>
      <w:r>
        <w:t>37.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w:t>
      </w:r>
    </w:p>
    <w:p w:rsidR="00993B2F" w:rsidRDefault="00993B2F">
      <w:pPr>
        <w:pStyle w:val="ConsPlusNormal"/>
        <w:spacing w:before="220"/>
        <w:ind w:firstLine="540"/>
        <w:jc w:val="both"/>
      </w:pPr>
      <w: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993B2F" w:rsidRDefault="00993B2F">
      <w:pPr>
        <w:pStyle w:val="ConsPlusNormal"/>
        <w:spacing w:before="220"/>
        <w:ind w:firstLine="540"/>
        <w:jc w:val="both"/>
      </w:pPr>
      <w:r>
        <w:t>38.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доработанной в части указания рекомендаций об учете или отклонении предложений с приведением обоснования, направляется разработчику.</w:t>
      </w:r>
    </w:p>
    <w:p w:rsidR="00993B2F" w:rsidRDefault="00993B2F">
      <w:pPr>
        <w:pStyle w:val="ConsPlusNormal"/>
        <w:spacing w:before="220"/>
        <w:ind w:firstLine="540"/>
        <w:jc w:val="both"/>
      </w:pPr>
      <w:r>
        <w:t>39.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993B2F" w:rsidRDefault="00993B2F">
      <w:pPr>
        <w:pStyle w:val="ConsPlusNormal"/>
        <w:spacing w:before="220"/>
        <w:ind w:firstLine="540"/>
        <w:jc w:val="both"/>
      </w:pPr>
      <w:r>
        <w:t>40. Разногласия, возникшие у разработчика с профильным органом или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w:t>
      </w:r>
    </w:p>
    <w:p w:rsidR="00993B2F" w:rsidRDefault="00993B2F">
      <w:pPr>
        <w:pStyle w:val="ConsPlusNormal"/>
        <w:spacing w:before="220"/>
        <w:ind w:firstLine="540"/>
        <w:jc w:val="both"/>
      </w:pPr>
      <w:r>
        <w:t>41. В случае учета всех предложений по проекту акта Правительства Свердловской области или исполнительного органа разработчик в срок не позднее 15 рабочих дней со дня завершения публичных консультаций размещает заключение на официальном сайте.</w:t>
      </w:r>
    </w:p>
    <w:p w:rsidR="00993B2F" w:rsidRDefault="00993B2F">
      <w:pPr>
        <w:pStyle w:val="ConsPlusNormal"/>
        <w:spacing w:before="220"/>
        <w:ind w:firstLine="540"/>
        <w:jc w:val="both"/>
      </w:pPr>
      <w:r>
        <w:t xml:space="preserve">В случае наличия неучтенных или частично учтенных предложений по проекту акта Правительства Свердловской области и (или) исполнительного органа, поступивших от участников публичных консультаций, содержащих обоснование возникновения избыточных обязанностей, </w:t>
      </w:r>
      <w:r>
        <w:lastRenderedPageBreak/>
        <w:t>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также предложения подлежат рассмотрению на согласительных совещаниях, проводимых под председательством руководителя (заместителя руководителя) разработчика в течение 10 рабочих дней со дня, следующего за днем размещения сводки предложений на официальном сайте.</w:t>
      </w:r>
    </w:p>
    <w:p w:rsidR="00993B2F" w:rsidRDefault="00993B2F">
      <w:pPr>
        <w:pStyle w:val="ConsPlusNormal"/>
        <w:spacing w:before="220"/>
        <w:ind w:firstLine="540"/>
        <w:jc w:val="both"/>
      </w:pPr>
      <w:r>
        <w:t>42. 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993B2F" w:rsidRDefault="00993B2F">
      <w:pPr>
        <w:pStyle w:val="ConsPlusNormal"/>
        <w:spacing w:before="220"/>
        <w:ind w:firstLine="540"/>
        <w:jc w:val="both"/>
      </w:pPr>
      <w:r>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rsidR="00993B2F" w:rsidRDefault="00993B2F">
      <w:pPr>
        <w:pStyle w:val="ConsPlusNormal"/>
        <w:spacing w:before="220"/>
        <w:ind w:firstLine="540"/>
        <w:jc w:val="both"/>
      </w:pPr>
      <w:r>
        <w:t>Разработчик направляет участникам публичных консультаций уведомление о проведении согласительного совещания не позднее чем за 3 рабочих дня до дня проведения такого совещания. Также уведомление о проведении согласительного совещания направляется в уполномоченный орган для извещения организаций, заключивших соглашения о сотрудничестве при проведении ОРВ, а также размещения информации на официальном сайте.</w:t>
      </w:r>
    </w:p>
    <w:p w:rsidR="00993B2F" w:rsidRDefault="00993B2F">
      <w:pPr>
        <w:pStyle w:val="ConsPlusNormal"/>
        <w:spacing w:before="220"/>
        <w:ind w:firstLine="540"/>
        <w:jc w:val="both"/>
      </w:pPr>
      <w:r>
        <w:t>Во время проведения согласительного совещания ведется техническая запись.</w:t>
      </w:r>
    </w:p>
    <w:p w:rsidR="00993B2F" w:rsidRDefault="00993B2F">
      <w:pPr>
        <w:pStyle w:val="ConsPlusNormal"/>
        <w:spacing w:before="220"/>
        <w:ind w:firstLine="540"/>
        <w:jc w:val="both"/>
      </w:pPr>
      <w:r>
        <w:t xml:space="preserve">43.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w:t>
      </w:r>
      <w:proofErr w:type="spellStart"/>
      <w:r>
        <w:t>неустраненные</w:t>
      </w:r>
      <w:proofErr w:type="spellEnd"/>
      <w:r>
        <w:t xml:space="preserve"> разногласия (при наличии). Протокол подготавливается и утверждается в порядке и сроки, установленные </w:t>
      </w:r>
      <w:hyperlink r:id="rId78" w:history="1">
        <w:r>
          <w:rPr>
            <w:color w:val="0000FF"/>
          </w:rPr>
          <w:t>пунктом 26</w:t>
        </w:r>
      </w:hyperlink>
      <w:r>
        <w:t xml:space="preserve"> Порядка проведения публичных консультаций.</w:t>
      </w:r>
    </w:p>
    <w:p w:rsidR="00993B2F" w:rsidRDefault="00993B2F">
      <w:pPr>
        <w:pStyle w:val="ConsPlusNormal"/>
        <w:spacing w:before="220"/>
        <w:ind w:firstLine="540"/>
        <w:jc w:val="both"/>
      </w:pPr>
      <w:r>
        <w:t xml:space="preserve">44. При наличии </w:t>
      </w:r>
      <w:proofErr w:type="spellStart"/>
      <w:r>
        <w:t>неустраненных</w:t>
      </w:r>
      <w:proofErr w:type="spellEnd"/>
      <w:r>
        <w:t xml:space="preserve"> разногласий к проекту акта по результатам согласительного совещания, проводимого разработчиком, разработчик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правового акта,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разработчика.</w:t>
      </w:r>
    </w:p>
    <w:p w:rsidR="00993B2F" w:rsidRDefault="00993B2F">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согласуется и размещается на официальном сайте в порядке и сроки, установленные </w:t>
      </w:r>
      <w:hyperlink r:id="rId79" w:history="1">
        <w:r>
          <w:rPr>
            <w:color w:val="0000FF"/>
          </w:rPr>
          <w:t>пунктом 26</w:t>
        </w:r>
      </w:hyperlink>
      <w:r>
        <w:t xml:space="preserve"> Порядка проведения публичных консультаций.</w:t>
      </w:r>
    </w:p>
    <w:p w:rsidR="00993B2F" w:rsidRDefault="00993B2F">
      <w:pPr>
        <w:pStyle w:val="ConsPlusNormal"/>
        <w:spacing w:before="220"/>
        <w:ind w:firstLine="540"/>
        <w:jc w:val="both"/>
      </w:pPr>
      <w:r>
        <w:t>45.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w:t>
      </w:r>
    </w:p>
    <w:p w:rsidR="00993B2F" w:rsidRDefault="00993B2F">
      <w:pPr>
        <w:pStyle w:val="ConsPlusNormal"/>
        <w:spacing w:before="220"/>
        <w:ind w:firstLine="540"/>
        <w:jc w:val="both"/>
      </w:pPr>
      <w:r>
        <w:t xml:space="preserve">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разработчика и размещаются на официальном сайте в срок не позднее 45 рабочих </w:t>
      </w:r>
      <w:r>
        <w:lastRenderedPageBreak/>
        <w:t>дней со дня, следующего за днем завершения публичных консультаций.</w:t>
      </w:r>
    </w:p>
    <w:p w:rsidR="00993B2F" w:rsidRDefault="00993B2F">
      <w:pPr>
        <w:pStyle w:val="ConsPlusNormal"/>
        <w:spacing w:before="220"/>
        <w:ind w:firstLine="540"/>
        <w:jc w:val="both"/>
      </w:pPr>
      <w:r>
        <w:t>Информация о результатах проведения оценки регулирующего воздействия проекта акта Правительства Свердловской области доводится разработчиком проекта акта при рассмотрении этого проекта акта на заседании Правительства Свердловской области.</w:t>
      </w:r>
    </w:p>
    <w:p w:rsidR="00993B2F" w:rsidRDefault="00993B2F">
      <w:pPr>
        <w:pStyle w:val="ConsPlusNormal"/>
        <w:spacing w:before="220"/>
        <w:ind w:firstLine="540"/>
        <w:jc w:val="both"/>
      </w:pPr>
      <w:r>
        <w:t>46. 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993B2F" w:rsidRDefault="00993B2F">
      <w:pPr>
        <w:pStyle w:val="ConsPlusNormal"/>
      </w:pPr>
    </w:p>
    <w:p w:rsidR="00993B2F" w:rsidRDefault="00993B2F">
      <w:pPr>
        <w:pStyle w:val="ConsPlusTitle"/>
        <w:jc w:val="center"/>
        <w:outlineLvl w:val="1"/>
      </w:pPr>
      <w:r>
        <w:t>Глава 4. ОБЩЕСТВЕННЫЙ КОНТРОЛЬ В СФЕРЕ ОРВ</w:t>
      </w:r>
    </w:p>
    <w:p w:rsidR="00993B2F" w:rsidRDefault="00993B2F">
      <w:pPr>
        <w:pStyle w:val="ConsPlusNormal"/>
      </w:pPr>
    </w:p>
    <w:p w:rsidR="00993B2F" w:rsidRDefault="00993B2F">
      <w:pPr>
        <w:pStyle w:val="ConsPlusNormal"/>
        <w:ind w:firstLine="540"/>
        <w:jc w:val="both"/>
      </w:pPr>
      <w:r>
        <w:t>47. 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rsidR="00993B2F" w:rsidRDefault="00993B2F">
      <w:pPr>
        <w:pStyle w:val="ConsPlusNormal"/>
        <w:spacing w:before="220"/>
        <w:ind w:firstLine="540"/>
        <w:jc w:val="both"/>
      </w:pPr>
      <w:r>
        <w:t>48. 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993B2F" w:rsidRDefault="00993B2F">
      <w:pPr>
        <w:pStyle w:val="ConsPlusNormal"/>
        <w:spacing w:before="220"/>
        <w:ind w:firstLine="540"/>
        <w:jc w:val="both"/>
      </w:pPr>
      <w:r>
        <w:t>49. Общественный контроль в сфере ОРВ рекомендуется осуществлять общественным советам в рамках имеющихся полномочий.</w:t>
      </w:r>
    </w:p>
    <w:p w:rsidR="00993B2F" w:rsidRDefault="00993B2F">
      <w:pPr>
        <w:pStyle w:val="ConsPlusNormal"/>
        <w:spacing w:before="220"/>
        <w:ind w:firstLine="540"/>
        <w:jc w:val="both"/>
      </w:pPr>
      <w:r>
        <w:t>50. В целях проведения общественного контроля исполнительным органам государственной 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rsidR="00993B2F" w:rsidRDefault="00993B2F">
      <w:pPr>
        <w:pStyle w:val="ConsPlusNormal"/>
        <w:spacing w:before="220"/>
        <w:ind w:firstLine="540"/>
        <w:jc w:val="both"/>
      </w:pPr>
      <w:r>
        <w:t>1) об общем количестве проектов актов, по которым проведены публичные консультации;</w:t>
      </w:r>
    </w:p>
    <w:p w:rsidR="00993B2F" w:rsidRDefault="00993B2F">
      <w:pPr>
        <w:pStyle w:val="ConsPlusNormal"/>
        <w:spacing w:before="220"/>
        <w:ind w:firstLine="540"/>
        <w:jc w:val="both"/>
      </w:pPr>
      <w:r>
        <w:t>2) о количестве граждан и организаций, извещенных о проведении публичных консультаций;</w:t>
      </w:r>
    </w:p>
    <w:p w:rsidR="00993B2F" w:rsidRDefault="00993B2F">
      <w:pPr>
        <w:pStyle w:val="ConsPlusNormal"/>
        <w:spacing w:before="220"/>
        <w:ind w:firstLine="540"/>
        <w:jc w:val="both"/>
      </w:pPr>
      <w:r>
        <w:t>3) о количестве участников публичных консультаций;</w:t>
      </w:r>
    </w:p>
    <w:p w:rsidR="00993B2F" w:rsidRDefault="00993B2F">
      <w:pPr>
        <w:pStyle w:val="ConsPlusNormal"/>
        <w:spacing w:before="220"/>
        <w:ind w:firstLine="540"/>
        <w:jc w:val="both"/>
      </w:pPr>
      <w:r>
        <w:t>4) о количестве поступивших предложений от участников публичных консультаций;</w:t>
      </w:r>
    </w:p>
    <w:p w:rsidR="00993B2F" w:rsidRDefault="00993B2F">
      <w:pPr>
        <w:pStyle w:val="ConsPlusNormal"/>
        <w:spacing w:before="220"/>
        <w:ind w:firstLine="540"/>
        <w:jc w:val="both"/>
      </w:pPr>
      <w: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993B2F" w:rsidRDefault="00993B2F">
      <w:pPr>
        <w:pStyle w:val="ConsPlusNormal"/>
        <w:spacing w:before="220"/>
        <w:ind w:firstLine="540"/>
        <w:jc w:val="both"/>
      </w:pPr>
      <w:r>
        <w:t>6) о количестве и результатах согласительных совещаний;</w:t>
      </w:r>
    </w:p>
    <w:p w:rsidR="00993B2F" w:rsidRDefault="00993B2F">
      <w:pPr>
        <w:pStyle w:val="ConsPlusNormal"/>
        <w:spacing w:before="220"/>
        <w:ind w:firstLine="540"/>
        <w:jc w:val="both"/>
      </w:pPr>
      <w: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993B2F" w:rsidRDefault="00993B2F">
      <w:pPr>
        <w:pStyle w:val="ConsPlusNormal"/>
        <w:spacing w:before="220"/>
        <w:ind w:firstLine="540"/>
        <w:jc w:val="both"/>
      </w:pPr>
      <w:r>
        <w:t>8) о соблюдении сроков размещения на официальном сайте для публичных консультаций итоговых документов ОРВ (заключений и сводок предложений).</w:t>
      </w:r>
    </w:p>
    <w:p w:rsidR="00993B2F" w:rsidRDefault="00993B2F">
      <w:pPr>
        <w:pStyle w:val="ConsPlusNormal"/>
        <w:spacing w:before="220"/>
        <w:ind w:firstLine="540"/>
        <w:jc w:val="both"/>
      </w:pPr>
      <w:r>
        <w:t>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rsidR="00993B2F" w:rsidRDefault="00993B2F">
      <w:pPr>
        <w:pStyle w:val="ConsPlusNormal"/>
        <w:spacing w:before="220"/>
        <w:ind w:firstLine="540"/>
        <w:jc w:val="both"/>
      </w:pPr>
      <w:r>
        <w:t xml:space="preserve">51. Исполнительный орган государственной власти Свердловской области представляет по </w:t>
      </w:r>
      <w:r>
        <w:lastRenderedPageBreak/>
        <w:t>запросу общественного совета дополнительные материалы, информацию, разъяснения.</w:t>
      </w:r>
    </w:p>
    <w:p w:rsidR="00993B2F" w:rsidRDefault="00993B2F">
      <w:pPr>
        <w:pStyle w:val="ConsPlusNormal"/>
        <w:spacing w:before="220"/>
        <w:ind w:firstLine="540"/>
        <w:jc w:val="both"/>
      </w:pPr>
      <w:r>
        <w:t>52. При проведении общественного контроля на заседании общественного совета:</w:t>
      </w:r>
    </w:p>
    <w:p w:rsidR="00993B2F" w:rsidRDefault="00993B2F">
      <w:pPr>
        <w:pStyle w:val="ConsPlusNormal"/>
        <w:spacing w:before="220"/>
        <w:ind w:firstLine="540"/>
        <w:jc w:val="both"/>
      </w:pPr>
      <w:r>
        <w:t>1) рассматриваются информационные справки;</w:t>
      </w:r>
    </w:p>
    <w:p w:rsidR="00993B2F" w:rsidRDefault="00993B2F">
      <w:pPr>
        <w:pStyle w:val="ConsPlusNormal"/>
        <w:spacing w:before="220"/>
        <w:ind w:firstLine="540"/>
        <w:jc w:val="both"/>
      </w:pPr>
      <w:r>
        <w:t>2) могут проводиться анкетирования членом общественного совета по сути вопроса;</w:t>
      </w:r>
    </w:p>
    <w:p w:rsidR="00993B2F" w:rsidRDefault="00993B2F">
      <w:pPr>
        <w:pStyle w:val="ConsPlusNormal"/>
        <w:spacing w:before="220"/>
        <w:ind w:firstLine="540"/>
        <w:jc w:val="both"/>
      </w:pPr>
      <w:r>
        <w:t>3) при необходимости, недостатке информации направляются дополнительные запросы;</w:t>
      </w:r>
    </w:p>
    <w:p w:rsidR="00993B2F" w:rsidRDefault="00993B2F">
      <w:pPr>
        <w:pStyle w:val="ConsPlusNormal"/>
        <w:spacing w:before="220"/>
        <w:ind w:firstLine="540"/>
        <w:jc w:val="both"/>
      </w:pPr>
      <w:r>
        <w:t>4) заслушиваются по сути вопроса представители исполнительного органа государственной власти Свердловской области на заседаниях;</w:t>
      </w:r>
    </w:p>
    <w:p w:rsidR="00993B2F" w:rsidRDefault="00993B2F">
      <w:pPr>
        <w:pStyle w:val="ConsPlusNormal"/>
        <w:spacing w:before="220"/>
        <w:ind w:firstLine="540"/>
        <w:jc w:val="both"/>
      </w:pPr>
      <w:r>
        <w:t>5) формируется общественная оценка и утверждается протоколом заседания;</w:t>
      </w:r>
    </w:p>
    <w:p w:rsidR="00993B2F" w:rsidRDefault="00993B2F">
      <w:pPr>
        <w:pStyle w:val="ConsPlusNormal"/>
        <w:spacing w:before="220"/>
        <w:ind w:firstLine="540"/>
        <w:jc w:val="both"/>
      </w:pPr>
      <w:r>
        <w:t>6) может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нормативных правовых актов, включенных в план.</w:t>
      </w:r>
    </w:p>
    <w:p w:rsidR="00993B2F" w:rsidRDefault="00993B2F">
      <w:pPr>
        <w:pStyle w:val="ConsPlusNormal"/>
        <w:spacing w:before="220"/>
        <w:ind w:firstLine="540"/>
        <w:jc w:val="both"/>
      </w:pPr>
      <w:r>
        <w:t>На заседания общественного совета рекомендуется приглашать участников публичных консультаций по проектам нормативных правовых актов, проводимых разработчиком (профильным органом).</w:t>
      </w:r>
    </w:p>
    <w:p w:rsidR="00993B2F" w:rsidRDefault="00993B2F">
      <w:pPr>
        <w:pStyle w:val="ConsPlusNormal"/>
        <w:spacing w:before="220"/>
        <w:ind w:firstLine="540"/>
        <w:jc w:val="both"/>
      </w:pPr>
      <w:hyperlink r:id="rId80" w:history="1">
        <w:r>
          <w:rPr>
            <w:color w:val="0000FF"/>
          </w:rPr>
          <w:t>53</w:t>
        </w:r>
      </w:hyperlink>
      <w:r>
        <w:t>. 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993B2F" w:rsidRDefault="00993B2F">
      <w:pPr>
        <w:pStyle w:val="ConsPlusNormal"/>
        <w:spacing w:before="220"/>
        <w:ind w:firstLine="540"/>
        <w:jc w:val="both"/>
      </w:pPr>
      <w:hyperlink r:id="rId81" w:history="1">
        <w:r>
          <w:rPr>
            <w:color w:val="0000FF"/>
          </w:rPr>
          <w:t>54</w:t>
        </w:r>
      </w:hyperlink>
      <w:r>
        <w:t>.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в Свердловской области.</w:t>
      </w:r>
    </w:p>
    <w:p w:rsidR="00993B2F" w:rsidRDefault="00993B2F">
      <w:pPr>
        <w:pStyle w:val="ConsPlusNormal"/>
        <w:spacing w:before="220"/>
        <w:ind w:firstLine="540"/>
        <w:jc w:val="both"/>
      </w:pPr>
      <w:hyperlink r:id="rId82" w:history="1">
        <w:r>
          <w:rPr>
            <w:color w:val="0000FF"/>
          </w:rPr>
          <w:t>55</w:t>
        </w:r>
      </w:hyperlink>
      <w:r>
        <w:t xml:space="preserve">. Рабочей группой по мониторингу достижения на территории Свердловской области целевых показателей социально-экономического развития, установленных </w:t>
      </w:r>
      <w:hyperlink r:id="rId83" w:history="1">
        <w:r>
          <w:rPr>
            <w:color w:val="0000FF"/>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993B2F" w:rsidRDefault="00993B2F">
      <w:pPr>
        <w:pStyle w:val="ConsPlusNormal"/>
      </w:pPr>
    </w:p>
    <w:p w:rsidR="00993B2F" w:rsidRDefault="00993B2F">
      <w:pPr>
        <w:pStyle w:val="ConsPlusNormal"/>
      </w:pPr>
    </w:p>
    <w:p w:rsidR="00993B2F" w:rsidRDefault="00993B2F">
      <w:pPr>
        <w:pStyle w:val="ConsPlusNormal"/>
        <w:pBdr>
          <w:top w:val="single" w:sz="6" w:space="0" w:color="auto"/>
        </w:pBdr>
        <w:spacing w:before="100" w:after="100"/>
        <w:jc w:val="both"/>
        <w:rPr>
          <w:sz w:val="2"/>
          <w:szCs w:val="2"/>
        </w:rPr>
      </w:pPr>
    </w:p>
    <w:p w:rsidR="00E63D30" w:rsidRDefault="00E63D30"/>
    <w:sectPr w:rsidR="00E63D30" w:rsidSect="006F66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2F"/>
    <w:rsid w:val="00993B2F"/>
    <w:rsid w:val="00E6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9B0EE-3C82-4037-9C87-8B500E5D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B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B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B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B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B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B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CB0F5B4277B9358DCA87F1AB53447E1E669805003D6A36CA2E7EB378E6C5A393F14DB0016537E92FB4139D9F9C1EA37C5017A013C812996E20AF7EtDe3L" TargetMode="External"/><Relationship Id="rId18" Type="http://schemas.openxmlformats.org/officeDocument/2006/relationships/hyperlink" Target="consultantplus://offline/ref=88CB0F5B4277B9358DCA87F1AB53447E1E66980500326E3FCE237EB378E6C5A393F14DB0016537E92FB4139C9C9C1EA37C5017A013C812996E20AF7EtDe3L" TargetMode="External"/><Relationship Id="rId26" Type="http://schemas.openxmlformats.org/officeDocument/2006/relationships/hyperlink" Target="consultantplus://offline/ref=88CB0F5B4277B9358DCA87F1AB53447E1E66980500326E3FCE237EB378E6C5A393F14DB0016537E92FB4139C9F9C1EA37C5017A013C812996E20AF7EtDe3L" TargetMode="External"/><Relationship Id="rId39" Type="http://schemas.openxmlformats.org/officeDocument/2006/relationships/hyperlink" Target="consultantplus://offline/ref=88CB0F5B4277B9358DCA87F1AB53447E1E66980500326E3FCE237EB378E6C5A393F14DB0016537E92FB4139D9D9C1EA37C5017A013C812996E20AF7EtDe3L" TargetMode="External"/><Relationship Id="rId21" Type="http://schemas.openxmlformats.org/officeDocument/2006/relationships/hyperlink" Target="consultantplus://offline/ref=88CB0F5B4277B9358DCA87F1AB53447E1E66980500326D36CF2D7EB378E6C5A393F14DB013656FE52EB00D9C988948F23At0e4L" TargetMode="External"/><Relationship Id="rId34" Type="http://schemas.openxmlformats.org/officeDocument/2006/relationships/hyperlink" Target="consultantplus://offline/ref=88CB0F5B4277B9358DCA87F1AB53447E1E66980500336832CE287EB378E6C5A393F14DB0016537E92FB4139C9F9C1EA37C5017A013C812996E20AF7EtDe3L" TargetMode="External"/><Relationship Id="rId42" Type="http://schemas.openxmlformats.org/officeDocument/2006/relationships/hyperlink" Target="consultantplus://offline/ref=88CB0F5B4277B9358DCA87F1AB53447E1E66980500326E32C12A7EB378E6C5A393F14DB0016537E92FB411999A9C1EA37C5017A013C812996E20AF7EtDe3L" TargetMode="External"/><Relationship Id="rId47" Type="http://schemas.openxmlformats.org/officeDocument/2006/relationships/hyperlink" Target="consultantplus://offline/ref=88CB0F5B4277B9358DCA87F1AB53447E1E66980500336832CE287EB378E6C5A393F14DB0016537E92FB4139C919C1EA37C5017A013C812996E20AF7EtDe3L" TargetMode="External"/><Relationship Id="rId50" Type="http://schemas.openxmlformats.org/officeDocument/2006/relationships/hyperlink" Target="consultantplus://offline/ref=88CB0F5B4277B9358DCA87F1AB53447E1E66980500326E3FCE237EB378E6C5A393F14DB0016537E92FB4139E999C1EA37C5017A013C812996E20AF7EtDe3L" TargetMode="External"/><Relationship Id="rId55" Type="http://schemas.openxmlformats.org/officeDocument/2006/relationships/hyperlink" Target="consultantplus://offline/ref=88CB0F5B4277B9358DCA87F1AB53447E1E66980500326E30CF2F7EB378E6C5A393F14DB0016537E92FB4139C9F9C1EA37C5017A013C812996E20AF7EtDe3L" TargetMode="External"/><Relationship Id="rId63" Type="http://schemas.openxmlformats.org/officeDocument/2006/relationships/hyperlink" Target="consultantplus://offline/ref=88CB0F5B4277B9358DCA87F1AB53447E1E66980500326E30CF2F7EB378E6C5A393F14DB0016537E92FB4139C9E9C1EA37C5017A013C812996E20AF7EtDe3L" TargetMode="External"/><Relationship Id="rId68" Type="http://schemas.openxmlformats.org/officeDocument/2006/relationships/hyperlink" Target="consultantplus://offline/ref=88CB0F5B4277B9358DCA87F1AB53447E1E66980500326D36CF2D7EB378E6C5A393F14DB0016537E92FB4129C9D9C1EA37C5017A013C812996E20AF7EtDe3L" TargetMode="External"/><Relationship Id="rId76" Type="http://schemas.openxmlformats.org/officeDocument/2006/relationships/hyperlink" Target="consultantplus://offline/ref=88CB0F5B4277B9358DCA87F1AB53447E1E66980500326E32C12A7EB378E6C5A393F14DB0016537E92FB4119D9B9C1EA37C5017A013C812996E20AF7EtDe3L" TargetMode="External"/><Relationship Id="rId84" Type="http://schemas.openxmlformats.org/officeDocument/2006/relationships/fontTable" Target="fontTable.xml"/><Relationship Id="rId7" Type="http://schemas.openxmlformats.org/officeDocument/2006/relationships/hyperlink" Target="consultantplus://offline/ref=88CB0F5B4277B9358DCA87F1AB53447E1E66980500336832CE287EB378E6C5A393F14DB0016537E92FB4139C9C9C1EA37C5017A013C812996E20AF7EtDe3L" TargetMode="External"/><Relationship Id="rId71" Type="http://schemas.openxmlformats.org/officeDocument/2006/relationships/hyperlink" Target="consultantplus://offline/ref=88CB0F5B4277B9358DCA87F1AB53447E1E66980500326E32C12A7EB378E6C5A393F14DB0016537E92FB4119C919C1EA37C5017A013C812996E20AF7EtDe3L" TargetMode="External"/><Relationship Id="rId2" Type="http://schemas.openxmlformats.org/officeDocument/2006/relationships/settings" Target="settings.xml"/><Relationship Id="rId16" Type="http://schemas.openxmlformats.org/officeDocument/2006/relationships/hyperlink" Target="consultantplus://offline/ref=88CB0F5B4277B9358DCA87F1AB53447E1E669805003D6A36CA2E7EB378E6C5A393F14DB0016537E92FB4139D9C9C1EA37C5017A013C812996E20AF7EtDe3L" TargetMode="External"/><Relationship Id="rId29" Type="http://schemas.openxmlformats.org/officeDocument/2006/relationships/hyperlink" Target="consultantplus://offline/ref=88CB0F5B4277B9358DCA87F1AB53447E1E66980500326E32C12A7EB378E6C5A393F14DB0016537E92FB41199909C1EA37C5017A013C812996E20AF7EtDe3L" TargetMode="External"/><Relationship Id="rId11" Type="http://schemas.openxmlformats.org/officeDocument/2006/relationships/hyperlink" Target="consultantplus://offline/ref=88CB0F5B4277B9358DCA87F1AB53447E1E669805003D6A36CA2E7EB378E6C5A393F14DB0016537E92FB4139D9C9C1EA37C5017A013C812996E20AF7EtDe3L" TargetMode="External"/><Relationship Id="rId24" Type="http://schemas.openxmlformats.org/officeDocument/2006/relationships/hyperlink" Target="consultantplus://offline/ref=88CB0F5B4277B9358DCA87F1AB53447E1E66980500326E32C12A7EB378E6C5A393F14DB0016537E92FB4119E9B9C1EA37C5017A013C812996E20AF7EtDe3L" TargetMode="External"/><Relationship Id="rId32" Type="http://schemas.openxmlformats.org/officeDocument/2006/relationships/hyperlink" Target="consultantplus://offline/ref=88CB0F5B4277B9358DCA99FCBD3F1A741C69CE0907386461947E78E427B6C3F6C1B113E9432524E82EAA119C9Bt9e6L" TargetMode="External"/><Relationship Id="rId37" Type="http://schemas.openxmlformats.org/officeDocument/2006/relationships/hyperlink" Target="consultantplus://offline/ref=88CB0F5B4277B9358DCA87F1AB53447E1E66980500326E3FCE237EB378E6C5A393F14DB0016537E92FB4139D9A9C1EA37C5017A013C812996E20AF7EtDe3L" TargetMode="External"/><Relationship Id="rId40" Type="http://schemas.openxmlformats.org/officeDocument/2006/relationships/hyperlink" Target="consultantplus://offline/ref=88CB0F5B4277B9358DCA87F1AB53447E1E66980500326E3FCE237EB378E6C5A393F14DB0016537E92FB4139D9C9C1EA37C5017A013C812996E20AF7EtDe3L" TargetMode="External"/><Relationship Id="rId45" Type="http://schemas.openxmlformats.org/officeDocument/2006/relationships/hyperlink" Target="consultantplus://offline/ref=88CB0F5B4277B9358DCA99FCBD3F1A741C69CE0907386461947E78E427B6C3F6C1B113E9432524E82EAA119C9Bt9e6L" TargetMode="External"/><Relationship Id="rId53" Type="http://schemas.openxmlformats.org/officeDocument/2006/relationships/hyperlink" Target="consultantplus://offline/ref=88CB0F5B4277B9358DCA87F1AB53447E1E66980500326E3FCE237EB378E6C5A393F14DB0016537E92FB4139E9B9C1EA37C5017A013C812996E20AF7EtDe3L" TargetMode="External"/><Relationship Id="rId58" Type="http://schemas.openxmlformats.org/officeDocument/2006/relationships/hyperlink" Target="consultantplus://offline/ref=88CB0F5B4277B9358DCA87F1AB53447E1E66980500326E30CF2F7EB378E6C5A393F14DB0016537E92FB4139C9F9C1EA37C5017A013C812996E20AF7EtDe3L" TargetMode="External"/><Relationship Id="rId66" Type="http://schemas.openxmlformats.org/officeDocument/2006/relationships/hyperlink" Target="consultantplus://offline/ref=88CB0F5B4277B9358DCA87F1AB53447E1E66980500326D36CF2D7EB378E6C5A393F14DB0016537E92FB4129D9F9C1EA37C5017A013C812996E20AF7EtDe3L" TargetMode="External"/><Relationship Id="rId74" Type="http://schemas.openxmlformats.org/officeDocument/2006/relationships/hyperlink" Target="consultantplus://offline/ref=88CB0F5B4277B9358DCA87F1AB53447E1E66980500326E32C12A7EB378E6C5A393F14DB0016537E92FB4109D9D9C1EA37C5017A013C812996E20AF7EtDe3L" TargetMode="External"/><Relationship Id="rId79" Type="http://schemas.openxmlformats.org/officeDocument/2006/relationships/hyperlink" Target="consultantplus://offline/ref=88CB0F5B4277B9358DCA87F1AB53447E1E66980500326E32C12A7EB378E6C5A393F14DB0016537E92FB41194909C1EA37C5017A013C812996E20AF7EtDe3L" TargetMode="External"/><Relationship Id="rId5" Type="http://schemas.openxmlformats.org/officeDocument/2006/relationships/hyperlink" Target="consultantplus://offline/ref=88CB0F5B4277B9358DCA87F1AB53447E1E669805003D6735CE287EB378E6C5A393F14DB0016537E92FB4139C9C9C1EA37C5017A013C812996E20AF7EtDe3L" TargetMode="External"/><Relationship Id="rId61" Type="http://schemas.openxmlformats.org/officeDocument/2006/relationships/hyperlink" Target="consultantplus://offline/ref=88CB0F5B4277B9358DCA87F1AB53447E1E66980500326D36CF2D7EB378E6C5A393F14DB013656FE52EB00D9C988948F23At0e4L" TargetMode="External"/><Relationship Id="rId82" Type="http://schemas.openxmlformats.org/officeDocument/2006/relationships/hyperlink" Target="consultantplus://offline/ref=88CB0F5B4277B9358DCA87F1AB53447E1E66980500326E30CF2F7EB378E6C5A393F14DB0016537E92FB4139C909C1EA37C5017A013C812996E20AF7EtDe3L" TargetMode="External"/><Relationship Id="rId19" Type="http://schemas.openxmlformats.org/officeDocument/2006/relationships/hyperlink" Target="consultantplus://offline/ref=88CB0F5B4277B9358DCA87F1AB53447E1E66980500336832CE287EB378E6C5A393F14DB0016537E92FB4139C9C9C1EA37C5017A013C812996E20AF7EtDe3L" TargetMode="External"/><Relationship Id="rId4" Type="http://schemas.openxmlformats.org/officeDocument/2006/relationships/hyperlink" Target="consultantplus://offline/ref=88CB0F5B4277B9358DCA87F1AB53447E1E669805003D6A36CA2E7EB378E6C5A393F14DB0016537E92FB4139D9A9C1EA37C5017A013C812996E20AF7EtDe3L" TargetMode="External"/><Relationship Id="rId9" Type="http://schemas.openxmlformats.org/officeDocument/2006/relationships/hyperlink" Target="consultantplus://offline/ref=88CB0F5B4277B9358DCA87F1AB53447E1E66980500326D36CF2D7EB378E6C5A393F14DB013656FE52EB00D9C988948F23At0e4L" TargetMode="External"/><Relationship Id="rId14" Type="http://schemas.openxmlformats.org/officeDocument/2006/relationships/hyperlink" Target="consultantplus://offline/ref=88CB0F5B4277B9358DCA87F1AB53447E1E669805003D6A36CA2E7EB378E6C5A393F14DB0016537E92FB4139D9C9C1EA37C5017A013C812996E20AF7EtDe3L" TargetMode="External"/><Relationship Id="rId22" Type="http://schemas.openxmlformats.org/officeDocument/2006/relationships/hyperlink" Target="consultantplus://offline/ref=88CB0F5B4277B9358DCA87F1AB53447E1E66980500326E32C12A7EB378E6C5A393F14DB0016537E92FB4119C919C1EA37C5017A013C812996E20AF7EtDe3L" TargetMode="External"/><Relationship Id="rId27" Type="http://schemas.openxmlformats.org/officeDocument/2006/relationships/hyperlink" Target="consultantplus://offline/ref=88CB0F5B4277B9358DCA87F1AB53447E1E66980500326E32C12A7EB378E6C5A393F14DB0016537E92FB4119D9B9C1EA37C5017A013C812996E20AF7EtDe3L" TargetMode="External"/><Relationship Id="rId30" Type="http://schemas.openxmlformats.org/officeDocument/2006/relationships/hyperlink" Target="consultantplus://offline/ref=88CB0F5B4277B9358DCA87F1AB53447E1E66980500326E3FCE237EB378E6C5A393F14DB0016537E92FB4139C919C1EA37C5017A013C812996E20AF7EtDe3L" TargetMode="External"/><Relationship Id="rId35" Type="http://schemas.openxmlformats.org/officeDocument/2006/relationships/hyperlink" Target="consultantplus://offline/ref=88CB0F5B4277B9358DCA87F1AB53447E1E66980500326E3FCE237EB378E6C5A393F14DB0016537E92FB4139D9B9C1EA37C5017A013C812996E20AF7EtDe3L" TargetMode="External"/><Relationship Id="rId43" Type="http://schemas.openxmlformats.org/officeDocument/2006/relationships/hyperlink" Target="consultantplus://offline/ref=88CB0F5B4277B9358DCA87F1AB53447E1E66980500326E32C12A7EB378E6C5A393F14DB0016537E92FB41199909C1EA37C5017A013C812996E20AF7EtDe3L" TargetMode="External"/><Relationship Id="rId48" Type="http://schemas.openxmlformats.org/officeDocument/2006/relationships/hyperlink" Target="consultantplus://offline/ref=88CB0F5B4277B9358DCA87F1AB53447E1E66980500326E3FCE237EB378E6C5A393F14DB0016537E92FB4139D909C1EA37C5017A013C812996E20AF7EtDe3L" TargetMode="External"/><Relationship Id="rId56" Type="http://schemas.openxmlformats.org/officeDocument/2006/relationships/hyperlink" Target="consultantplus://offline/ref=88CB0F5B4277B9358DCA87F1AB53447E1E66980500326E30CF2F7EB378E6C5A393F14DB0016537E92FB4139C9F9C1EA37C5017A013C812996E20AF7EtDe3L" TargetMode="External"/><Relationship Id="rId64" Type="http://schemas.openxmlformats.org/officeDocument/2006/relationships/image" Target="media/image1.wmf"/><Relationship Id="rId69" Type="http://schemas.openxmlformats.org/officeDocument/2006/relationships/hyperlink" Target="consultantplus://offline/ref=88CB0F5B4277B9358DCA87F1AB53447E1E66980500326E32C12A7EB378E6C5A393F14DB0016537E92FB4119B919C1EA37C5017A013C812996E20AF7EtDe3L" TargetMode="External"/><Relationship Id="rId77" Type="http://schemas.openxmlformats.org/officeDocument/2006/relationships/hyperlink" Target="consultantplus://offline/ref=88CB0F5B4277B9358DCA87F1AB53447E1E66980500326E32C12A7EB378E6C5A393F14DB0016537E92FB411999C9C1EA37C5017A013C812996E20AF7EtDe3L" TargetMode="External"/><Relationship Id="rId8" Type="http://schemas.openxmlformats.org/officeDocument/2006/relationships/hyperlink" Target="consultantplus://offline/ref=88CB0F5B4277B9358DCA87F1AB53447E1E66980500326E30CF2F7EB378E6C5A393F14DB0016537E92FB4139C9C9C1EA37C5017A013C812996E20AF7EtDe3L" TargetMode="External"/><Relationship Id="rId51" Type="http://schemas.openxmlformats.org/officeDocument/2006/relationships/hyperlink" Target="consultantplus://offline/ref=88CB0F5B4277B9358DCA87F1AB53447E1E66980500336F31CD2D7EB378E6C5A393F14DB013656FE52EB00D9C988948F23At0e4L" TargetMode="External"/><Relationship Id="rId72" Type="http://schemas.openxmlformats.org/officeDocument/2006/relationships/hyperlink" Target="consultantplus://offline/ref=88CB0F5B4277B9358DCA87F1AB53447E1E66980500326E32C12A7EB378E6C5A393F14DB0016537E92FB4109C999C1EA37C5017A013C812996E20AF7EtDe3L" TargetMode="External"/><Relationship Id="rId80" Type="http://schemas.openxmlformats.org/officeDocument/2006/relationships/hyperlink" Target="consultantplus://offline/ref=88CB0F5B4277B9358DCA87F1AB53447E1E66980500326E30CF2F7EB378E6C5A393F14DB0016537E92FB4139C909C1EA37C5017A013C812996E20AF7EtDe3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8CB0F5B4277B9358DCA87F1AB53447E1E66980500396D33CB287EB378E6C5A393F14DB013656FE52EB00D9C988948F23At0e4L" TargetMode="External"/><Relationship Id="rId17" Type="http://schemas.openxmlformats.org/officeDocument/2006/relationships/hyperlink" Target="consultantplus://offline/ref=88CB0F5B4277B9358DCA87F1AB53447E1E669805003D6A36CA2E7EB378E6C5A393F14DB0016537E92FB4139D9C9C1EA37C5017A013C812996E20AF7EtDe3L" TargetMode="External"/><Relationship Id="rId25" Type="http://schemas.openxmlformats.org/officeDocument/2006/relationships/hyperlink" Target="consultantplus://offline/ref=88CB0F5B4277B9358DCA87F1AB53447E1E66980500326E32C12A7EB378E6C5A393F14DB0016537E92FB4119E9F9C1EA37C5017A013C812996E20AF7EtDe3L" TargetMode="External"/><Relationship Id="rId33" Type="http://schemas.openxmlformats.org/officeDocument/2006/relationships/hyperlink" Target="consultantplus://offline/ref=88CB0F5B4277B9358DCA87F1AB53447E1E66980500326E3FCE237EB378E6C5A393F14DB0016537E92FB4139D989C1EA37C5017A013C812996E20AF7EtDe3L" TargetMode="External"/><Relationship Id="rId38" Type="http://schemas.openxmlformats.org/officeDocument/2006/relationships/hyperlink" Target="consultantplus://offline/ref=88CB0F5B4277B9358DCA87F1AB53447E1E66980500336F31CD2D7EB378E6C5A393F14DB013656FE52EB00D9C988948F23At0e4L" TargetMode="External"/><Relationship Id="rId46" Type="http://schemas.openxmlformats.org/officeDocument/2006/relationships/hyperlink" Target="consultantplus://offline/ref=88CB0F5B4277B9358DCA87F1AB53447E1E66980500326E3FCE237EB378E6C5A393F14DB0016537E92FB4139D919C1EA37C5017A013C812996E20AF7EtDe3L" TargetMode="External"/><Relationship Id="rId59" Type="http://schemas.openxmlformats.org/officeDocument/2006/relationships/hyperlink" Target="consultantplus://offline/ref=88CB0F5B4277B9358DCA87F1AB53447E1E66980500326E32C12A7EB378E6C5A393F14DB0016537E92FB4119D9A9C1EA37C5017A013C812996E20AF7EtDe3L" TargetMode="External"/><Relationship Id="rId67" Type="http://schemas.openxmlformats.org/officeDocument/2006/relationships/hyperlink" Target="consultantplus://offline/ref=88CB0F5B4277B9358DCA87F1AB53447E1E66980500326E32C12A7EB378E6C5A393F14DB0016537E92FB4119C919C1EA37C5017A013C812996E20AF7EtDe3L" TargetMode="External"/><Relationship Id="rId20" Type="http://schemas.openxmlformats.org/officeDocument/2006/relationships/hyperlink" Target="consultantplus://offline/ref=88CB0F5B4277B9358DCA87F1AB53447E1E66980500326E30CF2F7EB378E6C5A393F14DB0016537E92FB4139C9F9C1EA37C5017A013C812996E20AF7EtDe3L" TargetMode="External"/><Relationship Id="rId41" Type="http://schemas.openxmlformats.org/officeDocument/2006/relationships/hyperlink" Target="consultantplus://offline/ref=88CB0F5B4277B9358DCA87F1AB53447E1E66980500326E32C12A7EB378E6C5A393F14DB0016537E92FB4119D9B9C1EA37C5017A013C812996E20AF7EtDe3L" TargetMode="External"/><Relationship Id="rId54" Type="http://schemas.openxmlformats.org/officeDocument/2006/relationships/hyperlink" Target="consultantplus://offline/ref=88CB0F5B4277B9358DCA87F1AB53447E1E66980500326E30CF2F7EB378E6C5A393F14DB0016537E92FB4139C9F9C1EA37C5017A013C812996E20AF7EtDe3L" TargetMode="External"/><Relationship Id="rId62" Type="http://schemas.openxmlformats.org/officeDocument/2006/relationships/hyperlink" Target="consultantplus://offline/ref=88CB0F5B4277B9358DCA87F1AB53447E1E66980500326E32C12A7EB378E6C5A393F14DB0016537E92FB411959E9C1EA37C5017A013C812996E20AF7EtDe3L" TargetMode="External"/><Relationship Id="rId70" Type="http://schemas.openxmlformats.org/officeDocument/2006/relationships/hyperlink" Target="consultantplus://offline/ref=88CB0F5B4277B9358DCA87F1AB53447E1E66980500326E32C12A7EB378E6C5A393F14DB0016537E92FB411959E9C1EA37C5017A013C812996E20AF7EtDe3L" TargetMode="External"/><Relationship Id="rId75" Type="http://schemas.openxmlformats.org/officeDocument/2006/relationships/hyperlink" Target="consultantplus://offline/ref=88CB0F5B4277B9358DCA87F1AB53447E1E66980500326E32C12A7EB378E6C5A393F14DB0016537E92FB4119E9F9C1EA37C5017A013C812996E20AF7EtDe3L" TargetMode="External"/><Relationship Id="rId83" Type="http://schemas.openxmlformats.org/officeDocument/2006/relationships/hyperlink" Target="consultantplus://offline/ref=88CB0F5B4277B9358DCA99FCBD3F1A741E6FCF0B013D6461947E78E427B6C3F6C1B113E9432524E82EAA119C9Bt9e6L" TargetMode="External"/><Relationship Id="rId1" Type="http://schemas.openxmlformats.org/officeDocument/2006/relationships/styles" Target="styles.xml"/><Relationship Id="rId6" Type="http://schemas.openxmlformats.org/officeDocument/2006/relationships/hyperlink" Target="consultantplus://offline/ref=88CB0F5B4277B9358DCA87F1AB53447E1E66980500326E3FCE237EB378E6C5A393F14DB0016537E92FB4139C9C9C1EA37C5017A013C812996E20AF7EtDe3L" TargetMode="External"/><Relationship Id="rId15" Type="http://schemas.openxmlformats.org/officeDocument/2006/relationships/hyperlink" Target="consultantplus://offline/ref=88CB0F5B4277B9358DCA87F1AB53447E1E669805003D6A36CA2E7EB378E6C5A393F14DB0016537E92FB4139D9C9C1EA37C5017A013C812996E20AF7EtDe3L" TargetMode="External"/><Relationship Id="rId23" Type="http://schemas.openxmlformats.org/officeDocument/2006/relationships/hyperlink" Target="consultantplus://offline/ref=88CB0F5B4277B9358DCA87F1AB53447E1E66980500326D36CF2D7EB378E6C5A393F14DB0016537E92FB4129C989C1EA37C5017A013C812996E20AF7EtDe3L" TargetMode="External"/><Relationship Id="rId28" Type="http://schemas.openxmlformats.org/officeDocument/2006/relationships/hyperlink" Target="consultantplus://offline/ref=88CB0F5B4277B9358DCA87F1AB53447E1E66980500326E32C12A7EB378E6C5A393F14DB0016537E92FB4119D9F9C1EA37C5017A013C812996E20AF7EtDe3L" TargetMode="External"/><Relationship Id="rId36" Type="http://schemas.openxmlformats.org/officeDocument/2006/relationships/hyperlink" Target="consultantplus://offline/ref=88CB0F5B4277B9358DCA99FCBD3F1A741C69CF000A386461947E78E427B6C3F6D3B14BE542213AE92ABF47CDDDC247F33C1B1AA009D4129At7e1L" TargetMode="External"/><Relationship Id="rId49" Type="http://schemas.openxmlformats.org/officeDocument/2006/relationships/hyperlink" Target="consultantplus://offline/ref=88CB0F5B4277B9358DCA99FCBD3F1A741C69CF000A386461947E78E427B6C3F6D3B14BE542213AE92ABF47CDDDC247F33C1B1AA009D4129At7e1L" TargetMode="External"/><Relationship Id="rId57" Type="http://schemas.openxmlformats.org/officeDocument/2006/relationships/hyperlink" Target="consultantplus://offline/ref=88CB0F5B4277B9358DCA87F1AB53447E1E66980500326E30CF2F7EB378E6C5A393F14DB0016537E92FB4139C9F9C1EA37C5017A013C812996E20AF7EtDe3L" TargetMode="External"/><Relationship Id="rId10" Type="http://schemas.openxmlformats.org/officeDocument/2006/relationships/hyperlink" Target="consultantplus://offline/ref=88CB0F5B4277B9358DCA87F1AB53447E1E66980500326E32C12A7EB378E6C5A393F14DB0016537E92FB4119E9D9C1EA37C5017A013C812996E20AF7EtDe3L" TargetMode="External"/><Relationship Id="rId31" Type="http://schemas.openxmlformats.org/officeDocument/2006/relationships/hyperlink" Target="consultantplus://offline/ref=88CB0F5B4277B9358DCA87F1AB53447E1E66980500326E3FCE237EB378E6C5A393F14DB0016537E92FB4139D999C1EA37C5017A013C812996E20AF7EtDe3L" TargetMode="External"/><Relationship Id="rId44" Type="http://schemas.openxmlformats.org/officeDocument/2006/relationships/hyperlink" Target="consultantplus://offline/ref=88CB0F5B4277B9358DCA87F1AB53447E1E66980500326E3FCE237EB378E6C5A393F14DB0016537E92FB4139D9F9C1EA37C5017A013C812996E20AF7EtDe3L" TargetMode="External"/><Relationship Id="rId52" Type="http://schemas.openxmlformats.org/officeDocument/2006/relationships/hyperlink" Target="consultantplus://offline/ref=88CB0F5B4277B9358DCA87F1AB53447E1E66980500326E3FCE237EB378E6C5A393F14DB0016537E92FB4139E989C1EA37C5017A013C812996E20AF7EtDe3L" TargetMode="External"/><Relationship Id="rId60" Type="http://schemas.openxmlformats.org/officeDocument/2006/relationships/hyperlink" Target="consultantplus://offline/ref=88CB0F5B4277B9358DCA87F1AB53447E1E66980500326E32C12A7EB378E6C5A393F14DB0016537E92FB4119D9D9C1EA37C5017A013C812996E20AF7EtDe3L" TargetMode="External"/><Relationship Id="rId65" Type="http://schemas.openxmlformats.org/officeDocument/2006/relationships/hyperlink" Target="consultantplus://offline/ref=88CB0F5B4277B9358DCA87F1AB53447E1E66980500326E30CF2F7EB378E6C5A393F14DB0016537E92FB4139C909C1EA37C5017A013C812996E20AF7EtDe3L" TargetMode="External"/><Relationship Id="rId73" Type="http://schemas.openxmlformats.org/officeDocument/2006/relationships/hyperlink" Target="consultantplus://offline/ref=88CB0F5B4277B9358DCA87F1AB53447E1E66980500326E32C12A7EB378E6C5A393F14DB0016537E92FB4109C909C1EA37C5017A013C812996E20AF7EtDe3L" TargetMode="External"/><Relationship Id="rId78" Type="http://schemas.openxmlformats.org/officeDocument/2006/relationships/hyperlink" Target="consultantplus://offline/ref=88CB0F5B4277B9358DCA87F1AB53447E1E66980500326E32C12A7EB378E6C5A393F14DB0016537E92FB41194909C1EA37C5017A013C812996E20AF7EtDe3L" TargetMode="External"/><Relationship Id="rId81" Type="http://schemas.openxmlformats.org/officeDocument/2006/relationships/hyperlink" Target="consultantplus://offline/ref=88CB0F5B4277B9358DCA87F1AB53447E1E66980500326E30CF2F7EB378E6C5A393F14DB0016537E92FB4139C909C1EA37C5017A013C812996E20AF7EtD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19090</Words>
  <Characters>108817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USR0903</dc:creator>
  <cp:keywords/>
  <dc:description/>
  <cp:lastModifiedBy>USR0903</cp:lastModifiedBy>
  <cp:revision>1</cp:revision>
  <dcterms:created xsi:type="dcterms:W3CDTF">2021-01-14T11:30:00Z</dcterms:created>
  <dcterms:modified xsi:type="dcterms:W3CDTF">2021-01-14T11:31:00Z</dcterms:modified>
</cp:coreProperties>
</file>