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5" w:rsidRDefault="007B4762" w:rsidP="008C601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от 28.04.2022 №50</w:t>
      </w:r>
    </w:p>
    <w:p w:rsidR="007B4762" w:rsidRPr="003B6D28" w:rsidRDefault="007B4762" w:rsidP="008C601C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8C601C" w:rsidRPr="00EB5A06" w:rsidRDefault="008C601C" w:rsidP="008C601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5B55" w:rsidRPr="00EB5A06" w:rsidRDefault="00FA5B55" w:rsidP="00FA5B55">
      <w:pPr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</w:rPr>
        <w:tab/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Об исполнении бюджета Городского округа Верхняя Тура 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  <w:b/>
          <w:i/>
          <w:sz w:val="28"/>
          <w:szCs w:val="28"/>
        </w:rPr>
        <w:t>за 1 квартал 20</w:t>
      </w:r>
      <w:r w:rsidR="00EB5A06" w:rsidRPr="00EB5A0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465CA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B6D28" w:rsidRPr="00EB5A06" w:rsidRDefault="003B6D28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A32489">
      <w:pPr>
        <w:tabs>
          <w:tab w:val="left" w:pos="540"/>
          <w:tab w:val="left" w:pos="709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статьи </w:t>
      </w:r>
      <w:r w:rsidR="00783AC1" w:rsidRPr="00EB5A06">
        <w:rPr>
          <w:rFonts w:ascii="Liberation Serif" w:hAnsi="Liberation Serif" w:cs="Liberation Serif"/>
          <w:sz w:val="28"/>
          <w:szCs w:val="28"/>
        </w:rPr>
        <w:t>32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="00783AC1" w:rsidRPr="00EB5A06">
        <w:rPr>
          <w:rFonts w:ascii="Liberation Serif" w:hAnsi="Liberation Serif" w:cs="Liberation Serif"/>
          <w:sz w:val="28"/>
          <w:szCs w:val="28"/>
        </w:rPr>
        <w:t>Положения «О бюджетном процессе в Городском округе Верхняя Тура», утвержденного решением Думы Городского окру</w:t>
      </w:r>
      <w:r w:rsidR="00A33620">
        <w:rPr>
          <w:rFonts w:ascii="Liberation Serif" w:hAnsi="Liberation Serif" w:cs="Liberation Serif"/>
          <w:sz w:val="28"/>
          <w:szCs w:val="28"/>
        </w:rPr>
        <w:t xml:space="preserve">га Верхняя Тура от 15.07.2015 </w:t>
      </w:r>
      <w:r w:rsidR="00783AC1" w:rsidRPr="00EB5A06">
        <w:rPr>
          <w:rFonts w:ascii="Liberation Serif" w:hAnsi="Liberation Serif" w:cs="Liberation Serif"/>
          <w:sz w:val="28"/>
          <w:szCs w:val="28"/>
        </w:rPr>
        <w:t>№ 46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«Об утверждении П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оложения  </w:t>
      </w:r>
      <w:r w:rsidR="003B6D28" w:rsidRPr="00EB5A06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«О бюджетном процессе в Городском округе Верхняя Тура», </w:t>
      </w:r>
      <w:r w:rsidRPr="00EB5A06">
        <w:rPr>
          <w:rFonts w:ascii="Liberation Serif" w:hAnsi="Liberation Serif" w:cs="Liberation Serif"/>
          <w:sz w:val="28"/>
          <w:szCs w:val="28"/>
        </w:rPr>
        <w:t>рассмотрев представленный финансовым отделом администрации Городского округа Верхняя Тура отчет об исполнении бюджета Городского округа Верхняя Тура за 1 квартал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года, </w:t>
      </w:r>
      <w:r w:rsidR="006D30B2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B5A06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D30B2">
        <w:rPr>
          <w:rFonts w:ascii="Liberation Serif" w:hAnsi="Liberation Serif" w:cs="Liberation Serif"/>
          <w:b/>
          <w:sz w:val="28"/>
          <w:szCs w:val="28"/>
        </w:rPr>
        <w:t>ЕТ</w:t>
      </w:r>
      <w:r w:rsidRPr="00EB5A06">
        <w:rPr>
          <w:rFonts w:ascii="Liberation Serif" w:hAnsi="Liberation Serif" w:cs="Liberation Serif"/>
          <w:b/>
          <w:sz w:val="28"/>
          <w:szCs w:val="28"/>
        </w:rPr>
        <w:t>: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отчет об исполнении бюджета Городского округа Верхняя Тура за 1 квартал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86137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>в виде сводных показателей исполнения бюджета: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доходам в сумме </w:t>
      </w:r>
      <w:r w:rsidR="00465CA8">
        <w:rPr>
          <w:rFonts w:ascii="Liberation Serif" w:hAnsi="Liberation Serif" w:cs="Liberation Serif"/>
          <w:sz w:val="28"/>
          <w:szCs w:val="28"/>
        </w:rPr>
        <w:t>133 918 102</w:t>
      </w:r>
      <w:r w:rsidR="005A66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465CA8">
        <w:rPr>
          <w:rFonts w:ascii="Liberation Serif" w:hAnsi="Liberation Serif" w:cs="Liberation Serif"/>
          <w:sz w:val="28"/>
          <w:szCs w:val="28"/>
        </w:rPr>
        <w:t>я</w:t>
      </w:r>
      <w:r w:rsidR="005A6645">
        <w:rPr>
          <w:rFonts w:ascii="Liberation Serif" w:hAnsi="Liberation Serif" w:cs="Liberation Serif"/>
          <w:sz w:val="28"/>
          <w:szCs w:val="28"/>
        </w:rPr>
        <w:t xml:space="preserve"> </w:t>
      </w:r>
      <w:r w:rsidR="00465CA8">
        <w:rPr>
          <w:rFonts w:ascii="Liberation Serif" w:hAnsi="Liberation Serif" w:cs="Liberation Serif"/>
          <w:sz w:val="28"/>
          <w:szCs w:val="28"/>
        </w:rPr>
        <w:t>55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копеек или 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="00465CA8">
        <w:rPr>
          <w:rFonts w:ascii="Liberation Serif" w:hAnsi="Liberation Serif" w:cs="Liberation Serif"/>
          <w:sz w:val="28"/>
          <w:szCs w:val="28"/>
        </w:rPr>
        <w:t>3</w:t>
      </w:r>
      <w:r w:rsidR="005A6645">
        <w:rPr>
          <w:rFonts w:ascii="Liberation Serif" w:hAnsi="Liberation Serif" w:cs="Liberation Serif"/>
          <w:sz w:val="28"/>
          <w:szCs w:val="28"/>
        </w:rPr>
        <w:t>,8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назначений, в том числе по налоговым и неналоговым доходам в сумме </w:t>
      </w:r>
      <w:r w:rsidR="003F2709">
        <w:rPr>
          <w:rFonts w:ascii="Liberation Serif" w:hAnsi="Liberation Serif" w:cs="Liberation Serif"/>
          <w:sz w:val="28"/>
          <w:szCs w:val="28"/>
        </w:rPr>
        <w:t>41 140 778</w:t>
      </w:r>
      <w:r w:rsidR="005A66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3F2709">
        <w:rPr>
          <w:rFonts w:ascii="Liberation Serif" w:hAnsi="Liberation Serif" w:cs="Liberation Serif"/>
          <w:sz w:val="28"/>
          <w:szCs w:val="28"/>
        </w:rPr>
        <w:t>ей 07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3F2709">
        <w:rPr>
          <w:rFonts w:ascii="Liberation Serif" w:hAnsi="Liberation Serif" w:cs="Liberation Serif"/>
          <w:sz w:val="28"/>
          <w:szCs w:val="28"/>
        </w:rPr>
        <w:t>ек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3F2709">
        <w:rPr>
          <w:rFonts w:ascii="Liberation Serif" w:hAnsi="Liberation Serif" w:cs="Liberation Serif"/>
          <w:sz w:val="28"/>
          <w:szCs w:val="28"/>
        </w:rPr>
        <w:t>20,9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 (приложение </w:t>
      </w:r>
      <w:r w:rsidR="00A33620">
        <w:rPr>
          <w:rFonts w:ascii="Liberation Serif" w:hAnsi="Liberation Serif" w:cs="Liberation Serif"/>
          <w:sz w:val="28"/>
          <w:szCs w:val="28"/>
        </w:rPr>
        <w:t>№</w:t>
      </w:r>
      <w:r w:rsidR="003E0F53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1);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расходам в сумме </w:t>
      </w:r>
      <w:r w:rsidR="00465CA8">
        <w:rPr>
          <w:rFonts w:ascii="Liberation Serif" w:hAnsi="Liberation Serif" w:cs="Liberation Serif"/>
          <w:sz w:val="28"/>
          <w:szCs w:val="28"/>
        </w:rPr>
        <w:t>127 391 982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465CA8">
        <w:rPr>
          <w:rFonts w:ascii="Liberation Serif" w:hAnsi="Liberation Serif" w:cs="Liberation Serif"/>
          <w:sz w:val="28"/>
          <w:szCs w:val="28"/>
        </w:rPr>
        <w:t>я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="00465CA8">
        <w:rPr>
          <w:rFonts w:ascii="Liberation Serif" w:hAnsi="Liberation Serif" w:cs="Liberation Serif"/>
          <w:sz w:val="28"/>
          <w:szCs w:val="28"/>
        </w:rPr>
        <w:t>19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465CA8">
        <w:rPr>
          <w:rFonts w:ascii="Liberation Serif" w:hAnsi="Liberation Serif" w:cs="Liberation Serif"/>
          <w:sz w:val="28"/>
          <w:szCs w:val="28"/>
        </w:rPr>
        <w:t>ек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465CA8">
        <w:rPr>
          <w:rFonts w:ascii="Liberation Serif" w:hAnsi="Liberation Serif" w:cs="Liberation Serif"/>
          <w:sz w:val="28"/>
          <w:szCs w:val="28"/>
        </w:rPr>
        <w:t>12,7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уточненного плана (приложения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2,</w:t>
      </w:r>
      <w:r w:rsidR="00A33620">
        <w:rPr>
          <w:rFonts w:ascii="Liberation Serif" w:hAnsi="Liberation Serif" w:cs="Liberation Serif"/>
          <w:sz w:val="28"/>
          <w:szCs w:val="28"/>
        </w:rPr>
        <w:t xml:space="preserve"> № </w:t>
      </w:r>
      <w:r w:rsidRPr="00EB5A06">
        <w:rPr>
          <w:rFonts w:ascii="Liberation Serif" w:hAnsi="Liberation Serif" w:cs="Liberation Serif"/>
          <w:sz w:val="28"/>
          <w:szCs w:val="28"/>
        </w:rPr>
        <w:t>3);</w:t>
      </w:r>
    </w:p>
    <w:p w:rsidR="00386137" w:rsidRPr="00386137" w:rsidRDefault="00465CA8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</w:t>
      </w:r>
      <w:r w:rsidR="00A33620">
        <w:rPr>
          <w:rFonts w:ascii="Liberation Serif" w:hAnsi="Liberation Serif" w:cs="Liberation Serif"/>
          <w:sz w:val="28"/>
          <w:szCs w:val="28"/>
        </w:rPr>
        <w:t>фицит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A33620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Верхняя Тура в сумме </w:t>
      </w:r>
      <w:r>
        <w:rPr>
          <w:rFonts w:ascii="Liberation Serif" w:hAnsi="Liberation Serif" w:cs="Liberation Serif"/>
          <w:sz w:val="28"/>
          <w:szCs w:val="28"/>
        </w:rPr>
        <w:t>6 526 120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>
        <w:rPr>
          <w:rFonts w:ascii="Liberation Serif" w:hAnsi="Liberation Serif" w:cs="Liberation Serif"/>
          <w:sz w:val="28"/>
          <w:szCs w:val="28"/>
        </w:rPr>
        <w:t>36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5A6645">
        <w:rPr>
          <w:rFonts w:ascii="Liberation Serif" w:hAnsi="Liberation Serif" w:cs="Liberation Serif"/>
          <w:sz w:val="28"/>
          <w:szCs w:val="28"/>
        </w:rPr>
        <w:t>ек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="00386137" w:rsidRPr="00EB5A06">
        <w:rPr>
          <w:rFonts w:ascii="Liberation Serif" w:hAnsi="Liberation Serif" w:cs="Liberation Serif"/>
          <w:sz w:val="28"/>
          <w:szCs w:val="28"/>
        </w:rPr>
        <w:t>4).</w:t>
      </w:r>
    </w:p>
    <w:p w:rsidR="004546D4" w:rsidRPr="00EB5A06" w:rsidRDefault="004546D4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Утвердить перечень муниципальных программ Городского </w:t>
      </w:r>
      <w:r w:rsidR="00A33620">
        <w:rPr>
          <w:rFonts w:ascii="Liberation Serif" w:hAnsi="Liberation Serif" w:cs="Liberation Serif"/>
          <w:sz w:val="28"/>
          <w:szCs w:val="28"/>
        </w:rPr>
        <w:t>округа Верхняя Тура (приложение</w:t>
      </w:r>
      <w:r w:rsidR="00073A66">
        <w:rPr>
          <w:rFonts w:ascii="Liberation Serif" w:hAnsi="Liberation Serif" w:cs="Liberation Serif"/>
          <w:sz w:val="28"/>
          <w:szCs w:val="28"/>
        </w:rPr>
        <w:t xml:space="preserve">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5).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объем муниципального долга на 01.</w:t>
      </w:r>
      <w:r w:rsidR="00096CFF" w:rsidRPr="00EB5A06">
        <w:rPr>
          <w:rFonts w:ascii="Liberation Serif" w:hAnsi="Liberation Serif" w:cs="Liberation Serif"/>
          <w:sz w:val="28"/>
          <w:szCs w:val="28"/>
        </w:rPr>
        <w:t>04</w:t>
      </w:r>
      <w:r w:rsidRPr="00EB5A06">
        <w:rPr>
          <w:rFonts w:ascii="Liberation Serif" w:hAnsi="Liberation Serif" w:cs="Liberation Serif"/>
          <w:sz w:val="28"/>
          <w:szCs w:val="28"/>
        </w:rPr>
        <w:t>.20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="00A33620">
        <w:rPr>
          <w:rFonts w:ascii="Liberation Serif" w:hAnsi="Liberation Serif" w:cs="Liberation Serif"/>
          <w:sz w:val="28"/>
          <w:szCs w:val="28"/>
        </w:rPr>
        <w:t xml:space="preserve"> </w:t>
      </w:r>
      <w:r w:rsidR="00AC40AF" w:rsidRPr="00EB5A06">
        <w:rPr>
          <w:rFonts w:ascii="Liberation Serif" w:hAnsi="Liberation Serif" w:cs="Liberation Serif"/>
          <w:sz w:val="28"/>
          <w:szCs w:val="28"/>
        </w:rPr>
        <w:t xml:space="preserve">в части бюджетных кредитов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427B68" w:rsidRPr="00EB5A06">
        <w:rPr>
          <w:rFonts w:ascii="Liberation Serif" w:hAnsi="Liberation Serif" w:cs="Liberation Serif"/>
          <w:sz w:val="28"/>
          <w:szCs w:val="28"/>
        </w:rPr>
        <w:t>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096CFF" w:rsidRPr="00EB5A06">
        <w:rPr>
          <w:rFonts w:ascii="Liberation Serif" w:hAnsi="Liberation Serif" w:cs="Liberation Serif"/>
          <w:sz w:val="28"/>
          <w:szCs w:val="28"/>
        </w:rPr>
        <w:t>00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копеек.</w:t>
      </w:r>
    </w:p>
    <w:p w:rsidR="00386137" w:rsidRPr="00EB5A06" w:rsidRDefault="00386137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Направить отчет об исполнении бюджета Городского округа Верхняя Тура за 1 квартал 202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 в Думу Городского округа Верхняя Тура и Контрольный орган Городского округа Верхняя Тура для сведения</w:t>
      </w:r>
      <w:r w:rsidR="005A6645">
        <w:rPr>
          <w:rFonts w:ascii="Liberation Serif" w:hAnsi="Liberation Serif" w:cs="Liberation Serif"/>
          <w:sz w:val="28"/>
          <w:szCs w:val="28"/>
        </w:rPr>
        <w:t>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Главным администраторам доходов бюджета Городского округа Верхняя Тура продолжить контроль за правильностью начисления и уплаты налоговых и неналоговых платежей, поступающих в бюджет Городского округа Верхняя Тура, проводить работу по снижению недоимки по указанным платежам.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lastRenderedPageBreak/>
        <w:t>Главным распорядителям бюджетных средств: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продолжить контроль за целевым и эффективным использованием средств бюджета Городского округа Верхняя Тура;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не допускать задолженности по выплате заработной платы работникам </w:t>
      </w:r>
      <w:r w:rsidR="001E6D10" w:rsidRPr="00EB5A0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учреждений;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не допускать роста кредиторской задолженности.</w:t>
      </w:r>
    </w:p>
    <w:p w:rsidR="00386137" w:rsidRDefault="00386137" w:rsidP="0038613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4949EA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интернет-портале Администрации Городского округа Верхняя Тура. </w:t>
      </w:r>
    </w:p>
    <w:p w:rsidR="00FA5B55" w:rsidRDefault="00FA5B55" w:rsidP="00FA5B55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9C1A61" w:rsidRPr="00EB5A06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A0AF1" w:rsidRPr="00EB5A06" w:rsidRDefault="00FA0AF1" w:rsidP="00FA0AF1">
      <w:pPr>
        <w:tabs>
          <w:tab w:val="left" w:pos="851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3330E4" w:rsidP="00FA5B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</w:t>
      </w:r>
      <w:r w:rsidR="00FA5B55" w:rsidRPr="00EB5A06">
        <w:rPr>
          <w:rFonts w:ascii="Liberation Serif" w:hAnsi="Liberation Serif" w:cs="Liberation Serif"/>
          <w:sz w:val="28"/>
          <w:szCs w:val="28"/>
        </w:rPr>
        <w:t>лав</w:t>
      </w:r>
      <w:r w:rsidRPr="00EB5A06">
        <w:rPr>
          <w:rFonts w:ascii="Liberation Serif" w:hAnsi="Liberation Serif" w:cs="Liberation Serif"/>
          <w:sz w:val="28"/>
          <w:szCs w:val="28"/>
        </w:rPr>
        <w:t>а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городского округа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 </w:t>
      </w:r>
      <w:r w:rsidRPr="00EB5A06">
        <w:rPr>
          <w:rFonts w:ascii="Liberation Serif" w:hAnsi="Liberation Serif" w:cs="Liberation Serif"/>
          <w:sz w:val="28"/>
          <w:szCs w:val="28"/>
        </w:rPr>
        <w:t>И.С.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Веснин</w:t>
      </w:r>
    </w:p>
    <w:p w:rsidR="00FA5B55" w:rsidRPr="00EB5A06" w:rsidRDefault="00FA5B55" w:rsidP="00FA5B55">
      <w:pPr>
        <w:tabs>
          <w:tab w:val="left" w:pos="540"/>
        </w:tabs>
        <w:ind w:firstLine="720"/>
        <w:jc w:val="both"/>
        <w:rPr>
          <w:rFonts w:ascii="Liberation Serif" w:hAnsi="Liberation Serif" w:cs="Liberation Serif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80CA4" w:rsidRPr="00EB5A06" w:rsidRDefault="00B80CA4" w:rsidP="00B80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sectPr w:rsidR="00B80CA4" w:rsidRPr="00EB5A06" w:rsidSect="00A3362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A0" w:rsidRDefault="003805A0" w:rsidP="00A33620">
      <w:r>
        <w:separator/>
      </w:r>
    </w:p>
  </w:endnote>
  <w:endnote w:type="continuationSeparator" w:id="0">
    <w:p w:rsidR="003805A0" w:rsidRDefault="003805A0" w:rsidP="00A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A0" w:rsidRDefault="003805A0" w:rsidP="00A33620">
      <w:r>
        <w:separator/>
      </w:r>
    </w:p>
  </w:footnote>
  <w:footnote w:type="continuationSeparator" w:id="0">
    <w:p w:rsidR="003805A0" w:rsidRDefault="003805A0" w:rsidP="00A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0" w:rsidRDefault="007B476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3620" w:rsidRDefault="00A336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673"/>
    <w:multiLevelType w:val="hybridMultilevel"/>
    <w:tmpl w:val="9ACE7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C1C9E"/>
    <w:multiLevelType w:val="hybridMultilevel"/>
    <w:tmpl w:val="EE14036E"/>
    <w:lvl w:ilvl="0" w:tplc="E0F0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A2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A0A47D0">
      <w:numFmt w:val="none"/>
      <w:lvlText w:val=""/>
      <w:lvlJc w:val="left"/>
      <w:pPr>
        <w:tabs>
          <w:tab w:val="num" w:pos="360"/>
        </w:tabs>
      </w:pPr>
    </w:lvl>
    <w:lvl w:ilvl="3" w:tplc="88D00330">
      <w:numFmt w:val="none"/>
      <w:lvlText w:val=""/>
      <w:lvlJc w:val="left"/>
      <w:pPr>
        <w:tabs>
          <w:tab w:val="num" w:pos="360"/>
        </w:tabs>
      </w:pPr>
    </w:lvl>
    <w:lvl w:ilvl="4" w:tplc="8E306794">
      <w:numFmt w:val="none"/>
      <w:lvlText w:val=""/>
      <w:lvlJc w:val="left"/>
      <w:pPr>
        <w:tabs>
          <w:tab w:val="num" w:pos="360"/>
        </w:tabs>
      </w:pPr>
    </w:lvl>
    <w:lvl w:ilvl="5" w:tplc="0CEAD8FE">
      <w:numFmt w:val="none"/>
      <w:lvlText w:val=""/>
      <w:lvlJc w:val="left"/>
      <w:pPr>
        <w:tabs>
          <w:tab w:val="num" w:pos="360"/>
        </w:tabs>
      </w:pPr>
    </w:lvl>
    <w:lvl w:ilvl="6" w:tplc="050606E4">
      <w:numFmt w:val="none"/>
      <w:lvlText w:val=""/>
      <w:lvlJc w:val="left"/>
      <w:pPr>
        <w:tabs>
          <w:tab w:val="num" w:pos="360"/>
        </w:tabs>
      </w:pPr>
    </w:lvl>
    <w:lvl w:ilvl="7" w:tplc="DA9E69B2">
      <w:numFmt w:val="none"/>
      <w:lvlText w:val=""/>
      <w:lvlJc w:val="left"/>
      <w:pPr>
        <w:tabs>
          <w:tab w:val="num" w:pos="360"/>
        </w:tabs>
      </w:pPr>
    </w:lvl>
    <w:lvl w:ilvl="8" w:tplc="53CAE5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4"/>
    <w:rsid w:val="00073A66"/>
    <w:rsid w:val="00096CFF"/>
    <w:rsid w:val="001E6D10"/>
    <w:rsid w:val="001F22A6"/>
    <w:rsid w:val="0028418A"/>
    <w:rsid w:val="002D0B99"/>
    <w:rsid w:val="003142E1"/>
    <w:rsid w:val="003330E4"/>
    <w:rsid w:val="00343ABF"/>
    <w:rsid w:val="003479DD"/>
    <w:rsid w:val="00350004"/>
    <w:rsid w:val="00350190"/>
    <w:rsid w:val="003805A0"/>
    <w:rsid w:val="00386137"/>
    <w:rsid w:val="0039654C"/>
    <w:rsid w:val="003B2164"/>
    <w:rsid w:val="003B6D28"/>
    <w:rsid w:val="003D72EF"/>
    <w:rsid w:val="003E0F53"/>
    <w:rsid w:val="003F2709"/>
    <w:rsid w:val="004200FC"/>
    <w:rsid w:val="0042225A"/>
    <w:rsid w:val="00427B68"/>
    <w:rsid w:val="004546D4"/>
    <w:rsid w:val="00465CA8"/>
    <w:rsid w:val="004876E9"/>
    <w:rsid w:val="004949EA"/>
    <w:rsid w:val="00525967"/>
    <w:rsid w:val="005427AC"/>
    <w:rsid w:val="005A6645"/>
    <w:rsid w:val="005D5F53"/>
    <w:rsid w:val="006D30B2"/>
    <w:rsid w:val="00713BFB"/>
    <w:rsid w:val="00783AC1"/>
    <w:rsid w:val="00790944"/>
    <w:rsid w:val="007B4762"/>
    <w:rsid w:val="007F0297"/>
    <w:rsid w:val="00836560"/>
    <w:rsid w:val="008C601C"/>
    <w:rsid w:val="008C665F"/>
    <w:rsid w:val="008F1032"/>
    <w:rsid w:val="009001CE"/>
    <w:rsid w:val="00906030"/>
    <w:rsid w:val="00913745"/>
    <w:rsid w:val="00931522"/>
    <w:rsid w:val="009340BA"/>
    <w:rsid w:val="009645F8"/>
    <w:rsid w:val="00980884"/>
    <w:rsid w:val="009B7EC0"/>
    <w:rsid w:val="009C1A61"/>
    <w:rsid w:val="00A000B1"/>
    <w:rsid w:val="00A069AD"/>
    <w:rsid w:val="00A32489"/>
    <w:rsid w:val="00A33620"/>
    <w:rsid w:val="00A33E6F"/>
    <w:rsid w:val="00AC40AF"/>
    <w:rsid w:val="00B37FDF"/>
    <w:rsid w:val="00B77072"/>
    <w:rsid w:val="00B80CA4"/>
    <w:rsid w:val="00BE41D7"/>
    <w:rsid w:val="00CD3F20"/>
    <w:rsid w:val="00CF1AF0"/>
    <w:rsid w:val="00DB7118"/>
    <w:rsid w:val="00DD189F"/>
    <w:rsid w:val="00DF4DFA"/>
    <w:rsid w:val="00E11887"/>
    <w:rsid w:val="00E51087"/>
    <w:rsid w:val="00EB5A06"/>
    <w:rsid w:val="00F00193"/>
    <w:rsid w:val="00F35056"/>
    <w:rsid w:val="00F534F2"/>
    <w:rsid w:val="00FA0AF1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443AA"/>
  <w15:docId w15:val="{906B0A5C-DD72-43C4-86FD-845CAEF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CA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locked/>
    <w:rsid w:val="00B80CA4"/>
    <w:rPr>
      <w:sz w:val="26"/>
      <w:lang w:val="ru-RU" w:eastAsia="ru-RU" w:bidi="ar-SA"/>
    </w:rPr>
  </w:style>
  <w:style w:type="paragraph" w:customStyle="1" w:styleId="ConsPlusNormal">
    <w:name w:val="ConsPlusNormal"/>
    <w:rsid w:val="009001C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rsid w:val="00A33620"/>
    <w:rPr>
      <w:sz w:val="16"/>
      <w:szCs w:val="16"/>
    </w:rPr>
  </w:style>
  <w:style w:type="paragraph" w:styleId="a6">
    <w:name w:val="annotation text"/>
    <w:basedOn w:val="a"/>
    <w:link w:val="a7"/>
    <w:rsid w:val="00A33620"/>
  </w:style>
  <w:style w:type="character" w:customStyle="1" w:styleId="a7">
    <w:name w:val="Текст примечания Знак"/>
    <w:basedOn w:val="a0"/>
    <w:link w:val="a6"/>
    <w:rsid w:val="00A33620"/>
  </w:style>
  <w:style w:type="paragraph" w:styleId="a8">
    <w:name w:val="annotation subject"/>
    <w:basedOn w:val="a6"/>
    <w:next w:val="a6"/>
    <w:link w:val="a9"/>
    <w:rsid w:val="00A33620"/>
    <w:rPr>
      <w:b/>
      <w:bCs/>
    </w:rPr>
  </w:style>
  <w:style w:type="character" w:customStyle="1" w:styleId="a9">
    <w:name w:val="Тема примечания Знак"/>
    <w:link w:val="a8"/>
    <w:rsid w:val="00A33620"/>
    <w:rPr>
      <w:b/>
      <w:bCs/>
    </w:rPr>
  </w:style>
  <w:style w:type="paragraph" w:styleId="aa">
    <w:name w:val="Balloon Text"/>
    <w:basedOn w:val="a"/>
    <w:link w:val="ab"/>
    <w:rsid w:val="00A33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362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A3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620"/>
  </w:style>
  <w:style w:type="paragraph" w:styleId="ae">
    <w:name w:val="footer"/>
    <w:basedOn w:val="a"/>
    <w:link w:val="af"/>
    <w:rsid w:val="00A3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230C-5D3C-4B5A-95F1-46EDA378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резерве управленческих кадров Городского округа</vt:lpstr>
    </vt:vector>
  </TitlesOfParts>
  <Company>RePack by SPecialiST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резерве управленческих кадров Городского округа</dc:title>
  <dc:creator>USR0202</dc:creator>
  <cp:lastModifiedBy>USR0202</cp:lastModifiedBy>
  <cp:revision>2</cp:revision>
  <cp:lastPrinted>2022-04-27T09:32:00Z</cp:lastPrinted>
  <dcterms:created xsi:type="dcterms:W3CDTF">2022-04-28T05:27:00Z</dcterms:created>
  <dcterms:modified xsi:type="dcterms:W3CDTF">2022-04-28T05:27:00Z</dcterms:modified>
</cp:coreProperties>
</file>