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21" w:rsidRDefault="00572F7D" w:rsidP="00572F7D">
      <w:pPr>
        <w:pStyle w:val="ConsPlusTitl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Постановление главы Городского округа Верхняя Тура</w:t>
      </w:r>
      <w:r>
        <w:rPr>
          <w:rFonts w:ascii="Liberation Serif" w:hAnsi="Liberation Serif" w:cs="Liberation Serif"/>
          <w:sz w:val="26"/>
          <w:szCs w:val="26"/>
        </w:rPr>
        <w:br/>
        <w:t>от 20.08.2021 №190</w:t>
      </w:r>
    </w:p>
    <w:p w:rsidR="003A17AE" w:rsidRPr="00BF2889" w:rsidRDefault="003A17AE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E62B21" w:rsidRPr="00BF2889" w:rsidRDefault="00E62B2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5A710E" w:rsidRDefault="005A710E" w:rsidP="003A17AE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BF2889">
        <w:rPr>
          <w:rFonts w:ascii="Liberation Serif" w:hAnsi="Liberation Serif" w:cs="Liberation Serif"/>
          <w:i/>
          <w:sz w:val="26"/>
          <w:szCs w:val="26"/>
        </w:rPr>
        <w:t>О</w:t>
      </w:r>
      <w:r w:rsidR="00E62B21" w:rsidRPr="00BF2889">
        <w:rPr>
          <w:rFonts w:ascii="Liberation Serif" w:hAnsi="Liberation Serif" w:cs="Liberation Serif"/>
          <w:i/>
          <w:sz w:val="26"/>
          <w:szCs w:val="26"/>
        </w:rPr>
        <w:t xml:space="preserve">б утверждении </w:t>
      </w:r>
      <w:r w:rsidR="006F4372">
        <w:rPr>
          <w:rFonts w:ascii="Liberation Serif" w:hAnsi="Liberation Serif" w:cs="Liberation Serif"/>
          <w:i/>
          <w:sz w:val="26"/>
          <w:szCs w:val="26"/>
        </w:rPr>
        <w:t>А</w:t>
      </w:r>
      <w:r w:rsidR="00A91E04" w:rsidRPr="00BF2889">
        <w:rPr>
          <w:rFonts w:ascii="Liberation Serif" w:hAnsi="Liberation Serif" w:cs="Liberation Serif"/>
          <w:i/>
          <w:sz w:val="26"/>
          <w:szCs w:val="26"/>
        </w:rPr>
        <w:t xml:space="preserve">дминистративного регламента </w:t>
      </w:r>
      <w:r w:rsidR="006A49DB">
        <w:rPr>
          <w:rFonts w:ascii="Liberation Serif" w:hAnsi="Liberation Serif" w:cs="Liberation Serif"/>
          <w:i/>
          <w:sz w:val="26"/>
          <w:szCs w:val="26"/>
        </w:rPr>
        <w:t xml:space="preserve">предоставления </w:t>
      </w:r>
      <w:r w:rsidR="003A17AE">
        <w:rPr>
          <w:rFonts w:ascii="Liberation Serif" w:hAnsi="Liberation Serif" w:cs="Liberation Serif"/>
          <w:i/>
          <w:sz w:val="26"/>
          <w:szCs w:val="26"/>
        </w:rPr>
        <w:br/>
      </w:r>
      <w:r w:rsidR="006A49DB">
        <w:rPr>
          <w:rFonts w:ascii="Liberation Serif" w:hAnsi="Liberation Serif" w:cs="Liberation Serif"/>
          <w:i/>
          <w:sz w:val="26"/>
          <w:szCs w:val="26"/>
        </w:rPr>
        <w:t>муниципальной услуги «</w:t>
      </w:r>
      <w:r w:rsidR="003A17AE" w:rsidRPr="003A17AE">
        <w:rPr>
          <w:rFonts w:ascii="Liberation Serif" w:hAnsi="Liberation Serif" w:cs="Liberation Serif"/>
          <w:i/>
          <w:sz w:val="26"/>
          <w:szCs w:val="26"/>
        </w:rPr>
        <w:t>Предоставление сведений, документов и материалов, сод</w:t>
      </w:r>
      <w:r w:rsidR="003A17AE">
        <w:rPr>
          <w:rFonts w:ascii="Liberation Serif" w:hAnsi="Liberation Serif" w:cs="Liberation Serif"/>
          <w:i/>
          <w:sz w:val="26"/>
          <w:szCs w:val="26"/>
        </w:rPr>
        <w:t xml:space="preserve">ержащихся </w:t>
      </w:r>
      <w:r w:rsidR="003A17AE" w:rsidRPr="003A17AE">
        <w:rPr>
          <w:rFonts w:ascii="Liberation Serif" w:hAnsi="Liberation Serif" w:cs="Liberation Serif"/>
          <w:i/>
          <w:sz w:val="26"/>
          <w:szCs w:val="26"/>
        </w:rPr>
        <w:t>в государственной информационной системе обеспечения градостроительной деятельности Свердловской области</w:t>
      </w:r>
      <w:r w:rsidR="006A49DB">
        <w:rPr>
          <w:rFonts w:ascii="Liberation Serif" w:hAnsi="Liberation Serif" w:cs="Liberation Serif"/>
          <w:i/>
          <w:sz w:val="26"/>
          <w:szCs w:val="26"/>
        </w:rPr>
        <w:t>»</w:t>
      </w:r>
    </w:p>
    <w:p w:rsidR="006F4372" w:rsidRPr="00BF2889" w:rsidRDefault="006F4372" w:rsidP="006F4372">
      <w:pPr>
        <w:pStyle w:val="ConsPlusTitle"/>
        <w:rPr>
          <w:rFonts w:ascii="Liberation Serif" w:hAnsi="Liberation Serif" w:cs="Liberation Serif"/>
          <w:i/>
          <w:sz w:val="26"/>
          <w:szCs w:val="26"/>
        </w:rPr>
      </w:pPr>
    </w:p>
    <w:p w:rsidR="005A710E" w:rsidRPr="00BF2889" w:rsidRDefault="005A710E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3B07BC" w:rsidRPr="00BF2889" w:rsidRDefault="005A710E" w:rsidP="003B0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>В соответствии с Федеральным</w:t>
      </w:r>
      <w:r w:rsidR="002805FF">
        <w:rPr>
          <w:rFonts w:ascii="Liberation Serif" w:hAnsi="Liberation Serif" w:cs="Liberation Serif"/>
          <w:sz w:val="26"/>
          <w:szCs w:val="26"/>
        </w:rPr>
        <w:t>и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hyperlink r:id="rId8" w:history="1">
        <w:r w:rsidRPr="00BF2889">
          <w:rPr>
            <w:rFonts w:ascii="Liberation Serif" w:hAnsi="Liberation Serif" w:cs="Liberation Serif"/>
            <w:sz w:val="26"/>
            <w:szCs w:val="26"/>
          </w:rPr>
          <w:t>закон</w:t>
        </w:r>
        <w:r w:rsidR="002805FF">
          <w:rPr>
            <w:rFonts w:ascii="Liberation Serif" w:hAnsi="Liberation Serif" w:cs="Liberation Serif"/>
            <w:sz w:val="26"/>
            <w:szCs w:val="26"/>
          </w:rPr>
          <w:t>ами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от 27 июля 2010 года </w:t>
      </w:r>
      <w:r w:rsidR="007D5B7C" w:rsidRPr="00BF2889">
        <w:rPr>
          <w:rFonts w:ascii="Liberation Serif" w:hAnsi="Liberation Serif" w:cs="Liberation Serif"/>
          <w:sz w:val="26"/>
          <w:szCs w:val="26"/>
        </w:rPr>
        <w:t>№</w:t>
      </w:r>
      <w:r w:rsidR="00EF186F" w:rsidRPr="00BF2889">
        <w:rPr>
          <w:rFonts w:ascii="Liberation Serif" w:hAnsi="Liberation Serif" w:cs="Liberation Serif"/>
          <w:sz w:val="26"/>
          <w:szCs w:val="26"/>
        </w:rPr>
        <w:t xml:space="preserve"> 210-ФЗ </w:t>
      </w:r>
      <w:r w:rsidR="009B541A" w:rsidRPr="00BF2889">
        <w:rPr>
          <w:rFonts w:ascii="Liberation Serif" w:hAnsi="Liberation Serif" w:cs="Liberation Serif"/>
          <w:sz w:val="26"/>
          <w:szCs w:val="26"/>
        </w:rPr>
        <w:t xml:space="preserve">    </w:t>
      </w:r>
      <w:r w:rsidR="00A62A16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EF186F" w:rsidRPr="00BF2889">
        <w:rPr>
          <w:rFonts w:ascii="Liberation Serif" w:hAnsi="Liberation Serif" w:cs="Liberation Serif"/>
          <w:sz w:val="26"/>
          <w:szCs w:val="26"/>
        </w:rPr>
        <w:t>«</w:t>
      </w:r>
      <w:r w:rsidRPr="00BF2889">
        <w:rPr>
          <w:rFonts w:ascii="Liberation Serif" w:hAnsi="Liberation Serif" w:cs="Liberation Serif"/>
          <w:sz w:val="26"/>
          <w:szCs w:val="26"/>
        </w:rPr>
        <w:t>Об организации предоставления государственных и муниципальных услуг</w:t>
      </w:r>
      <w:r w:rsidR="000574B8" w:rsidRPr="00BF2889">
        <w:rPr>
          <w:rFonts w:ascii="Liberation Serif" w:hAnsi="Liberation Serif" w:cs="Liberation Serif"/>
          <w:sz w:val="26"/>
          <w:szCs w:val="26"/>
        </w:rPr>
        <w:t>»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, </w:t>
      </w:r>
      <w:r w:rsidR="00C31A38"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="002805FF" w:rsidRPr="00BF2889">
        <w:rPr>
          <w:rFonts w:ascii="Liberation Serif" w:hAnsi="Liberation Serif" w:cs="Liberation Serif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</w:t>
      </w:r>
      <w:r w:rsidR="006678BE">
        <w:rPr>
          <w:rFonts w:ascii="Liberation Serif" w:hAnsi="Liberation Serif" w:cs="Liberation Serif"/>
          <w:sz w:val="26"/>
          <w:szCs w:val="26"/>
        </w:rPr>
        <w:t xml:space="preserve">, </w:t>
      </w:r>
      <w:hyperlink r:id="rId9" w:history="1">
        <w:r w:rsidRPr="00BF2889">
          <w:rPr>
            <w:rFonts w:ascii="Liberation Serif" w:hAnsi="Liberation Serif" w:cs="Liberation Serif"/>
            <w:sz w:val="26"/>
            <w:szCs w:val="26"/>
          </w:rPr>
          <w:t>пунктом 6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Постановления Правительства Российской Федерации от 16 мая 2011 года </w:t>
      </w:r>
      <w:r w:rsidR="000574B8" w:rsidRPr="00BF2889">
        <w:rPr>
          <w:rFonts w:ascii="Liberation Serif" w:hAnsi="Liberation Serif" w:cs="Liberation Serif"/>
          <w:sz w:val="26"/>
          <w:szCs w:val="26"/>
        </w:rPr>
        <w:t>№</w:t>
      </w:r>
      <w:r w:rsidR="004B0736">
        <w:rPr>
          <w:rFonts w:ascii="Liberation Serif" w:hAnsi="Liberation Serif" w:cs="Liberation Serif"/>
          <w:sz w:val="26"/>
          <w:szCs w:val="26"/>
        </w:rPr>
        <w:t xml:space="preserve"> 373 </w:t>
      </w:r>
      <w:r w:rsidR="005E592E" w:rsidRPr="00BF2889">
        <w:rPr>
          <w:rFonts w:ascii="Liberation Serif" w:hAnsi="Liberation Serif" w:cs="Liberation Serif"/>
          <w:sz w:val="26"/>
          <w:szCs w:val="26"/>
        </w:rPr>
        <w:t>«</w:t>
      </w:r>
      <w:r w:rsidRPr="00BF2889">
        <w:rPr>
          <w:rFonts w:ascii="Liberation Serif" w:hAnsi="Liberation Serif" w:cs="Liberation Serif"/>
          <w:sz w:val="26"/>
          <w:szCs w:val="26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5E592E" w:rsidRPr="00BF2889">
        <w:rPr>
          <w:rFonts w:ascii="Liberation Serif" w:hAnsi="Liberation Serif" w:cs="Liberation Serif"/>
          <w:sz w:val="26"/>
          <w:szCs w:val="26"/>
        </w:rPr>
        <w:t>»</w:t>
      </w:r>
      <w:r w:rsidRPr="00BF2889">
        <w:rPr>
          <w:rFonts w:ascii="Liberation Serif" w:hAnsi="Liberation Serif" w:cs="Liberation Serif"/>
          <w:sz w:val="26"/>
          <w:szCs w:val="26"/>
        </w:rPr>
        <w:t>,</w:t>
      </w:r>
      <w:r w:rsidR="00191F8C">
        <w:rPr>
          <w:rFonts w:ascii="Liberation Serif" w:hAnsi="Liberation Serif" w:cs="Liberation Serif"/>
          <w:sz w:val="26"/>
          <w:szCs w:val="26"/>
        </w:rPr>
        <w:t xml:space="preserve"> 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руководствуясь </w:t>
      </w:r>
      <w:hyperlink r:id="rId10" w:history="1">
        <w:r w:rsidR="003B07BC" w:rsidRPr="00BF2889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="004B0736">
        <w:rPr>
          <w:rFonts w:ascii="Liberation Serif" w:hAnsi="Liberation Serif" w:cs="Liberation Serif"/>
          <w:sz w:val="26"/>
          <w:szCs w:val="26"/>
        </w:rPr>
        <w:t xml:space="preserve"> Городского округа Верхняя Тура</w:t>
      </w:r>
      <w:r w:rsidR="00BF5DF3">
        <w:rPr>
          <w:rFonts w:ascii="Liberation Serif" w:hAnsi="Liberation Serif" w:cs="Liberation Serif"/>
          <w:sz w:val="26"/>
          <w:szCs w:val="26"/>
        </w:rPr>
        <w:t>,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3B07BC" w:rsidRPr="00BF2889" w:rsidRDefault="003B07BC" w:rsidP="003B07B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BF2889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5A710E" w:rsidRPr="00BF2889" w:rsidRDefault="005A710E" w:rsidP="002C1705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1. Утвердить Административный </w:t>
      </w:r>
      <w:hyperlink w:anchor="P30" w:history="1">
        <w:r w:rsidRPr="00BF2889">
          <w:rPr>
            <w:rFonts w:ascii="Liberation Serif" w:hAnsi="Liberation Serif" w:cs="Liberation Serif"/>
            <w:sz w:val="26"/>
            <w:szCs w:val="26"/>
          </w:rPr>
          <w:t>регламент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4B0736" w:rsidRPr="004B0736">
        <w:rPr>
          <w:rFonts w:ascii="Liberation Serif" w:hAnsi="Liberation Serif" w:cs="Liberation Serif"/>
          <w:sz w:val="26"/>
          <w:szCs w:val="26"/>
        </w:rPr>
        <w:t>предоставления муниципальной услуги «</w:t>
      </w:r>
      <w:r w:rsidR="00CA5163">
        <w:rPr>
          <w:rFonts w:ascii="Liberation Serif" w:hAnsi="Liberation Serif" w:cs="Liberation Serif"/>
          <w:sz w:val="26"/>
          <w:szCs w:val="26"/>
        </w:rPr>
        <w:t>Предоставление сведений, документов и материалов, содержащихся</w:t>
      </w:r>
      <w:r w:rsidR="003724D9">
        <w:rPr>
          <w:rFonts w:ascii="Liberation Serif" w:hAnsi="Liberation Serif" w:cs="Liberation Serif"/>
          <w:sz w:val="26"/>
          <w:szCs w:val="26"/>
        </w:rPr>
        <w:t xml:space="preserve"> в государственной информационной системе обеспечения градостроительной деятельности Свердловской области</w:t>
      </w:r>
      <w:r w:rsidR="004B0736" w:rsidRPr="004B0736">
        <w:rPr>
          <w:rFonts w:ascii="Liberation Serif" w:hAnsi="Liberation Serif" w:cs="Liberation Serif"/>
          <w:sz w:val="26"/>
          <w:szCs w:val="26"/>
        </w:rPr>
        <w:t>»</w:t>
      </w:r>
      <w:r w:rsidR="004B0736">
        <w:rPr>
          <w:rFonts w:ascii="Liberation Serif" w:hAnsi="Liberation Serif" w:cs="Liberation Serif"/>
          <w:sz w:val="26"/>
          <w:szCs w:val="26"/>
        </w:rPr>
        <w:t xml:space="preserve"> </w:t>
      </w:r>
      <w:r w:rsidRPr="00BF2889">
        <w:rPr>
          <w:rFonts w:ascii="Liberation Serif" w:hAnsi="Liberation Serif" w:cs="Liberation Serif"/>
          <w:sz w:val="26"/>
          <w:szCs w:val="26"/>
        </w:rPr>
        <w:t>в новой редакции (прилагается).</w:t>
      </w:r>
    </w:p>
    <w:p w:rsidR="0054724D" w:rsidRPr="00BF2889" w:rsidRDefault="005A710E" w:rsidP="004B07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2. </w:t>
      </w:r>
      <w:hyperlink r:id="rId11" w:history="1">
        <w:r w:rsidRPr="00BF2889">
          <w:rPr>
            <w:rFonts w:ascii="Liberation Serif" w:hAnsi="Liberation Serif" w:cs="Liberation Serif"/>
            <w:sz w:val="26"/>
            <w:szCs w:val="26"/>
          </w:rPr>
          <w:t>Постановление</w:t>
        </w:r>
      </w:hyperlink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главы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Г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ородского округа </w:t>
      </w:r>
      <w:r w:rsidR="0054724D" w:rsidRPr="00BF2889">
        <w:rPr>
          <w:rFonts w:ascii="Liberation Serif" w:hAnsi="Liberation Serif" w:cs="Liberation Serif"/>
          <w:sz w:val="26"/>
          <w:szCs w:val="26"/>
        </w:rPr>
        <w:t>Верхняя Тура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от </w:t>
      </w:r>
      <w:r w:rsidR="003724D9">
        <w:rPr>
          <w:rFonts w:ascii="Liberation Serif" w:hAnsi="Liberation Serif" w:cs="Liberation Serif"/>
          <w:sz w:val="26"/>
          <w:szCs w:val="26"/>
        </w:rPr>
        <w:t>22</w:t>
      </w:r>
      <w:r w:rsidR="006714EB" w:rsidRPr="00BF2889">
        <w:rPr>
          <w:rFonts w:ascii="Liberation Serif" w:hAnsi="Liberation Serif" w:cs="Liberation Serif"/>
          <w:sz w:val="26"/>
          <w:szCs w:val="26"/>
        </w:rPr>
        <w:t>.</w:t>
      </w:r>
      <w:r w:rsidR="004B0736">
        <w:rPr>
          <w:rFonts w:ascii="Liberation Serif" w:hAnsi="Liberation Serif" w:cs="Liberation Serif"/>
          <w:sz w:val="26"/>
          <w:szCs w:val="26"/>
        </w:rPr>
        <w:t>0</w:t>
      </w:r>
      <w:r w:rsidR="003724D9">
        <w:rPr>
          <w:rFonts w:ascii="Liberation Serif" w:hAnsi="Liberation Serif" w:cs="Liberation Serif"/>
          <w:sz w:val="26"/>
          <w:szCs w:val="26"/>
        </w:rPr>
        <w:t>8</w:t>
      </w:r>
      <w:r w:rsidRPr="00BF2889">
        <w:rPr>
          <w:rFonts w:ascii="Liberation Serif" w:hAnsi="Liberation Serif" w:cs="Liberation Serif"/>
          <w:sz w:val="26"/>
          <w:szCs w:val="26"/>
        </w:rPr>
        <w:t>.20</w:t>
      </w:r>
      <w:r w:rsidR="003724D9">
        <w:rPr>
          <w:rFonts w:ascii="Liberation Serif" w:hAnsi="Liberation Serif" w:cs="Liberation Serif"/>
          <w:sz w:val="26"/>
          <w:szCs w:val="26"/>
        </w:rPr>
        <w:t>16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6714EB" w:rsidRPr="00BF2889">
        <w:rPr>
          <w:rFonts w:ascii="Liberation Serif" w:hAnsi="Liberation Serif" w:cs="Liberation Serif"/>
          <w:sz w:val="26"/>
          <w:szCs w:val="26"/>
        </w:rPr>
        <w:t xml:space="preserve">№ </w:t>
      </w:r>
      <w:r w:rsidR="003724D9">
        <w:rPr>
          <w:rFonts w:ascii="Liberation Serif" w:hAnsi="Liberation Serif" w:cs="Liberation Serif"/>
          <w:sz w:val="26"/>
          <w:szCs w:val="26"/>
        </w:rPr>
        <w:t>233</w:t>
      </w:r>
      <w:r w:rsidR="006714EB" w:rsidRPr="00BF2889">
        <w:rPr>
          <w:rFonts w:ascii="Liberation Serif" w:hAnsi="Liberation Serif" w:cs="Liberation Serif"/>
          <w:sz w:val="26"/>
          <w:szCs w:val="26"/>
        </w:rPr>
        <w:t xml:space="preserve"> </w:t>
      </w:r>
      <w:r w:rsidR="00A66FED">
        <w:rPr>
          <w:rFonts w:ascii="Liberation Serif" w:hAnsi="Liberation Serif" w:cs="Liberation Serif"/>
          <w:sz w:val="26"/>
          <w:szCs w:val="26"/>
        </w:rPr>
        <w:t xml:space="preserve">    </w:t>
      </w:r>
      <w:r w:rsidR="006714EB" w:rsidRPr="00BF2889">
        <w:rPr>
          <w:rFonts w:ascii="Liberation Serif" w:hAnsi="Liberation Serif" w:cs="Liberation Serif"/>
          <w:sz w:val="26"/>
          <w:szCs w:val="26"/>
        </w:rPr>
        <w:t>«</w:t>
      </w:r>
      <w:r w:rsidR="003724D9" w:rsidRPr="003724D9">
        <w:rPr>
          <w:rFonts w:ascii="Liberation Serif" w:hAnsi="Liberation Serif" w:cs="Liberation Serif"/>
          <w:bCs/>
          <w:sz w:val="26"/>
          <w:szCs w:val="26"/>
        </w:rPr>
        <w:t>Об утверждении административного регламента предоставления муниципальной услуги «Предоставление информации из информационной системы обеспечения градостроительной деятельности» на территории Городского округа Верхняя Тура</w:t>
      </w:r>
      <w:r w:rsidR="009972DB" w:rsidRPr="00BF2889">
        <w:rPr>
          <w:rFonts w:ascii="Liberation Serif" w:hAnsi="Liberation Serif" w:cs="Liberation Serif"/>
          <w:bCs/>
          <w:sz w:val="26"/>
          <w:szCs w:val="26"/>
        </w:rPr>
        <w:t>» признать утратившим силу.</w:t>
      </w:r>
    </w:p>
    <w:p w:rsidR="005A710E" w:rsidRPr="00BF2889" w:rsidRDefault="009972DB" w:rsidP="002C1705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3. Опубликовать постановление в </w:t>
      </w:r>
      <w:r w:rsidR="003724D9">
        <w:rPr>
          <w:rFonts w:ascii="Liberation Serif" w:hAnsi="Liberation Serif" w:cs="Liberation Serif"/>
          <w:sz w:val="26"/>
          <w:szCs w:val="26"/>
        </w:rPr>
        <w:t xml:space="preserve">муниципальном вестнике </w:t>
      </w:r>
      <w:r w:rsidRPr="00BF2889">
        <w:rPr>
          <w:rFonts w:ascii="Liberation Serif" w:hAnsi="Liberation Serif" w:cs="Liberation Serif"/>
          <w:sz w:val="26"/>
          <w:szCs w:val="26"/>
        </w:rPr>
        <w:t>«</w:t>
      </w:r>
      <w:r w:rsidR="003724D9">
        <w:rPr>
          <w:rFonts w:ascii="Liberation Serif" w:hAnsi="Liberation Serif" w:cs="Liberation Serif"/>
          <w:sz w:val="26"/>
          <w:szCs w:val="26"/>
        </w:rPr>
        <w:t>Администрация Городского округа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Верхн</w:t>
      </w:r>
      <w:r w:rsidR="003724D9">
        <w:rPr>
          <w:rFonts w:ascii="Liberation Serif" w:hAnsi="Liberation Serif" w:cs="Liberation Serif"/>
          <w:sz w:val="26"/>
          <w:szCs w:val="26"/>
        </w:rPr>
        <w:t>яя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 Тур</w:t>
      </w:r>
      <w:r w:rsidR="003724D9">
        <w:rPr>
          <w:rFonts w:ascii="Liberation Serif" w:hAnsi="Liberation Serif" w:cs="Liberation Serif"/>
          <w:sz w:val="26"/>
          <w:szCs w:val="26"/>
        </w:rPr>
        <w:t>а</w:t>
      </w:r>
      <w:r w:rsidRPr="00BF2889">
        <w:rPr>
          <w:rFonts w:ascii="Liberation Serif" w:hAnsi="Liberation Serif" w:cs="Liberation Serif"/>
          <w:sz w:val="26"/>
          <w:szCs w:val="26"/>
        </w:rPr>
        <w:t>» и разместить на официальном сайте Администрации</w:t>
      </w:r>
      <w:r w:rsidR="00100B99" w:rsidRPr="00BF2889">
        <w:rPr>
          <w:rFonts w:ascii="Liberation Serif" w:hAnsi="Liberation Serif" w:cs="Liberation Serif"/>
          <w:sz w:val="26"/>
          <w:szCs w:val="26"/>
        </w:rPr>
        <w:t xml:space="preserve"> Городского округа В</w:t>
      </w:r>
      <w:r w:rsidRPr="00BF2889">
        <w:rPr>
          <w:rFonts w:ascii="Liberation Serif" w:hAnsi="Liberation Serif" w:cs="Liberation Serif"/>
          <w:sz w:val="26"/>
          <w:szCs w:val="26"/>
        </w:rPr>
        <w:t>ерхняя Тура</w:t>
      </w:r>
      <w:r w:rsidR="005A710E"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144093" w:rsidRDefault="005A710E" w:rsidP="0014409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>4. Контроль за исполнением настоящего Постано</w:t>
      </w:r>
      <w:r w:rsidR="00BF2889" w:rsidRPr="00BF2889">
        <w:rPr>
          <w:rFonts w:ascii="Liberation Serif" w:hAnsi="Liberation Serif" w:cs="Liberation Serif"/>
          <w:sz w:val="26"/>
          <w:szCs w:val="26"/>
        </w:rPr>
        <w:t>вления возложить на начальника У</w:t>
      </w:r>
      <w:r w:rsidRPr="00BF2889">
        <w:rPr>
          <w:rFonts w:ascii="Liberation Serif" w:hAnsi="Liberation Serif" w:cs="Liberation Serif"/>
          <w:sz w:val="26"/>
          <w:szCs w:val="26"/>
        </w:rPr>
        <w:t xml:space="preserve">правления по </w:t>
      </w:r>
      <w:r w:rsidR="00100B99" w:rsidRPr="00BF2889">
        <w:rPr>
          <w:rFonts w:ascii="Liberation Serif" w:hAnsi="Liberation Serif" w:cs="Liberation Serif"/>
          <w:sz w:val="26"/>
          <w:szCs w:val="26"/>
        </w:rPr>
        <w:t>делам архитектуры, градостроительства и муниципального имущества А</w:t>
      </w:r>
      <w:r w:rsidR="00BF2889" w:rsidRPr="00BF2889">
        <w:rPr>
          <w:rFonts w:ascii="Liberation Serif" w:hAnsi="Liberation Serif" w:cs="Liberation Serif"/>
          <w:sz w:val="26"/>
          <w:szCs w:val="26"/>
        </w:rPr>
        <w:t>дминистрации Г</w:t>
      </w:r>
      <w:r w:rsidRPr="00BF2889">
        <w:rPr>
          <w:rFonts w:ascii="Liberation Serif" w:hAnsi="Liberation Serif" w:cs="Liberation Serif"/>
          <w:sz w:val="26"/>
          <w:szCs w:val="26"/>
        </w:rPr>
        <w:t>ородского округа</w:t>
      </w:r>
      <w:r w:rsidR="00BF2889" w:rsidRPr="00BF2889">
        <w:rPr>
          <w:rFonts w:ascii="Liberation Serif" w:hAnsi="Liberation Serif" w:cs="Liberation Serif"/>
          <w:sz w:val="26"/>
          <w:szCs w:val="26"/>
        </w:rPr>
        <w:t xml:space="preserve"> Верхняя Тура Ирину Петровну Кушнирук</w:t>
      </w:r>
      <w:r w:rsidRPr="00BF2889">
        <w:rPr>
          <w:rFonts w:ascii="Liberation Serif" w:hAnsi="Liberation Serif" w:cs="Liberation Serif"/>
          <w:sz w:val="26"/>
          <w:szCs w:val="26"/>
        </w:rPr>
        <w:t>.</w:t>
      </w:r>
    </w:p>
    <w:p w:rsidR="003724D9" w:rsidRPr="00144093" w:rsidRDefault="003724D9" w:rsidP="00144093">
      <w:pPr>
        <w:pStyle w:val="ConsPlusNormal"/>
        <w:ind w:firstLine="539"/>
        <w:jc w:val="both"/>
        <w:rPr>
          <w:rFonts w:ascii="Liberation Serif" w:hAnsi="Liberation Serif" w:cs="Liberation Serif"/>
          <w:sz w:val="26"/>
          <w:szCs w:val="26"/>
        </w:rPr>
      </w:pPr>
      <w:r w:rsidRPr="003724D9">
        <w:rPr>
          <w:rFonts w:ascii="Liberation Serif" w:hAnsi="Liberation Serif" w:cs="Liberation Serif"/>
          <w:sz w:val="26"/>
          <w:szCs w:val="26"/>
        </w:rPr>
        <w:t xml:space="preserve">5. Данное постановление вступает в силу с момента принятия Правительством Свердловской области нормативного правового акта о вводе в эксплуатацию Региональной информационно-аналитической </w:t>
      </w:r>
      <w:r w:rsidRPr="003724D9">
        <w:rPr>
          <w:rFonts w:ascii="Liberation Serif" w:hAnsi="Liberation Serif"/>
          <w:sz w:val="26"/>
          <w:szCs w:val="26"/>
          <w:lang w:eastAsia="en-US"/>
        </w:rPr>
        <w:t>системы управления развитием территории Свердловской области – государственной информационной системы обеспечения градостроительной деятельности Свердловской области.</w:t>
      </w:r>
    </w:p>
    <w:p w:rsidR="00EB7E50" w:rsidRDefault="00EB7E50" w:rsidP="00BF288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B0736" w:rsidRPr="003724D9" w:rsidRDefault="00BF2889" w:rsidP="003724D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BF2889">
        <w:rPr>
          <w:rFonts w:ascii="Liberation Serif" w:hAnsi="Liberation Serif" w:cs="Liberation Serif"/>
          <w:sz w:val="26"/>
          <w:szCs w:val="26"/>
        </w:rPr>
        <w:t xml:space="preserve">Глава городского округа </w:t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</w:r>
      <w:r w:rsidRPr="00BF2889">
        <w:rPr>
          <w:rFonts w:ascii="Liberation Serif" w:hAnsi="Liberation Serif" w:cs="Liberation Serif"/>
          <w:sz w:val="26"/>
          <w:szCs w:val="26"/>
        </w:rPr>
        <w:tab/>
        <w:t xml:space="preserve">     </w:t>
      </w:r>
      <w:r w:rsidR="00EB7E50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3724D9">
        <w:rPr>
          <w:rFonts w:ascii="Liberation Serif" w:hAnsi="Liberation Serif" w:cs="Liberation Serif"/>
          <w:sz w:val="26"/>
          <w:szCs w:val="26"/>
        </w:rPr>
        <w:t xml:space="preserve">   И.С. Веснин</w:t>
      </w:r>
    </w:p>
    <w:p w:rsidR="00F06285" w:rsidRDefault="00F0628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</w:p>
    <w:p w:rsidR="005D6045" w:rsidRPr="008B2BB2" w:rsidRDefault="005D604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УТВЕРЖДЕН:</w:t>
      </w:r>
    </w:p>
    <w:p w:rsidR="005D6045" w:rsidRPr="008B2BB2" w:rsidRDefault="00CC3558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F06285">
        <w:rPr>
          <w:rFonts w:ascii="Liberation Serif" w:hAnsi="Liberation Serif" w:cs="Liberation Serif"/>
          <w:sz w:val="28"/>
          <w:szCs w:val="28"/>
        </w:rPr>
        <w:t>г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лавы </w:t>
      </w:r>
    </w:p>
    <w:p w:rsidR="005D6045" w:rsidRPr="008B2BB2" w:rsidRDefault="005D6045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D6045" w:rsidRPr="008B2BB2" w:rsidRDefault="00572F7D" w:rsidP="005D6045">
      <w:pPr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8B2BB2">
        <w:rPr>
          <w:rFonts w:ascii="Liberation Serif" w:hAnsi="Liberation Serif" w:cs="Liberation Serif"/>
          <w:sz w:val="28"/>
          <w:szCs w:val="28"/>
        </w:rPr>
        <w:t>О</w:t>
      </w:r>
      <w:r w:rsidR="005D6045" w:rsidRPr="008B2BB2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20.08.2021</w:t>
      </w:r>
      <w:r w:rsidR="005D6045" w:rsidRPr="008B2BB2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190</w:t>
      </w:r>
      <w:bookmarkStart w:id="0" w:name="_GoBack"/>
      <w:bookmarkEnd w:id="0"/>
    </w:p>
    <w:p w:rsidR="003A17AE" w:rsidRDefault="005D6045" w:rsidP="006A49DB">
      <w:pPr>
        <w:tabs>
          <w:tab w:val="left" w:pos="1780"/>
        </w:tabs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46539A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6A49DB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</w:t>
      </w:r>
      <w:r w:rsidR="003A17AE" w:rsidRPr="003A17AE">
        <w:rPr>
          <w:rFonts w:ascii="Liberation Serif" w:hAnsi="Liberation Serif" w:cs="Liberation Serif"/>
          <w:sz w:val="28"/>
          <w:szCs w:val="28"/>
        </w:rPr>
        <w:t>Предоставление све</w:t>
      </w:r>
      <w:r w:rsidR="003A17AE">
        <w:rPr>
          <w:rFonts w:ascii="Liberation Serif" w:hAnsi="Liberation Serif" w:cs="Liberation Serif"/>
          <w:sz w:val="28"/>
          <w:szCs w:val="28"/>
        </w:rPr>
        <w:t>дений, документов и материалов,</w:t>
      </w:r>
    </w:p>
    <w:p w:rsidR="005D6045" w:rsidRPr="0046539A" w:rsidRDefault="003A17AE" w:rsidP="006A49DB">
      <w:pPr>
        <w:tabs>
          <w:tab w:val="left" w:pos="1780"/>
        </w:tabs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 w:rsidRPr="003A17AE">
        <w:rPr>
          <w:rFonts w:ascii="Liberation Serif" w:hAnsi="Liberation Serif" w:cs="Liberation Serif"/>
          <w:sz w:val="28"/>
          <w:szCs w:val="28"/>
        </w:rPr>
        <w:t>содержащихся в государственной информационной системе обеспечения градостроительной деятельности Свердловской области</w:t>
      </w:r>
      <w:r w:rsidR="006A49DB">
        <w:rPr>
          <w:rFonts w:ascii="Liberation Serif" w:hAnsi="Liberation Serif" w:cs="Liberation Serif"/>
          <w:sz w:val="28"/>
          <w:szCs w:val="28"/>
        </w:rPr>
        <w:t>»</w:t>
      </w:r>
    </w:p>
    <w:p w:rsidR="005A710E" w:rsidRDefault="005A710E">
      <w:pPr>
        <w:pStyle w:val="ConsPlusNormal"/>
      </w:pPr>
    </w:p>
    <w:p w:rsidR="00CC3558" w:rsidRDefault="00CC3558">
      <w:pPr>
        <w:pStyle w:val="ConsPlusNormal"/>
      </w:pPr>
    </w:p>
    <w:p w:rsidR="003A17AE" w:rsidRPr="003A17AE" w:rsidRDefault="00B23458" w:rsidP="003A17AE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bookmarkStart w:id="1" w:name="P30"/>
      <w:bookmarkEnd w:id="1"/>
      <w:r w:rsidRPr="00B23458">
        <w:rPr>
          <w:rFonts w:ascii="Liberation Serif" w:hAnsi="Liberation Serif" w:cs="Liberation Serif"/>
          <w:b/>
          <w:i/>
          <w:sz w:val="28"/>
          <w:szCs w:val="28"/>
        </w:rPr>
        <w:t xml:space="preserve">Административный регламент </w:t>
      </w:r>
      <w:r w:rsidR="006A49DB">
        <w:rPr>
          <w:rFonts w:ascii="Liberation Serif" w:hAnsi="Liberation Serif" w:cs="Liberation Serif"/>
          <w:b/>
          <w:i/>
          <w:sz w:val="28"/>
          <w:szCs w:val="28"/>
        </w:rPr>
        <w:t>предоставления муниципальной услуги «</w:t>
      </w:r>
      <w:r w:rsidR="003A17AE" w:rsidRPr="003A17AE">
        <w:rPr>
          <w:rFonts w:ascii="Liberation Serif" w:hAnsi="Liberation Serif" w:cs="Liberation Serif"/>
          <w:b/>
          <w:i/>
          <w:sz w:val="28"/>
          <w:szCs w:val="28"/>
        </w:rPr>
        <w:t>Предоставление сведений, документов и материалов, содержащихся</w:t>
      </w:r>
    </w:p>
    <w:p w:rsidR="003A17AE" w:rsidRDefault="003A17AE" w:rsidP="003A17AE">
      <w:pPr>
        <w:pStyle w:val="ConsPlusNormal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A17AE">
        <w:rPr>
          <w:rFonts w:ascii="Liberation Serif" w:hAnsi="Liberation Serif" w:cs="Liberation Serif"/>
          <w:b/>
          <w:i/>
          <w:sz w:val="28"/>
          <w:szCs w:val="28"/>
        </w:rPr>
        <w:t xml:space="preserve">в государственной информационной системе обеспечения </w:t>
      </w:r>
    </w:p>
    <w:p w:rsidR="005A710E" w:rsidRPr="00B23458" w:rsidRDefault="003A17AE" w:rsidP="003A17AE">
      <w:pPr>
        <w:pStyle w:val="ConsPlusNormal"/>
        <w:jc w:val="center"/>
        <w:rPr>
          <w:b/>
          <w:sz w:val="28"/>
          <w:szCs w:val="28"/>
        </w:rPr>
      </w:pPr>
      <w:r w:rsidRPr="003A17AE">
        <w:rPr>
          <w:rFonts w:ascii="Liberation Serif" w:hAnsi="Liberation Serif" w:cs="Liberation Serif"/>
          <w:b/>
          <w:i/>
          <w:sz w:val="28"/>
          <w:szCs w:val="28"/>
        </w:rPr>
        <w:t>градостроительной деятельности Свердловской области</w:t>
      </w:r>
      <w:r w:rsidR="006A49DB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B23458" w:rsidRDefault="00B23458">
      <w:pPr>
        <w:pStyle w:val="ConsPlusTitle"/>
        <w:jc w:val="center"/>
        <w:outlineLvl w:val="1"/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1. Общие положения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Предмет регулирования регламента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1. </w:t>
      </w:r>
      <w:r w:rsidR="003A17AE" w:rsidRPr="003A17AE">
        <w:rPr>
          <w:rFonts w:ascii="Liberation Serif" w:hAnsi="Liberation Serif" w:cs="Liberation Serif"/>
          <w:b w:val="0"/>
          <w:sz w:val="28"/>
          <w:szCs w:val="28"/>
        </w:rPr>
        <w:t>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Круг заявителей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724D9" w:rsidRDefault="003A17AE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Заявителем на предоставление муниципальной услуги является физические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4525C1" w:rsidRDefault="004525C1" w:rsidP="004525C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7F2F06" w:rsidRDefault="007F2F0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Требования к порядку информирования о предоставлении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муниципальной услуги</w:t>
      </w:r>
    </w:p>
    <w:p w:rsidR="003B3CCD" w:rsidRPr="003B3CCD" w:rsidRDefault="003B3CCD" w:rsidP="003B3CCD">
      <w:pPr>
        <w:pStyle w:val="ConsPlusTitle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A17AE" w:rsidP="003A17AE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A17AE">
        <w:rPr>
          <w:rFonts w:ascii="Liberation Serif" w:hAnsi="Liberation Serif" w:cs="Liberation Serif"/>
          <w:b w:val="0"/>
          <w:sz w:val="28"/>
          <w:szCs w:val="28"/>
        </w:rPr>
        <w:t>3. Информирование заявителей о порядке предоставления муниципальной услуги осуществляется непосредственно муниципальными служащими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Управления по делам архитектуры, градостроительства и муниципального имущества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муниципальных услуг» (далее –МФЦ) и его филиалы.</w:t>
      </w:r>
    </w:p>
    <w:p w:rsidR="00EA3901" w:rsidRDefault="003A17AE" w:rsidP="003A17AE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4.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сайт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а </w:t>
      </w:r>
      <w:r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в федеральной государственной информационной системе «Единый портал государственных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и муниципальных услуг (функций)» (далее – Единый портал) по адресу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>: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74107" w:rsidRPr="00D74107">
        <w:rPr>
          <w:rFonts w:ascii="Liberation Serif" w:hAnsi="Liberation Serif" w:cs="Liberation Serif"/>
          <w:b w:val="0"/>
          <w:sz w:val="28"/>
          <w:szCs w:val="28"/>
        </w:rPr>
        <w:t>https://www.gosuslugi.ru/313468/3/info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на официальном сайте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в сети Интернет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www.v-tura.ru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и информационных стендах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,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на официальном сайте МФЦ (www.mfc66.ru), а также предоставляется непосредственно муниципальными служащими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Управления по делам архитектуры, градостроительства и муниципального имущества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EA3901">
        <w:rPr>
          <w:rFonts w:ascii="Liberation Serif" w:hAnsi="Liberation Serif" w:cs="Liberation Serif"/>
          <w:b w:val="0"/>
          <w:sz w:val="28"/>
          <w:szCs w:val="28"/>
        </w:rPr>
        <w:t xml:space="preserve">Администрации Городского округа Верхняя Тура </w:t>
      </w:r>
      <w:r w:rsidRPr="003A17AE">
        <w:rPr>
          <w:rFonts w:ascii="Liberation Serif" w:hAnsi="Liberation Serif" w:cs="Liberation Serif"/>
          <w:b w:val="0"/>
          <w:sz w:val="28"/>
          <w:szCs w:val="28"/>
        </w:rPr>
        <w:t>при личном приеме, а также по телефону.</w:t>
      </w:r>
    </w:p>
    <w:p w:rsidR="00EA3901" w:rsidRDefault="00EA3901" w:rsidP="00EA390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EA3901">
        <w:rPr>
          <w:rFonts w:ascii="Liberation Serif" w:hAnsi="Liberation Serif" w:cs="Liberation Serif"/>
          <w:b w:val="0"/>
          <w:sz w:val="28"/>
          <w:szCs w:val="28"/>
        </w:rPr>
        <w:t>5.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EA3901">
        <w:rPr>
          <w:rFonts w:ascii="Liberation Serif" w:hAnsi="Liberation Serif" w:cs="Liberation Serif"/>
          <w:b w:val="0"/>
          <w:sz w:val="28"/>
          <w:szCs w:val="28"/>
        </w:rPr>
        <w:t>в изложении информации, полнота информирования.</w:t>
      </w:r>
    </w:p>
    <w:p w:rsidR="003B3CCD" w:rsidRPr="003B3CCD" w:rsidRDefault="00EA3901" w:rsidP="00EA390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6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При общении с гражданами (по телефону или лично) муниципальные служащие 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Управления по делам архитектуры, градостроительства и муниципального имущества </w:t>
      </w:r>
      <w:r w:rsidR="003B3CCD">
        <w:rPr>
          <w:rFonts w:ascii="Liberation Serif" w:hAnsi="Liberation Serif" w:cs="Liberation Serif"/>
          <w:b w:val="0"/>
          <w:sz w:val="28"/>
          <w:szCs w:val="28"/>
        </w:rPr>
        <w:t>Администрации Городского округа Верхняя Тура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B3CCD" w:rsidRPr="003B3CCD" w:rsidRDefault="00EA3901" w:rsidP="003B3CCD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7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>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Раздел 2. Стандарт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Наименование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F1533F" w:rsidRDefault="002A2E21" w:rsidP="00F1533F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8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F1533F" w:rsidRPr="00F1533F">
        <w:rPr>
          <w:rFonts w:ascii="Liberation Serif" w:hAnsi="Liberation Serif" w:cs="Liberation Serif"/>
          <w:b w:val="0"/>
          <w:sz w:val="28"/>
          <w:szCs w:val="28"/>
        </w:rPr>
        <w:t>Муниципальная 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Наименование органа, предоставляющего муниципальную услугу</w:t>
      </w:r>
    </w:p>
    <w:p w:rsidR="002A2E21" w:rsidRDefault="002A2E21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Default="002A2E21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9</w:t>
      </w:r>
      <w:r w:rsidR="003B3CCD" w:rsidRPr="003B3CCD">
        <w:rPr>
          <w:rFonts w:ascii="Liberation Serif" w:hAnsi="Liberation Serif" w:cs="Liberation Serif"/>
          <w:b w:val="0"/>
          <w:sz w:val="28"/>
          <w:szCs w:val="28"/>
        </w:rPr>
        <w:t xml:space="preserve">. Муниципальная услуга предоставляется </w:t>
      </w:r>
      <w:r w:rsidR="00B02323">
        <w:rPr>
          <w:rFonts w:ascii="Liberation Serif" w:hAnsi="Liberation Serif" w:cs="Liberation Serif"/>
          <w:b w:val="0"/>
          <w:sz w:val="28"/>
          <w:szCs w:val="28"/>
        </w:rPr>
        <w:t>Администрацией Городского округа Верхняя Тура.</w:t>
      </w:r>
    </w:p>
    <w:p w:rsidR="000B124D" w:rsidRDefault="000B124D" w:rsidP="00B02323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Структурным подразделением Администрации Городского округа Верхняя Тура, предоставляющим </w:t>
      </w:r>
      <w:r w:rsidR="00886EBF">
        <w:rPr>
          <w:rFonts w:ascii="Liberation Serif" w:hAnsi="Liberation Serif" w:cs="Liberation Serif"/>
          <w:b w:val="0"/>
          <w:sz w:val="28"/>
          <w:szCs w:val="28"/>
        </w:rPr>
        <w:t>муниципальную услугу, является Управление по делам архитектуры, градостроительства и муниципального имущества</w:t>
      </w:r>
      <w:r w:rsidR="007F2F06">
        <w:rPr>
          <w:rFonts w:ascii="Liberation Serif" w:hAnsi="Liberation Serif" w:cs="Liberation Serif"/>
          <w:b w:val="0"/>
          <w:sz w:val="28"/>
          <w:szCs w:val="28"/>
        </w:rPr>
        <w:t xml:space="preserve"> (далее – УАГМИ)</w:t>
      </w:r>
      <w:r w:rsidR="00886EBF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Наименование органов и организации, обращение в которые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необходимо для предоставления муниципальной услуги</w:t>
      </w:r>
    </w:p>
    <w:p w:rsidR="003B3CCD" w:rsidRPr="003B3CCD" w:rsidRDefault="003B3CCD" w:rsidP="00B02323">
      <w:pPr>
        <w:pStyle w:val="ConsPlusTitle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0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2A2E21" w:rsidRPr="002A2E21">
        <w:rPr>
          <w:rFonts w:ascii="Liberation Serif" w:hAnsi="Liberation Serif" w:cs="Liberation Serif"/>
          <w:b w:val="0"/>
          <w:sz w:val="28"/>
          <w:szCs w:val="28"/>
        </w:rPr>
        <w:t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</w:p>
    <w:p w:rsid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Управление Федерального казначейства по Свердловской области.</w:t>
      </w:r>
    </w:p>
    <w:p w:rsidR="003B3CCD" w:rsidRPr="003B3CCD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1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696218">
        <w:rPr>
          <w:rFonts w:ascii="Liberation Serif" w:hAnsi="Liberation Serif" w:cs="Liberation Serif"/>
          <w:b w:val="0"/>
          <w:sz w:val="28"/>
          <w:szCs w:val="28"/>
        </w:rPr>
        <w:t xml:space="preserve">, утвержденный постановлением Главы Городского округа Верхняя Тура </w:t>
      </w:r>
      <w:r w:rsidR="00696218">
        <w:rPr>
          <w:rFonts w:ascii="Liberation Serif" w:hAnsi="Liberation Serif" w:cs="Liberation Serif"/>
          <w:b w:val="0"/>
          <w:sz w:val="28"/>
          <w:szCs w:val="28"/>
        </w:rPr>
        <w:br/>
        <w:t>от 15.09.2020 № 283.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Описание результата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3B3CCD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1</w:t>
      </w:r>
      <w:r w:rsidR="002A2E21"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. </w:t>
      </w:r>
      <w:r w:rsidR="002A2E21" w:rsidRPr="002A2E21">
        <w:rPr>
          <w:rFonts w:ascii="Liberation Serif" w:hAnsi="Liberation Serif" w:cs="Liberation Serif"/>
          <w:b w:val="0"/>
          <w:sz w:val="28"/>
          <w:szCs w:val="28"/>
        </w:rPr>
        <w:t>Результатом предоставления муниципальной услуги являются: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сведения, документы, материалы, содержащиеся в государственной информационной системе обеспечения градостроительной деятельности (далее – государственная ИСОГД) в бумажной или электронной формах;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– уведомление об отказе в предоставлении сведений, документов, материалов (далее – уведомление об отказе).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13. Сведения, содержащиеся в государственной ИСОГД, в электронной форме предоставляются в форматах PDF, DOC, DOCX, ODG.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14. Документы, материалы, содержащиеся в государственной ИСОГД, в электронной форме предоставляются в формате PDF.</w:t>
      </w:r>
    </w:p>
    <w:p w:rsidR="002A2E21" w:rsidRPr="002A2E21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15. В случае если копия запрашиваемых сведений, документов, материалов в бумажной форме содержит более 10 страниц формата А4, заявителю предоставляется электронная копия бумажного документа.</w:t>
      </w:r>
    </w:p>
    <w:p w:rsidR="003B3CCD" w:rsidRPr="003B3CCD" w:rsidRDefault="002A2E21" w:rsidP="002A2E21">
      <w:pPr>
        <w:pStyle w:val="ConsPlusTitle"/>
        <w:ind w:firstLine="708"/>
        <w:jc w:val="both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2A2E21">
        <w:rPr>
          <w:rFonts w:ascii="Liberation Serif" w:hAnsi="Liberation Serif" w:cs="Liberation Serif"/>
          <w:b w:val="0"/>
          <w:sz w:val="28"/>
          <w:szCs w:val="28"/>
        </w:rPr>
        <w:t>16. Машинные носители информации: CD-R, CD-RW, Flash-память предоставляются заявителем.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3B3CCD">
        <w:rPr>
          <w:rFonts w:ascii="Liberation Serif" w:hAnsi="Liberation Serif" w:cs="Liberation Serif"/>
          <w:b w:val="0"/>
          <w:sz w:val="28"/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2A2E21" w:rsidRPr="002A2E21" w:rsidRDefault="002A2E21" w:rsidP="002A2E2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2A2E21">
        <w:rPr>
          <w:rFonts w:ascii="Liberation Serif" w:eastAsia="Calibri" w:hAnsi="Liberation Serif" w:cs="Liberation Serif"/>
          <w:sz w:val="28"/>
          <w:szCs w:val="28"/>
        </w:rPr>
        <w:t xml:space="preserve">17. Срок предоставления муниципальной услуги по запросам, направленным до 1 января 2022 г., сведения, документы, материалы предоставляются </w:t>
      </w:r>
      <w:r w:rsidRPr="002A2E21">
        <w:rPr>
          <w:rFonts w:ascii="Liberation Serif" w:eastAsia="Times New Roman" w:hAnsi="Liberation Serif" w:cs="Liberation Serif"/>
          <w:sz w:val="28"/>
          <w:szCs w:val="28"/>
        </w:rPr>
        <w:t>Администрацией Городского округа Верхняя Тура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2A2E21">
        <w:rPr>
          <w:rFonts w:ascii="Liberation Serif" w:eastAsia="Calibri" w:hAnsi="Liberation Serif" w:cs="Liberation Serif"/>
          <w:sz w:val="28"/>
          <w:szCs w:val="28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</w:p>
    <w:p w:rsidR="002A2E21" w:rsidRPr="002A2E21" w:rsidRDefault="002A2E21" w:rsidP="002A2E21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2A2E21">
        <w:rPr>
          <w:rFonts w:ascii="Liberation Serif" w:eastAsia="Calibri" w:hAnsi="Liberation Serif" w:cs="Liberation Serif"/>
          <w:sz w:val="28"/>
          <w:szCs w:val="28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B02323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Нормативные правовые акты, регулирующие предоставление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муниципальной услуги</w:t>
      </w:r>
    </w:p>
    <w:p w:rsidR="003B3CCD" w:rsidRPr="002A2E21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Default="002A2E21" w:rsidP="00C8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A2E21">
        <w:rPr>
          <w:rFonts w:ascii="Liberation Serif" w:eastAsia="Times New Roman" w:hAnsi="Liberation Serif" w:cs="Liberation Serif"/>
          <w:sz w:val="28"/>
          <w:szCs w:val="28"/>
        </w:rPr>
        <w:t xml:space="preserve">18. 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Pr="002A2E21">
        <w:rPr>
          <w:rFonts w:ascii="Liberation Serif" w:eastAsia="Times New Roman" w:hAnsi="Liberation Serif" w:cs="Liberation Serif"/>
          <w:sz w:val="28"/>
          <w:szCs w:val="28"/>
        </w:rPr>
        <w:t>муниципальной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 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сети «Интернет» по адресу: www.v-tura.ru и на Едином портале </w:t>
      </w:r>
      <w:r w:rsidR="00D74107" w:rsidRP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https://www.gosuslugi.ru/313468/3/info</w:t>
      </w:r>
      <w:r w:rsid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87082"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2A2E21" w:rsidRPr="002A2E21" w:rsidRDefault="002A2E21" w:rsidP="00C87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A2E21">
        <w:rPr>
          <w:rFonts w:ascii="Liberation Serif" w:eastAsia="Times New Roman" w:hAnsi="Liberation Serif" w:cs="Liberation Serif"/>
          <w:sz w:val="28"/>
          <w:szCs w:val="28"/>
        </w:rPr>
        <w:t xml:space="preserve">19. </w:t>
      </w:r>
      <w:r w:rsidR="00B533E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2A2E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ab/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Pr="00C87082" w:rsidRDefault="00C87082" w:rsidP="00C87082">
      <w:pPr>
        <w:tabs>
          <w:tab w:val="left" w:pos="978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20. Для предоставления муниципальной услуги заявителем предоставляются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br/>
        <w:t>следующие документы: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1) запрос по форме, указанной в </w:t>
      </w:r>
      <w:hyperlink w:anchor="P382" w:history="1">
        <w:r w:rsidRPr="00C87082">
          <w:rPr>
            <w:rFonts w:ascii="Liberation Serif" w:eastAsia="Times New Roman" w:hAnsi="Liberation Serif" w:cs="Liberation Serif"/>
            <w:sz w:val="28"/>
            <w:szCs w:val="28"/>
          </w:rPr>
          <w:t>Приложении № 2</w:t>
        </w:r>
      </w:hyperlink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к регламенту;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2) документ, удостоверяющий личность заявителя;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3)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доступа;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bookmarkStart w:id="2" w:name="P124"/>
      <w:bookmarkEnd w:id="2"/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4) документ, подтверждающий полномочия представителя заявителя,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случае, если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запрос направлен третьим лицом. 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21.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>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государственной власти, учреждения и организации.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22. Запрос и документы, необходимые для предоставления муниципальной услуги, указанные в пункте 20 настоящего регламента, представляются в Администрацию Городского округа Верхняя Тура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посредством обращения заявителя через 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или при наличии технической возможности</w:t>
      </w:r>
      <w:r w:rsidRPr="00C87082">
        <w:rPr>
          <w:rFonts w:ascii="Liberation Serif" w:eastAsia="Calibri" w:hAnsi="Liberation Serif" w:cs="Liberation Serif"/>
          <w:sz w:val="28"/>
          <w:szCs w:val="28"/>
        </w:rPr>
        <w:t xml:space="preserve"> через Единый портал в информационно-телекоммуникационной сети «Интернет»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23. 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ителя, обязательным приложением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к такому запросу являются документы, подтверждающие указанное полномочие такого лица.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Если запрос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с законодательством Российской Федерации и законодательством Свердловской области,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B3CCD" w:rsidRPr="00C87082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24. Документы, материалы, в отношении которых поступил</w:t>
      </w:r>
      <w:r w:rsidR="007F2F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запрос, которые находятся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:rsidR="00C87082" w:rsidRPr="00C87082" w:rsidRDefault="00C87082" w:rsidP="00C87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>25.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Заявитель вправе представить документы, подтверждающая факт произведенного платежа и зачисления денежных средств за предо</w:t>
      </w:r>
      <w:r w:rsid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ставление муниципальной услуги,</w:t>
      </w:r>
      <w:r w:rsidR="00D7410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по собственной инициативе.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При подаче запроса 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через Единый портал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(при наличии технической возможности</w:t>
      </w:r>
      <w:r w:rsidRPr="00C87082">
        <w:rPr>
          <w:rFonts w:ascii="Liberation Serif" w:eastAsia="Calibri" w:hAnsi="Liberation Serif" w:cs="Liberation Serif"/>
          <w:sz w:val="28"/>
          <w:szCs w:val="28"/>
        </w:rPr>
        <w:t>) заявитель может представить</w:t>
      </w:r>
      <w:r w:rsidRPr="00C87082">
        <w:rPr>
          <w:rFonts w:ascii="Liberation Serif" w:eastAsia="Times New Roman" w:hAnsi="Liberation Serif" w:cs="Liberation Serif"/>
          <w:sz w:val="28"/>
          <w:szCs w:val="28"/>
        </w:rPr>
        <w:t xml:space="preserve">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:rsidR="00C87082" w:rsidRPr="00C87082" w:rsidRDefault="00C87082" w:rsidP="00C8708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t>Непредставление заявителем документов, которые он вправе представить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по собственной инициативе, не является основанием для отказа заявителю</w:t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C87082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в предоставлении муниципальной услуги.</w:t>
      </w:r>
    </w:p>
    <w:p w:rsidR="003724D9" w:rsidRDefault="003724D9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Указание на запрет требовать от заявителя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представления документов и информации или осуществления действий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26. Запрещается требовать от заявителя: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</w:t>
      </w:r>
      <w:r w:rsidR="0031220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органов, предоставляющих </w:t>
      </w:r>
      <w:r w:rsidR="0031220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оставлении муниципальной услуги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и не включенных в представленный ранее комплект документов;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представления документов, подтверждающих внесение заявителем платы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за предоставление муниципальной услуги;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1E0D17"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  <w:t>2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27. При предоставлении муниципальной услуги запрещается:</w:t>
      </w:r>
    </w:p>
    <w:p w:rsidR="001E0D17" w:rsidRPr="003724D9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</w:t>
      </w:r>
      <w:r w:rsidR="003724D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кованной на Едином портале либо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E0D17">
        <w:rPr>
          <w:rFonts w:ascii="Liberation Serif" w:eastAsia="Times New Roman" w:hAnsi="Liberation Serif" w:cs="Liberation Serif"/>
          <w:i/>
          <w:sz w:val="28"/>
          <w:szCs w:val="28"/>
        </w:rPr>
        <w:t>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E0D17">
        <w:rPr>
          <w:rFonts w:ascii="Liberation Serif" w:eastAsia="Times New Roman" w:hAnsi="Liberation Serif" w:cs="Liberation Serif"/>
          <w:i/>
          <w:sz w:val="28"/>
          <w:szCs w:val="28"/>
        </w:rPr>
        <w:t>.</w:t>
      </w:r>
    </w:p>
    <w:p w:rsidR="004B0736" w:rsidRDefault="004B0736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</w:rPr>
        <w:t>28. Оснований для отказа в приеме и регистрации запросов от заявителей</w:t>
      </w:r>
      <w:r w:rsidRPr="001E0D17">
        <w:rPr>
          <w:rFonts w:ascii="Liberation Serif" w:eastAsia="Calibri" w:hAnsi="Liberation Serif" w:cs="Liberation Serif"/>
          <w:sz w:val="28"/>
          <w:szCs w:val="28"/>
        </w:rPr>
        <w:br/>
        <w:t>о предоставлении муниципальной услуги законодательством Российской Федерации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1E0D17">
        <w:rPr>
          <w:rFonts w:ascii="Liberation Serif" w:eastAsia="Calibri" w:hAnsi="Liberation Serif" w:cs="Liberation Serif"/>
          <w:sz w:val="28"/>
          <w:szCs w:val="28"/>
        </w:rPr>
        <w:t>и законодательством Свердловской области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Исчерпывающий перечень оснований для приостановления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или отказа в предоставлении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29. Основанием для отказа в выдаче сведений, документов, материалов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государственной ИСОГД является: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1) запрос не содержит следующей информации: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:rsidR="001E0D17" w:rsidRPr="00BA50C5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в случае направления запроса в бумажной форме пользователь </w:t>
      </w:r>
      <w:r w:rsidR="00312209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 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указ</w:t>
      </w:r>
      <w:r w:rsidR="00BA50C5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ал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адрес электронной почты, на который орган местного самоуправления направляет </w:t>
      </w:r>
      <w:r w:rsidR="003724D9"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уведомление </w:t>
      </w:r>
      <w:r w:rsidRPr="00BA50C5">
        <w:rPr>
          <w:rFonts w:ascii="Liberation Serif" w:eastAsia="Calibri" w:hAnsi="Liberation Serif" w:cs="Liberation Serif"/>
          <w:sz w:val="28"/>
          <w:szCs w:val="28"/>
          <w:lang w:eastAsia="en-US"/>
        </w:rPr>
        <w:t>об оплате предоставления сведений, документов, материалов;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2) запрос не отвечает требованиям пункта 23 настоящего регламента;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запрос осуществляется в отношении сведений,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документов, материалов, которые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законодательством Российской Федерации содержат информацию,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к которой ограничен и пользователь не имеет права доступа к ней;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5) запрашиваемые сведения, документы, материалы отсутствуют в информационной системе на дату рассмотрения запроса.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В этом случае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4525C1">
        <w:rPr>
          <w:rFonts w:ascii="Liberation Serif" w:eastAsia="Times New Roman" w:hAnsi="Liberation Serif" w:cs="Liberation Serif"/>
          <w:sz w:val="28"/>
          <w:szCs w:val="28"/>
        </w:rPr>
        <w:t>ей</w:t>
      </w: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производится сбор необходимых сведений, документов, материалов для их предоставления заявителю.</w:t>
      </w:r>
    </w:p>
    <w:p w:rsidR="001E0D17" w:rsidRPr="001E0D17" w:rsidRDefault="001E0D17" w:rsidP="001E0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0D17">
        <w:rPr>
          <w:rFonts w:ascii="Liberation Serif" w:eastAsia="Calibri" w:hAnsi="Liberation Serif" w:cs="Liberation Serif"/>
          <w:sz w:val="28"/>
          <w:szCs w:val="28"/>
          <w:lang w:eastAsia="en-US"/>
        </w:rPr>
        <w:t>30.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в предоставлении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1E0D17" w:rsidRPr="001E0D17" w:rsidRDefault="001E0D17" w:rsidP="001E0D17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1E0D17">
        <w:rPr>
          <w:rFonts w:ascii="Liberation Serif" w:eastAsia="Times New Roman" w:hAnsi="Liberation Serif" w:cs="Liberation Serif"/>
          <w:sz w:val="28"/>
          <w:szCs w:val="28"/>
        </w:rPr>
        <w:t xml:space="preserve">31. </w:t>
      </w:r>
      <w:r w:rsidRPr="001E0D17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Услуг, которые являются необходимыми и обязательными </w:t>
      </w:r>
      <w:r w:rsidRPr="001E0D17">
        <w:rPr>
          <w:rFonts w:ascii="Liberation Serif" w:eastAsia="Calibri" w:hAnsi="Liberation Serif" w:cs="Times New Roman"/>
          <w:sz w:val="28"/>
          <w:szCs w:val="28"/>
          <w:lang w:eastAsia="en-US"/>
        </w:rPr>
        <w:br/>
        <w:t>для предоставления муниципальной услуги, законодательством Российской Федерации и законодательством Свердловской области не предусмотрено.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32.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</w:t>
      </w:r>
      <w:r w:rsidR="00BA50C5">
        <w:rPr>
          <w:rFonts w:ascii="Liberation Serif" w:eastAsia="Times New Roman" w:hAnsi="Liberation Serif" w:cs="Liberation Serif"/>
          <w:sz w:val="28"/>
          <w:szCs w:val="28"/>
        </w:rPr>
        <w:t>юридических лиц взимается плата.</w:t>
      </w:r>
    </w:p>
    <w:p w:rsidR="00F46E4C" w:rsidRPr="00F46E4C" w:rsidRDefault="00BA50C5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>орядок расчета стоимости предоставления св</w:t>
      </w:r>
      <w:r w:rsid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едений из государственной ИСОГД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в электронной форме указан в Приложение 3.</w:t>
      </w:r>
    </w:p>
    <w:p w:rsidR="00F46E4C" w:rsidRPr="00F46E4C" w:rsidRDefault="00BA50C5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орядок расчета стоимости предоставления сведений из государственной </w:t>
      </w:r>
      <w:r w:rsidR="00F46E4C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ИСОГД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 бумажной форме указан в </w:t>
      </w:r>
      <w:r w:rsidR="00F46E4C" w:rsidRPr="00F46E4C">
        <w:rPr>
          <w:rFonts w:ascii="Liberation Serif" w:eastAsia="Calibri" w:hAnsi="Liberation Serif" w:cs="Times New Roman"/>
          <w:sz w:val="28"/>
          <w:szCs w:val="28"/>
          <w:lang w:eastAsia="en-US"/>
        </w:rPr>
        <w:t>Пр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иложение 4.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33.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lastRenderedPageBreak/>
        <w:t>материала.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34. Расчет стоимости предоставления сведений 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территории производится исходя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35. 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материалов,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по заявлению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заявителя в срок не позднее 3 месяцев со дня поступления такого заявления обеспечивает возврат излишне уплаченных средств.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Если заявителю было отказано в предоставлении сведений, документов, материалов по основанию, указанному в подпункте 4 пункта 29 настоящего регламента, в связи с внесением платы за предоставление сведений, документов, материалов не в полном объеме,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по заявлению заявителя в срок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не позднее 3 месяцев со дня поступления такого заявления обеспечивает возврат уплаченных средств.</w:t>
      </w: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color w:val="000000"/>
          <w:sz w:val="28"/>
          <w:szCs w:val="28"/>
        </w:rPr>
        <w:t>36. Оплата предоставления сведений, документов, материалов осуществляется заявителем путем безналичного расчета.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531312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муниципальной услуги, включая информацию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 методике расчета размера такой платы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3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Максимальный срок ожидания в очереди при подаче запроса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>38. Максимальное время ожидания заявителя в очереди при подаче запроса и при получении результата предоставления муниципальной услуги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>не должно превышать 15 минут на одного заявителя.</w:t>
      </w:r>
    </w:p>
    <w:p w:rsidR="00F46E4C" w:rsidRPr="00F46E4C" w:rsidRDefault="00F46E4C" w:rsidP="00F46E4C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39. При обращении заявителя в </w:t>
      </w:r>
      <w:r w:rsidRPr="00F46E4C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t xml:space="preserve"> (при реализации) срок ожидания</w:t>
      </w:r>
      <w:r w:rsidRPr="00F46E4C">
        <w:rPr>
          <w:rFonts w:ascii="Liberation Serif" w:eastAsia="Times New Roman" w:hAnsi="Liberation Serif" w:cs="Liberation Serif"/>
          <w:sz w:val="28"/>
          <w:szCs w:val="28"/>
        </w:rPr>
        <w:br/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Срок и порядок регистрации запроса заявителя о предоставлении </w:t>
      </w: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муниципальной услуги и услуги, предоставляемой организацией,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участвующей в предоставлении муниципальной услуги,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в том числе в электронной форме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46E4C" w:rsidRPr="00F46E4C" w:rsidRDefault="00F46E4C" w:rsidP="00F46E4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40. Запрос о предоставлении муниципальной услуги подлежит регистрации специалистом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Тура, </w:t>
      </w:r>
      <w:r w:rsidRPr="00F46E4C">
        <w:rPr>
          <w:rFonts w:ascii="Liberation Serif" w:eastAsia="Calibri" w:hAnsi="Liberation Serif" w:cs="Liberation Serif"/>
          <w:sz w:val="28"/>
          <w:szCs w:val="28"/>
        </w:rPr>
        <w:t>ответственным за прием и регистрацию в день их получения либо на следующий рабочий день</w:t>
      </w:r>
      <w:r w:rsidRPr="00F46E4C">
        <w:rPr>
          <w:rFonts w:ascii="Liberation Serif" w:eastAsia="Calibri" w:hAnsi="Liberation Serif" w:cs="Liberation Serif"/>
          <w:sz w:val="28"/>
          <w:szCs w:val="28"/>
        </w:rPr>
        <w:br/>
        <w:t>в случае их получения после 16 часов текущего рабочего дня или в выходной (праздничный) день.</w:t>
      </w:r>
    </w:p>
    <w:p w:rsidR="00F46E4C" w:rsidRPr="00F46E4C" w:rsidRDefault="00F46E4C" w:rsidP="00D4006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41.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запрос о предоставлении муниципальной услуги подан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электронной форме, </w:t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Администрация Городского округа Верхняя Тура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</w:t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услуги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40065"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в Администрацию Городского  округа Верхняя Тура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46E4C" w:rsidRPr="00F46E4C" w:rsidRDefault="00F46E4C" w:rsidP="00F46E4C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6E4C">
        <w:rPr>
          <w:rFonts w:ascii="Liberation Serif" w:eastAsia="Calibri" w:hAnsi="Liberation Serif" w:cs="Liberation Serif"/>
          <w:sz w:val="28"/>
          <w:szCs w:val="28"/>
        </w:rPr>
        <w:t xml:space="preserve">42. </w:t>
      </w:r>
      <w:r w:rsidRPr="00F46E4C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Требования к помещениям, в которых предоставляется муниципальная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 мультимедийной информации о порядке предоставления такой услуги,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том числе к обеспечению доступности для инвалидов указанных объектов </w:t>
      </w:r>
    </w:p>
    <w:p w:rsidR="00FC4E1C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законодательством Российской Федерации и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законодательством Свердловской области о социальной защите инвалидов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43. В помещениях, в которых предоставляется муниципальная услуга, обеспечивается: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с требованиями, установленными законодательными и иными нормативными правовыми актами (указать при наличии):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возможность самостоятельного передвижения по территории объекта в целях доступа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5) места информирования, предназначенные для ознакомления граждан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 информационными стендами или информационными электронными терминалами;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 столами (стойками) с канцелярскими принадлежностями для оформления документов, стульями.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D40065" w:rsidRPr="00D40065" w:rsidRDefault="00D40065" w:rsidP="00D400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</w:t>
      </w:r>
      <w:r w:rsidR="00BA50C5">
        <w:rPr>
          <w:rFonts w:ascii="Liberation Serif" w:eastAsia="Calibri" w:hAnsi="Liberation Serif" w:cs="Liberation Serif"/>
          <w:sz w:val="28"/>
          <w:szCs w:val="28"/>
        </w:rPr>
        <w:t>вовать оптимальному зрительному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и слуховому восприятию этой информации заяви</w:t>
      </w:r>
      <w:r w:rsidR="00BA50C5">
        <w:rPr>
          <w:rFonts w:ascii="Liberation Serif" w:eastAsia="Calibri" w:hAnsi="Liberation Serif" w:cs="Liberation Serif"/>
          <w:sz w:val="28"/>
          <w:szCs w:val="28"/>
        </w:rPr>
        <w:t xml:space="preserve">телями, в том числе заявителями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с ограниченными возможностями.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в многофункциональном центре предоставления 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государственных и муниципальных услуг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44. Показателями доступности муниципальной услуги являются: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информации о ходе предоставления муниципальной услуги, в том числе с использованием информационно-коммуникационных технологий;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</w:t>
      </w:r>
      <w:r w:rsidR="00F06285" w:rsidRPr="00F06285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;</w:t>
      </w:r>
    </w:p>
    <w:p w:rsidR="00D40065" w:rsidRPr="00D40065" w:rsidRDefault="00D40065" w:rsidP="00F06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возможность получения муниципальной услуги посредством запроса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br/>
        <w:t>о предоставлении нескольких государственных и (или) муниципальных услуг в МФЦ</w:t>
      </w:r>
      <w:r w:rsidR="00F0628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45.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Показателями качества муниципальной услуги являются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>–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 соблюдение сроков предоставления муниципальной услуги;</w:t>
      </w:r>
    </w:p>
    <w:p w:rsidR="00D40065" w:rsidRPr="00D40065" w:rsidRDefault="00D40065" w:rsidP="00D4006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отсутствие обоснованных жалоб граждан на предоставление муниципальной услуги.</w:t>
      </w:r>
    </w:p>
    <w:p w:rsidR="00D40065" w:rsidRPr="00D40065" w:rsidRDefault="00D40065" w:rsidP="00D4006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lastRenderedPageBreak/>
        <w:t>46. При предоставлении муниципальной услуги взаимодействие заявителя</w:t>
      </w:r>
      <w:r w:rsidRPr="00D40065">
        <w:rPr>
          <w:rFonts w:ascii="Liberation Serif" w:eastAsia="Calibri" w:hAnsi="Liberation Serif" w:cs="Liberation Serif"/>
          <w:sz w:val="28"/>
          <w:szCs w:val="28"/>
        </w:rPr>
        <w:br/>
        <w:t xml:space="preserve">со специалистом, предоставляющим муниципальную услугу, осуществляется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 более 2 раз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в следующих случаях: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 прием запроса и документов, необходимых для предоставления муниципальной услуги;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 выдача результата предоставления муниципальной услуги.</w:t>
      </w:r>
    </w:p>
    <w:p w:rsidR="00D40065" w:rsidRPr="00D40065" w:rsidRDefault="00D40065" w:rsidP="00D400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D40065">
        <w:rPr>
          <w:rFonts w:ascii="Liberation Serif" w:eastAsia="Calibri" w:hAnsi="Liberation Serif" w:cs="Liberation Serif"/>
          <w:sz w:val="28"/>
          <w:szCs w:val="28"/>
        </w:rPr>
        <w:t xml:space="preserve">В каждом случае время, затраченное заявителем при взаимодействиях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со специалистом </w:t>
      </w:r>
      <w:r w:rsidRPr="00D40065">
        <w:rPr>
          <w:rFonts w:ascii="Liberation Serif" w:eastAsia="Calibri" w:hAnsi="Liberation Serif" w:cs="Liberation Serif"/>
          <w:sz w:val="28"/>
          <w:szCs w:val="28"/>
        </w:rPr>
        <w:t>при предоставлении муниципальной услуги не должна превышать 15 минут.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6830EF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Иные требования, в том числе учитывающие особенности </w:t>
      </w:r>
    </w:p>
    <w:p w:rsidR="006830EF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 xml:space="preserve">предоставления муниципальной услуги по экстерриториальному </w:t>
      </w:r>
    </w:p>
    <w:p w:rsidR="003B3CCD" w:rsidRPr="003B3CCD" w:rsidRDefault="003B3CCD" w:rsidP="006830EF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3B3CCD">
        <w:rPr>
          <w:rFonts w:ascii="Liberation Serif" w:hAnsi="Liberation Serif" w:cs="Liberation Serif"/>
          <w:b w:val="0"/>
          <w:sz w:val="28"/>
          <w:szCs w:val="28"/>
        </w:rPr>
        <w:t>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47.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</w:t>
      </w:r>
      <w:r w:rsidRPr="00D40065">
        <w:rPr>
          <w:rFonts w:ascii="Liberation Serif" w:eastAsia="Times New Roman" w:hAnsi="Liberation Serif" w:cs="Liberation Serif"/>
          <w:color w:val="000000"/>
          <w:sz w:val="28"/>
          <w:szCs w:val="28"/>
        </w:rPr>
        <w:t>МФЦ</w:t>
      </w:r>
      <w:r w:rsidRPr="00D40065">
        <w:rPr>
          <w:rFonts w:ascii="Liberation Serif" w:eastAsia="Times New Roman" w:hAnsi="Liberation Serif" w:cs="Liberation Serif"/>
          <w:b/>
          <w:color w:val="000000"/>
          <w:sz w:val="28"/>
          <w:szCs w:val="28"/>
        </w:rPr>
        <w:t xml:space="preserve">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по выбору заявителя.</w:t>
      </w:r>
    </w:p>
    <w:p w:rsidR="00D40065" w:rsidRPr="00D40065" w:rsidRDefault="00D40065" w:rsidP="00D40065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 xml:space="preserve">48. При обращении за получением муниципальной услуги в электронном виде через Единый портал (при условии технической реализации) </w:t>
      </w: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 подписывается простой электронной подписью заявителя либо уполномоченного лица.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CA392C" w:rsidRDefault="003B3CCD" w:rsidP="004525C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CA392C">
        <w:rPr>
          <w:rFonts w:ascii="Liberation Serif" w:hAnsi="Liberation Serif" w:cs="Liberation Serif"/>
          <w:sz w:val="28"/>
          <w:szCs w:val="28"/>
        </w:rPr>
        <w:t>Раздел 3.</w:t>
      </w:r>
      <w:r w:rsidRPr="003B3CC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40065"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Состав, последовательность и сроки </w:t>
      </w:r>
    </w:p>
    <w:p w:rsidR="00D40065" w:rsidRPr="004525C1" w:rsidRDefault="00D40065" w:rsidP="004525C1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color w:val="000000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CA392C" w:rsidRDefault="00CA392C" w:rsidP="00D40065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40065" w:rsidRPr="00D40065" w:rsidRDefault="00D40065" w:rsidP="00D40065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Административные процедуры по предоставлению муниципальной услуги</w:t>
      </w:r>
    </w:p>
    <w:p w:rsidR="003B3CCD" w:rsidRPr="003B3CCD" w:rsidRDefault="003B3CCD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p w:rsidR="00D40065" w:rsidRPr="00D40065" w:rsidRDefault="00D40065" w:rsidP="00D40065">
      <w:pPr>
        <w:tabs>
          <w:tab w:val="left" w:pos="992"/>
          <w:tab w:val="left" w:pos="1134"/>
          <w:tab w:val="left" w:pos="9781"/>
        </w:tabs>
        <w:spacing w:after="0" w:line="240" w:lineRule="auto"/>
        <w:ind w:left="720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D40065">
        <w:rPr>
          <w:rFonts w:ascii="Liberation Serif" w:eastAsia="Calibri" w:hAnsi="Liberation Serif" w:cs="Liberation Serif"/>
          <w:sz w:val="28"/>
          <w:szCs w:val="28"/>
          <w:lang w:eastAsia="en-US"/>
        </w:rPr>
        <w:t>49. Исчерпывающий перечень административных процедур: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прием и регистрация запроса и документов, необходимых для предоставления муниципальной услуги;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рассмотрение запроса на предмет возможности предоставления сведений, докуме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нтов </w:t>
      </w:r>
      <w:r w:rsidRPr="00D40065">
        <w:rPr>
          <w:rFonts w:ascii="Liberation Serif" w:eastAsia="Times New Roman" w:hAnsi="Liberation Serif" w:cs="Liberation Serif"/>
          <w:sz w:val="28"/>
          <w:szCs w:val="28"/>
        </w:rPr>
        <w:t>и материалов, содержащихся в государственной ИСОГД;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 уведомление заявителя об общем размере платы за предоставление муниципальной услуги;</w:t>
      </w:r>
    </w:p>
    <w:p w:rsidR="00D40065" w:rsidRPr="00D40065" w:rsidRDefault="00D40065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подготовка запрашиваемых сведений, документов, материалов;</w:t>
      </w:r>
    </w:p>
    <w:p w:rsidR="00D40065" w:rsidRDefault="00D40065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D40065">
        <w:rPr>
          <w:rFonts w:ascii="Liberation Serif" w:eastAsia="Times New Roman" w:hAnsi="Liberation Serif" w:cs="Liberation Serif"/>
          <w:sz w:val="28"/>
          <w:szCs w:val="28"/>
        </w:rPr>
        <w:t>–</w:t>
      </w:r>
      <w:r w:rsidRPr="00D4006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Выдача (направление) заявителю запрашиваемых сведений, документов, материалов или уведомления об отказе.</w:t>
      </w:r>
    </w:p>
    <w:p w:rsidR="00CA392C" w:rsidRDefault="00CA392C" w:rsidP="00D40065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CA392C" w:rsidRPr="00CA392C" w:rsidRDefault="00CA392C" w:rsidP="00CA392C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39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и регистрация запроса и документов, необходимых для предоставления </w:t>
      </w:r>
      <w:r w:rsidRPr="00CA392C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муниципальной услуги</w:t>
      </w:r>
    </w:p>
    <w:p w:rsidR="00CA392C" w:rsidRPr="00CA392C" w:rsidRDefault="00CA392C" w:rsidP="00CA392C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CA392C" w:rsidRDefault="00CA392C" w:rsidP="00CA392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50. Основанием для начала административной процедуры является обращение заявителя в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Администрацию Городского округа Верхняя Тура</w:t>
      </w: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 с запросом и документами, необходимыми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A392C">
        <w:rPr>
          <w:rFonts w:ascii="Liberation Serif" w:eastAsia="Calibri" w:hAnsi="Liberation Serif" w:cs="Liberation Serif"/>
          <w:sz w:val="28"/>
          <w:szCs w:val="28"/>
        </w:rPr>
        <w:t>для предо</w:t>
      </w:r>
      <w:r>
        <w:rPr>
          <w:rFonts w:ascii="Liberation Serif" w:eastAsia="Calibri" w:hAnsi="Liberation Serif" w:cs="Liberation Serif"/>
          <w:sz w:val="28"/>
          <w:szCs w:val="28"/>
        </w:rPr>
        <w:t>ставления муниципальной услуги.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Calibri" w:hAnsi="Liberation Serif" w:cs="Liberation Serif"/>
          <w:sz w:val="28"/>
          <w:szCs w:val="28"/>
        </w:rPr>
        <w:t xml:space="preserve">51.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При обращении заявителя в Администраци</w:t>
      </w:r>
      <w:r w:rsidR="004525C1">
        <w:rPr>
          <w:rFonts w:ascii="Liberation Serif" w:eastAsia="Times New Roman" w:hAnsi="Liberation Serif" w:cs="Liberation Serif"/>
          <w:sz w:val="28"/>
          <w:szCs w:val="28"/>
        </w:rPr>
        <w:t>ю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специалист при приеме запроса: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CA392C" w:rsidRPr="00CA392C" w:rsidRDefault="00CA392C" w:rsidP="00CA392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:rsidR="00CA392C" w:rsidRPr="00CA392C" w:rsidRDefault="00CA392C" w:rsidP="00CA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– регистрирует запрос и выдает заявителю копию запроса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с отметкой о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принятии документов (дата приня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тия и подпись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специалиста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Администраци</w:t>
      </w:r>
      <w:r w:rsidR="00E12F42">
        <w:rPr>
          <w:rFonts w:ascii="Liberation Serif" w:eastAsia="Times New Roman" w:hAnsi="Liberation Serif" w:cs="Liberation Serif"/>
          <w:sz w:val="28"/>
          <w:szCs w:val="28"/>
        </w:rPr>
        <w:t>и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 xml:space="preserve"> Городского округа Верхняя Тура).</w:t>
      </w:r>
    </w:p>
    <w:p w:rsidR="00CA392C" w:rsidRPr="00CA392C" w:rsidRDefault="00CA392C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>52. Результатом административной процедуры является регистрация запроса</w:t>
      </w: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br/>
        <w:t xml:space="preserve">и документов, необходимых для предоставления муниципальной услуги, в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</w:rPr>
        <w:t>Администрации Городс</w:t>
      </w:r>
      <w:r w:rsid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кого округа Верхняя Тура</w:t>
      </w:r>
      <w:r w:rsidRPr="00CA392C">
        <w:rPr>
          <w:rFonts w:ascii="Liberation Serif" w:eastAsia="Times New Roman" w:hAnsi="Liberation Serif" w:cs="Liberation Serif"/>
          <w:color w:val="000000"/>
          <w:sz w:val="28"/>
          <w:szCs w:val="28"/>
        </w:rPr>
        <w:t>,</w:t>
      </w:r>
      <w:r w:rsid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 </w:t>
      </w:r>
      <w:r w:rsidRPr="00CA392C">
        <w:rPr>
          <w:rFonts w:ascii="Liberation Serif" w:eastAsia="Times New Roman" w:hAnsi="Liberation Serif" w:cs="Liberation Serif"/>
          <w:sz w:val="28"/>
          <w:szCs w:val="28"/>
        </w:rPr>
        <w:t>что служит основанием для начала рассмотрения запроса по существу.</w:t>
      </w:r>
    </w:p>
    <w:p w:rsidR="00CA392C" w:rsidRP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392C">
        <w:rPr>
          <w:rFonts w:ascii="Liberation Serif" w:eastAsia="Times New Roman" w:hAnsi="Liberation Serif" w:cs="Liberation Serif"/>
          <w:sz w:val="28"/>
          <w:szCs w:val="28"/>
        </w:rPr>
        <w:t>53. Время выполнения административной процедуры по приему запроса не должно превышать 15 минут.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Рассмотрение запроса на предмет возможности предоставления сведений, </w:t>
      </w: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и материалов, содержащихся в государственной ИСОГД </w:t>
      </w:r>
    </w:p>
    <w:p w:rsidR="004616F8" w:rsidRPr="004616F8" w:rsidRDefault="004616F8" w:rsidP="004616F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Calibri" w:hAnsi="Liberation Serif" w:cs="Liberation Serif"/>
          <w:sz w:val="28"/>
          <w:szCs w:val="28"/>
        </w:rPr>
        <w:t xml:space="preserve">54. Основанием начала административной процедуры является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передача на исполнение специалисту Управления по делам архитектуры, градостроитель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ства и муниципального имущества</w:t>
      </w:r>
      <w:r w:rsidRPr="004616F8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Рассмотрение запроса о предоставлении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и документов, необходимых для предоставления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услуги, в течение 2 рабочих дней с даты регистрации запроса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производится специалистом Управления по делам архитектуры, градостроительства и муниципального имущества</w:t>
      </w:r>
    </w:p>
    <w:p w:rsidR="004616F8" w:rsidRPr="004616F8" w:rsidRDefault="004616F8" w:rsidP="004616F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 следующем порядке:</w:t>
      </w:r>
    </w:p>
    <w:p w:rsidR="004616F8" w:rsidRPr="004616F8" w:rsidRDefault="004616F8" w:rsidP="004616F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проверяет правильность заполнения всех строк запроса;</w:t>
      </w:r>
    </w:p>
    <w:p w:rsidR="004616F8" w:rsidRPr="004616F8" w:rsidRDefault="004616F8" w:rsidP="004616F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 (или) адресе (адресах) объектов недвижимости, и (или) сведениях о границах территории, в отношении которой запрашиваются сведения;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–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устанавливает наличие в государственной ИСОГД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испрашиваемых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заявителем сведений, документов, материалов;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устанавливает объем запрашиваемых сведений;</w:t>
      </w: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>– проверяет отсутствие установленного в соответствии с законодательством Российской Федерации запрета в предоставлении сведений, отнесенны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х федеральным законодательством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к категории информации ограниченного доступа.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55. 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56.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В случае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выявления оснований для отказа в предоставлении сведений, документов, материалов, указанных в подпункте 5 пункта 29 регламента, специалист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ответственный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за предоставление муниципальной услуги, выполняет следующие действия: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в течение трех рабочих дней со дня регистрации запроса готовит уведомление об отказе;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готовит запрос о предоставлении запрашиваемых сведений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документов, материалов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 Администрацию Городского округа Верхняя Тура.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57. В случае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выявления оснований для отказа в предоставлении сведений, документов, материалов, указанных в подпунктах 1-4 пункта 29 регламента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, специалист, ответственный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за предоставление муниципальной услуги, готовит письменное уведомление об отказе.</w:t>
      </w:r>
    </w:p>
    <w:p w:rsidR="004616F8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0470D4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470D4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Уведомление заявителя об общем размере платы за предоставление</w:t>
      </w:r>
    </w:p>
    <w:p w:rsidR="004616F8" w:rsidRPr="000470D4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0470D4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муниципальной услуги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58. Основанием начала данной административной процедуры является принятие предварительного решения о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59. Специалист Управления по делам архитектуры, градостроительства и муниципального имущества, ответственный за предоставление муниципальной услуги, в течение 2 рабочих дней с даты регистрации запроса: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определяет общий размер платы за предоста</w:t>
      </w:r>
      <w:r>
        <w:rPr>
          <w:rFonts w:ascii="Liberation Serif" w:eastAsia="Times New Roman" w:hAnsi="Liberation Serif" w:cs="Liberation Serif"/>
          <w:sz w:val="28"/>
          <w:szCs w:val="28"/>
        </w:rPr>
        <w:t>вление запрашиваемых сведений, д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окументов, материалов;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– направляет уведомление об общем размере платы за предоставление муниципальной услуги (Приложение № 2,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4616F8" w:rsidRDefault="004616F8" w:rsidP="004616F8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>Подготовка запрашиваемых сведений, документов, материалов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60. Основанием для начала административной процедуры является принятие решения о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61. Специалист Управления по делам архитектуры, градостроительства и муниципального имущества формирует запрашиваемые сведения, используя базу данных государственной ИСОГД.</w:t>
      </w:r>
    </w:p>
    <w:p w:rsidR="004616F8" w:rsidRP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62. Подготовка запрашиваемых сведений осуществляется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– в течение 5 рабочих дней со дня осуществления оплаты физическим или юридическим лицом</w:t>
      </w:r>
    </w:p>
    <w:p w:rsidR="00CA392C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63. 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:rsidR="004616F8" w:rsidRDefault="004616F8" w:rsidP="004616F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(направление) заявителю запрашиваемых сведений, документов, </w:t>
      </w:r>
    </w:p>
    <w:p w:rsidR="004616F8" w:rsidRPr="004616F8" w:rsidRDefault="004616F8" w:rsidP="004616F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материалов или уведомления об отказе</w:t>
      </w:r>
    </w:p>
    <w:p w:rsidR="004616F8" w:rsidRPr="004616F8" w:rsidRDefault="004616F8" w:rsidP="004616F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4616F8" w:rsidRPr="004616F8" w:rsidRDefault="004616F8" w:rsidP="00461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Times New Roman" w:hAnsi="Liberation Serif" w:cs="Liberation Serif"/>
          <w:sz w:val="28"/>
          <w:szCs w:val="24"/>
        </w:rPr>
        <w:t xml:space="preserve">64. </w:t>
      </w: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Основанием для начала административной процедуры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является принятие предварительного решения о предоставлении муниц</w:t>
      </w:r>
      <w:r w:rsidR="001E1526">
        <w:rPr>
          <w:rFonts w:ascii="Liberation Serif" w:eastAsia="Times New Roman" w:hAnsi="Liberation Serif" w:cs="Liberation Serif"/>
          <w:sz w:val="28"/>
          <w:szCs w:val="24"/>
        </w:rPr>
        <w:t xml:space="preserve">ипальной услуги, либо об отказе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в предоставлении муниципальной услуги.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65.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>Результат административной процедуры –</w:t>
      </w:r>
      <w:r w:rsidRPr="004616F8">
        <w:rPr>
          <w:rFonts w:ascii="Liberation Serif" w:eastAsia="Calibri" w:hAnsi="Liberation Serif" w:cs="Liberation Serif"/>
          <w:sz w:val="28"/>
          <w:szCs w:val="24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4"/>
        </w:rPr>
        <w:t xml:space="preserve">подготовленные документированные сведения из государственной ИСОГД или письменное уведомление об отказе.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4"/>
        </w:rPr>
      </w:pPr>
      <w:r w:rsidRPr="004616F8">
        <w:rPr>
          <w:rFonts w:ascii="Liberation Serif" w:eastAsia="Times New Roman" w:hAnsi="Liberation Serif" w:cs="Liberation Serif"/>
          <w:sz w:val="28"/>
          <w:szCs w:val="24"/>
        </w:rPr>
        <w:t>66. 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67.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 предоставления муниципальной услуги направляется заявителю способом, определенным им в запросе.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4616F8" w:rsidRPr="00CA5163" w:rsidRDefault="004616F8" w:rsidP="004616F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в том числе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использованием Единого портала (при наличии технической возможности)</w:t>
      </w:r>
    </w:p>
    <w:p w:rsidR="004616F8" w:rsidRPr="004616F8" w:rsidRDefault="004616F8" w:rsidP="004616F8">
      <w:pPr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68. Получение информации о порядке и сроках предоставления муниципальной услуги.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На Едином портале размещается следующая информация: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2) круг заявителей;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4) результаты предоставления муниципальной, порядок представления результата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5) размер платы за предоставление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6) исчерпывающий перечень оснований для приостановления или отказа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br/>
        <w:t xml:space="preserve">в предоставлении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и решений, принятых (осуществляемых) в ходе предоставления муниципальной услуги;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69.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Запись на прием в орган для подачи запроса о предоставлении муниципальной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В целях предоставления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осуществляется прием заявителей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по предварительной записи.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Запись на прием проводится посредством Единого портала.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Заявителю предоставляется возможность записи в 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любые свободные для приема дату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и время в пределах установленного в органе (организации) графика приема заявителей.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70. Формирование запроса о предоставлении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lastRenderedPageBreak/>
        <w:t>На Едином портале, официальном сайте размещаются образцы заполнения электронной формы 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3) При формировании запроса заявителю обеспечивается: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а) возможность копирования и сохранения запро</w:t>
      </w:r>
      <w:r w:rsidR="0085135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са и иных документов, указанных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в пункте 20 регламента, необходимых для предоставления муниципальной услуги;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д) заполнение полей электронной формы запроса до начала ввода сведений заявителе</w:t>
      </w:r>
      <w:r w:rsidR="00851351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м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616F8" w:rsidRPr="004616F8" w:rsidRDefault="004616F8" w:rsidP="004616F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>ж) возможность доступа заявителя на едином портале или официальном сайте</w:t>
      </w:r>
      <w:r w:rsidR="0085135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616F8" w:rsidRPr="004616F8" w:rsidRDefault="00851351" w:rsidP="004616F8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ab/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4) Сформированный и </w:t>
      </w:r>
      <w:r w:rsidR="00197A28" w:rsidRPr="004616F8">
        <w:rPr>
          <w:rFonts w:ascii="Liberation Serif" w:eastAsia="Times New Roman" w:hAnsi="Liberation Serif" w:cs="Liberation Serif"/>
          <w:sz w:val="28"/>
          <w:szCs w:val="28"/>
        </w:rPr>
        <w:t>подписанный запрос,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и ины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е документы, указанные в пункте </w:t>
      </w:r>
      <w:r w:rsidR="004616F8"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20 регламента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>, необходимые для предоставления муниципальной услуги, направляются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Pr="0085135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="004616F8" w:rsidRPr="004616F8">
        <w:rPr>
          <w:rFonts w:ascii="Liberation Serif" w:eastAsia="Times New Roman" w:hAnsi="Liberation Serif" w:cs="Liberation Serif"/>
          <w:sz w:val="28"/>
          <w:szCs w:val="28"/>
        </w:rPr>
        <w:t xml:space="preserve"> посредством Единого портала</w:t>
      </w:r>
      <w:r w:rsidR="00D651C5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197A2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71.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Прием и регистрация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ей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Городского округа Верхняя Тура</w:t>
      </w:r>
      <w:r w:rsidR="00197A28" w:rsidRPr="00197A2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запроса о предоставлении муниципальной услуги и иных документов, необходимых для предоставления муниципальной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4616F8" w:rsidRPr="004616F8" w:rsidRDefault="004616F8" w:rsidP="004525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Администрация Городского округа Верхняя Тура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обеспечивает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прием документов,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необходимых для предоставления муниципально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й услуги, и 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lastRenderedPageBreak/>
        <w:t xml:space="preserve">регистрацию запроса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без необходимости повторного представле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ния заявителем таких документов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на бумажном носителе.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2) Срок регистрации запроса –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1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рабочий день.</w:t>
      </w:r>
    </w:p>
    <w:p w:rsidR="004616F8" w:rsidRPr="004616F8" w:rsidRDefault="004616F8" w:rsidP="004525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3) Предоставление муниципальной услуги начинается с момента приема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br/>
        <w:t xml:space="preserve">и регистрации 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Администрацией Городского округа Верхняя Тура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электронных документов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необходимых для предоставления муниципа</w:t>
      </w:r>
      <w:r w:rsidR="004525C1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льной услуги, а также получения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 установленном порядке информации об оплате муниципальной услуги заявителем.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, официального сайта заявителю будет представлена информация о ходе выполнения указанного запроса.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4) Прием и регистрация запроса осуществляются должностным лицом структурного подразделения</w:t>
      </w:r>
      <w:r w:rsidR="00197A28" w:rsidRP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5) После регистрации запрос направляется в </w:t>
      </w:r>
      <w:r w:rsidR="00D651C5">
        <w:rPr>
          <w:rFonts w:ascii="Liberation Serif" w:eastAsia="Times New Roman" w:hAnsi="Liberation Serif" w:cs="Liberation Serif"/>
          <w:sz w:val="28"/>
          <w:szCs w:val="28"/>
          <w:lang w:eastAsia="en-US"/>
        </w:rPr>
        <w:t>Управление по делам архитектуры, градостроительства и муниципального имущества Администрации Городского округа Верхняя Тура.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6) После принятия запроса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  <w:lang w:eastAsia="en-US"/>
        </w:rPr>
        <w:t xml:space="preserve">заявителя </w:t>
      </w:r>
      <w:r w:rsidR="00D651C5">
        <w:rPr>
          <w:rFonts w:ascii="Liberation Serif" w:eastAsia="Times New Roman" w:hAnsi="Liberation Serif" w:cs="Liberation Serif"/>
          <w:color w:val="000000"/>
          <w:sz w:val="28"/>
          <w:szCs w:val="28"/>
          <w:lang w:eastAsia="en-US"/>
        </w:rPr>
        <w:t>специалистом Управления по делам архитектуры, градостроительства и муниципального имущества Администрации Городского округа Верхняя Тура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, статус запроса заявите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ля в личном кабинете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на Едином портале, официальном сайте обновляется до статуса «принято».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</w:rPr>
        <w:t xml:space="preserve">72.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Оплата государственной пошлины за пред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оставление муниципальной услуги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и уплата иных платежей, взимаемых в соответствии с законодательством Российской Федерации.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Оплата государственной пошлины за предос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тавление государственной услуги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 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73. Получение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</w:t>
      </w:r>
      <w:r w:rsidRPr="004616F8">
        <w:rPr>
          <w:rFonts w:ascii="Liberation Serif" w:eastAsia="Calibri" w:hAnsi="Liberation Serif" w:cs="Liberation Serif"/>
          <w:sz w:val="28"/>
          <w:szCs w:val="28"/>
          <w:lang w:eastAsia="en-US"/>
        </w:rPr>
        <w:t>(при наличии технической возможности)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</w:t>
      </w:r>
      <w:r w:rsidR="00197A2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качестве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заявитель по его выбору вправе получить сведения, документы, материалы из государственной ИСОГД на бумажном носителе.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2) Заявитель вправе получить результат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74.</w:t>
      </w:r>
      <w:r w:rsidRPr="004616F8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Получение сведений о ходе выполнения запроса.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lastRenderedPageBreak/>
        <w:t>официального сайта по выбору заявителя.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2) При предоставлении муниципальной услуги в электронной форме заявителю направляется: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а) уведомление о записи на прием в 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или МФЦ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;</w:t>
      </w:r>
    </w:p>
    <w:p w:rsidR="004616F8" w:rsidRPr="004616F8" w:rsidRDefault="004616F8" w:rsidP="004616F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</w:t>
      </w:r>
      <w:r w:rsidR="009023D3">
        <w:rPr>
          <w:rFonts w:ascii="Liberation Serif" w:eastAsia="Times New Roman" w:hAnsi="Liberation Serif" w:cs="Liberation Serif"/>
          <w:sz w:val="28"/>
          <w:szCs w:val="28"/>
          <w:lang w:eastAsia="en-US"/>
        </w:rPr>
        <w:t>альной услуги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>75. Осуществление оценки качества предоставления услуги.</w:t>
      </w:r>
    </w:p>
    <w:p w:rsidR="004616F8" w:rsidRPr="004616F8" w:rsidRDefault="004616F8" w:rsidP="004616F8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yellow"/>
          <w:lang w:eastAsia="en-US"/>
        </w:rPr>
      </w:pP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Pr="004616F8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муниципальной</w:t>
      </w:r>
      <w:r w:rsidRPr="004616F8">
        <w:rPr>
          <w:rFonts w:ascii="Liberation Serif" w:eastAsia="Times New Roman" w:hAnsi="Liberation Serif" w:cs="Liberation Serif"/>
          <w:sz w:val="28"/>
          <w:szCs w:val="28"/>
          <w:lang w:eastAsia="en-US"/>
        </w:rPr>
        <w:t xml:space="preserve"> услуги на Едином портале.</w:t>
      </w:r>
    </w:p>
    <w:p w:rsidR="004616F8" w:rsidRPr="004616F8" w:rsidRDefault="004616F8" w:rsidP="004616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9023D3" w:rsidRPr="009023D3" w:rsidRDefault="009023D3" w:rsidP="009023D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</w:rPr>
      </w:pPr>
      <w:r w:rsidRPr="009023D3">
        <w:rPr>
          <w:rFonts w:ascii="Liberation Serif" w:eastAsia="Times New Roman" w:hAnsi="Liberation Serif" w:cs="Liberation Serif"/>
          <w:color w:val="000000"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9023D3" w:rsidRPr="009023D3" w:rsidRDefault="009023D3" w:rsidP="009023D3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76. 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 также по иным вопросам, связанным с предоставлением муниципальной услуги.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77. При обращении заявителя через МФЦ специалист МФЦ осуществляет действия, предусмотренные подпунктом 51 регламента, и выдает заявителю </w:t>
      </w:r>
      <w:r w:rsidRPr="009023D3">
        <w:rPr>
          <w:rFonts w:ascii="Liberation Serif" w:eastAsia="Times New Roman" w:hAnsi="Liberation Serif" w:cs="Liberation Serif"/>
          <w:sz w:val="28"/>
          <w:szCs w:val="28"/>
        </w:rPr>
        <w:t>расписку в получении документов</w:t>
      </w: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023D3"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  <w:t xml:space="preserve"> 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78. Передача курьером пакета документов из МФЦ в Администрацию Городского округа Верхняя Тура осуществляется на основании заключенного соглашения между МФЦ и Администрацией Городского округа Верхняя Тура.</w:t>
      </w:r>
    </w:p>
    <w:p w:rsidR="009023D3" w:rsidRPr="009023D3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023D3">
        <w:rPr>
          <w:rFonts w:ascii="Liberation Serif" w:eastAsia="Calibri" w:hAnsi="Liberation Serif" w:cs="Liberation Serif"/>
          <w:sz w:val="28"/>
          <w:szCs w:val="28"/>
          <w:lang w:eastAsia="en-US"/>
        </w:rPr>
        <w:t>79. Передача документа, являющегося результатом предоставления муниципальной услуги, из Администрации Городского округа Верхняя Тура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023D3" w:rsidRPr="00167786" w:rsidRDefault="009023D3" w:rsidP="0016778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80. 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</w:t>
      </w:r>
      <w:r w:rsid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МФЦ, второй – остается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 </w:t>
      </w:r>
      <w:r w:rsidR="00167786"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Администрации Городского округа Верхняя Тура.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81. Результатом исполнения административной процедуры является </w:t>
      </w:r>
      <w:r w:rsidRP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>подготовленные документированные сведения из государственной И</w:t>
      </w:r>
      <w:r w:rsid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 xml:space="preserve">СОГД или письменное уведомление </w:t>
      </w:r>
      <w:r w:rsidRPr="00167786">
        <w:rPr>
          <w:rFonts w:ascii="Liberation Serif" w:eastAsia="Times New Roman" w:hAnsi="Liberation Serif" w:cs="Liberation Serif"/>
          <w:color w:val="000000"/>
          <w:sz w:val="28"/>
          <w:szCs w:val="28"/>
        </w:rPr>
        <w:t>об отказе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и передача данных документов в М</w:t>
      </w:r>
      <w:r w:rsid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ФЦ, если заявление было подано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</w:t>
      </w:r>
      <w:r w:rsidR="00167786"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Администрацию Городского округа Верхняя Тура </w:t>
      </w:r>
      <w:r w:rsidRPr="00167786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МФЦ.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82. При выдаче документов специалист МФЦ: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устанавливает личность заявителя, наличие соответствующих полномочий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получение муниципальной услуги;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знакомит с перечнем выдаваемых документов;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– выдает запрашиваемые документы или уведомление об отказе в установленные сроки.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подтверждает получение документов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личной подписью с расшифровкой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соответствующей графе запроса, который хранится в МФЦ.</w:t>
      </w:r>
    </w:p>
    <w:p w:rsidR="009023D3" w:rsidRPr="00167786" w:rsidRDefault="009023D3" w:rsidP="009023D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бумажном носителе и заверяет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их в соответствии с требованиями постановления Пра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вительства Российской Федерации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от 18 марта 2015 года № 250.</w:t>
      </w:r>
    </w:p>
    <w:p w:rsidR="009023D3" w:rsidRPr="00167786" w:rsidRDefault="009023D3" w:rsidP="0016778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Невостребованные результаты предоставления муни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ципальной услуги хранятся в МФЦ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3-х (трех) месяцев. По истечении указанного срока передаются по ведомости приема-передачи в 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Тура.</w:t>
      </w:r>
    </w:p>
    <w:p w:rsidR="009023D3" w:rsidRPr="00167786" w:rsidRDefault="009023D3" w:rsidP="00167786">
      <w:pPr>
        <w:spacing w:after="0" w:line="240" w:lineRule="auto"/>
        <w:ind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83. При однократном обращении заявителя в М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ФЦ с запросом на получение двух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более муниципальных услуг, заявление о предоставлении услуги формируется уполномоченным работником МФЦ и скрепляется печатью МФЦ. </w:t>
      </w:r>
      <w:r w:rsid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МФЦ передает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Верхняя Тура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</w:t>
      </w:r>
      <w:r w:rsidR="00167786"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предоставленные заявителем, с приложением заверенной</w:t>
      </w:r>
      <w:r w:rsidR="00CA51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МФЦ копии комплексного запроса </w:t>
      </w: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в срок не позднее одного рабочего дня, следующего за оформлением комплексного запроса.</w:t>
      </w:r>
    </w:p>
    <w:p w:rsidR="004616F8" w:rsidRPr="00167786" w:rsidRDefault="009023D3" w:rsidP="009023D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67786">
        <w:rPr>
          <w:rFonts w:ascii="Liberation Serif" w:eastAsia="Calibri" w:hAnsi="Liberation Serif" w:cs="Liberation Serif"/>
          <w:sz w:val="28"/>
          <w:szCs w:val="28"/>
          <w:lang w:eastAsia="en-US"/>
        </w:rPr>
        <w:t>84.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4616F8" w:rsidRPr="004616F8" w:rsidRDefault="004616F8" w:rsidP="004616F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Calibri" w:hAnsi="Liberation Serif" w:cs="Liberation Serif"/>
          <w:sz w:val="24"/>
          <w:szCs w:val="24"/>
        </w:rPr>
      </w:pP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Формирование и направление межведомственных запросов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органы (организации), участвующие в предоставлении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муниципальной услуги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85. При предоставлении муниципальной услуги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межведомственное взаимодействие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не предусмотрено.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Порядок исправления допущенных опечаток и ошибок в выданных</w:t>
      </w:r>
    </w:p>
    <w:p w:rsidR="00167786" w:rsidRPr="00167786" w:rsidRDefault="00167786" w:rsidP="00167786">
      <w:pPr>
        <w:spacing w:after="0" w:line="240" w:lineRule="auto"/>
        <w:ind w:firstLine="708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результате предоставления муниципальной услуги документах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86.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Администрацию Городского округа Верхняя </w:t>
      </w: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Тура с заявлением об исправлении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87.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Администрацию 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заявления об исправлении опечаток и (или) ошибок в документах, выданных в результате предоставления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88.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делаются копии этих документов);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89. По результатам рассмотрения заявления об исправлении опечаток и (или) ошибок специалист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 в течение 2 рабочих дней: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принимает решение об исправлении опеча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ток и (или) ошибок, допущенных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принимает решение об отсутствии необ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ходимости исправления опечаток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Исправление опечаток и (или) ошибок, доп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ущенных в документах, выданных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в результате предоставления муниципальной услуги, осуществляется специалистом </w:t>
      </w:r>
      <w:r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 в течение 3 рабочих дней.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При исправлении опечаток и (или) ошибок, до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пущенных в документах, выданных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в результате предоставления муниципальной услуги, не допускается: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90.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 xml:space="preserve">91. Максимальный срок исполнения административной процедуры составляет не более 5 рабочих дней со дня поступления в </w:t>
      </w:r>
      <w:r w:rsidR="00346C78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Администрацию </w:t>
      </w:r>
      <w:r w:rsidR="00346C78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Городского округа Верхняя Тура </w:t>
      </w:r>
      <w:r w:rsidRPr="00167786">
        <w:rPr>
          <w:rFonts w:ascii="Liberation Serif" w:eastAsia="Times New Roman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92. Результатом процедуры является: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2) мотивированный отказ в исправлении опечаток и (или) ошибок, допущенных</w:t>
      </w:r>
    </w:p>
    <w:p w:rsidR="00167786" w:rsidRPr="00167786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в документах, выданных в результате предоставления муниципальной услуги.</w:t>
      </w:r>
    </w:p>
    <w:p w:rsidR="004616F8" w:rsidRPr="004616F8" w:rsidRDefault="00167786" w:rsidP="00167786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67786">
        <w:rPr>
          <w:rFonts w:ascii="Liberation Serif" w:eastAsia="Times New Roman" w:hAnsi="Liberation Serif" w:cs="Liberation Serif"/>
          <w:sz w:val="28"/>
          <w:szCs w:val="28"/>
        </w:rPr>
        <w:t>93.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CA5163" w:rsidRDefault="00346C78" w:rsidP="00011244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 xml:space="preserve">94.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="00011244" w:rsidRPr="00CA5163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Тура,</w:t>
      </w:r>
      <w:r w:rsidR="00011244" w:rsidRPr="00CA516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t>ответственными за организацию работы по предоставлению муниципальной услуги,</w:t>
      </w:r>
      <w:r w:rsidRPr="00CA516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t>на постоянной основе, а также путем проведения плановых и внеплановых проверок</w:t>
      </w:r>
      <w:r w:rsidRPr="00CA5163">
        <w:rPr>
          <w:rFonts w:ascii="Liberation Serif" w:eastAsia="Times New Roman" w:hAnsi="Liberation Serif" w:cs="Liberation Serif"/>
          <w:sz w:val="28"/>
          <w:szCs w:val="28"/>
        </w:rPr>
        <w:br/>
        <w:t>по соблюдению и исполнению положений настоящего регламента.</w:t>
      </w:r>
    </w:p>
    <w:p w:rsidR="00346C78" w:rsidRPr="00CA5163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346C78" w:rsidRPr="00CA5163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011244" w:rsidRPr="00346C78" w:rsidRDefault="00011244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полноты и качества предоставления муниципальной услуги, в том числе порядок и формы контроля за полнотой и качеством предоставления муниципальной услуги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95. Контроль полноты и качества предоставления муниципальной услуги осуществляется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Администрацией </w:t>
      </w:r>
      <w:r w:rsidR="00D651C5">
        <w:rPr>
          <w:rFonts w:ascii="Liberation Serif" w:eastAsia="Times New Roman" w:hAnsi="Liberation Serif" w:cs="Liberation Serif"/>
          <w:sz w:val="28"/>
          <w:szCs w:val="28"/>
        </w:rPr>
        <w:t>Г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ородского округа Верхняя Тура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в форме плановых и внеплановых проверок.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Проверки проводятся с целью выявления и устранения нарушений прав и законных интересов заявителей, рассмотрения, принятия решений и подготовки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должностных лиц.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96.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346C78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97. Результаты проверок оформляются в виде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заключения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46C78" w:rsidRPr="00346C78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Ответственность должностных лиц органа, предоставляющего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 услугу, за решения и действия (бездействие), принимаемые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(осуществляемые) ими в ходе предоставления муниципальной услуги</w:t>
      </w:r>
    </w:p>
    <w:p w:rsidR="00346C78" w:rsidRPr="00346C78" w:rsidRDefault="00346C78" w:rsidP="00346C78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46C78" w:rsidRPr="00011244" w:rsidRDefault="00346C78" w:rsidP="00011244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98. По результатам проведенных проверок в случае 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выявления фактов нарушения прав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Городского округа Верхняя Тура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и МФЦ несут персональную ответственность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 xml:space="preserve">за принимаемые (осуществляемые)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 решения и действ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ия (бездействие) в соответствии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с их должностными регламентами и законодательством Российской Федерации.</w:t>
      </w:r>
    </w:p>
    <w:p w:rsidR="00346C78" w:rsidRPr="00346C78" w:rsidRDefault="00346C78" w:rsidP="00346C78">
      <w:pPr>
        <w:spacing w:after="0" w:line="240" w:lineRule="auto"/>
        <w:contextualSpacing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контроля за предоставлением муниципальной услуги,</w:t>
      </w:r>
    </w:p>
    <w:p w:rsidR="00346C78" w:rsidRPr="00011244" w:rsidRDefault="00346C78" w:rsidP="00346C78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346C78" w:rsidRPr="00011244" w:rsidRDefault="00346C78" w:rsidP="00346C78">
      <w:pPr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346C78" w:rsidRPr="00011244" w:rsidRDefault="00346C78" w:rsidP="00011244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99.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 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 xml:space="preserve"> нормативных правовых актов, а также положений регламента</w:t>
      </w:r>
      <w:r w:rsidR="00011244" w:rsidRPr="00011244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346C78" w:rsidRPr="00011244" w:rsidRDefault="00346C78" w:rsidP="00346C7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100. Проверки также могут проводиться по конкретному обращению получателя муниципальной услуги.</w:t>
      </w:r>
    </w:p>
    <w:p w:rsidR="00346C78" w:rsidRPr="00011244" w:rsidRDefault="00346C78" w:rsidP="00346C78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101. Граждане, их объединения и организации для осуществления контроля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br/>
        <w:t xml:space="preserve">за предоставлением муниципальной услуги имеют 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право направлять индивидуальные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CA392C" w:rsidRPr="00011244" w:rsidRDefault="00346C78" w:rsidP="00346C78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102.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</w:t>
      </w:r>
      <w:r w:rsidR="00011244">
        <w:rPr>
          <w:rFonts w:ascii="Liberation Serif" w:eastAsia="Times New Roman" w:hAnsi="Liberation Serif" w:cs="Liberation Serif"/>
          <w:sz w:val="28"/>
          <w:szCs w:val="28"/>
        </w:rPr>
        <w:t xml:space="preserve">ых (по телефону) или письменных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обращений.</w:t>
      </w:r>
    </w:p>
    <w:p w:rsidR="00CA392C" w:rsidRDefault="00CA392C" w:rsidP="00CA392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 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 муниципальных услуг</w:t>
      </w: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</w:p>
    <w:p w:rsidR="00011244" w:rsidRPr="00011244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- жалоба)</w:t>
      </w:r>
    </w:p>
    <w:p w:rsidR="00011244" w:rsidRPr="00011244" w:rsidRDefault="00011244" w:rsidP="0001124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011244">
        <w:rPr>
          <w:rFonts w:ascii="Liberation Serif" w:eastAsia="Times New Roman" w:hAnsi="Liberation Serif" w:cs="Liberation Serif"/>
          <w:sz w:val="28"/>
          <w:szCs w:val="28"/>
        </w:rPr>
        <w:t>103. Заявитель вправе обжаловать решения и действия (бездействие), принятые в ходе предоставления муниципальной услуги</w:t>
      </w:r>
      <w:r w:rsidRPr="00011244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Администрацией Городского округа Верхняя Тура и его должностных лиц, а также МФЦ и его специалистов, принятые или осуществленные в ходе предоставления муниципальной услуги</w:t>
      </w:r>
      <w:r w:rsidRPr="0001124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11244">
        <w:rPr>
          <w:rFonts w:ascii="Liberation Serif" w:eastAsia="Times New Roman" w:hAnsi="Liberation Serif" w:cs="Liberation Serif"/>
          <w:sz w:val="28"/>
          <w:szCs w:val="28"/>
        </w:rPr>
        <w:t>в случаях, предусмотренных статьей 11.1 Федерального закона от 27.07.2010 № 210-ФЗ.</w:t>
      </w:r>
    </w:p>
    <w:p w:rsidR="00011244" w:rsidRPr="00011244" w:rsidRDefault="00011244" w:rsidP="0001124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власти, организации и уполномоченные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досудебном (внесудебном) порядке</w:t>
      </w:r>
    </w:p>
    <w:p w:rsidR="00011244" w:rsidRPr="00011244" w:rsidRDefault="00011244" w:rsidP="00011244">
      <w:pPr>
        <w:spacing w:after="0" w:line="240" w:lineRule="auto"/>
        <w:ind w:right="-711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011244" w:rsidRPr="009A4BCB" w:rsidRDefault="00011244" w:rsidP="009A4BC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104. В случае обжалования решений и действий (бездействия)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Верхняя Тура,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предоставляющего муниципальную услугу, его должностных лиц жалоба подается для рассмотрения в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Верхняя Тура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имя Главы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Верхняя Тура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при личном приеме заявителя,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форме, по почте или через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011244" w:rsidRPr="009A4BCB" w:rsidRDefault="00011244" w:rsidP="00011244">
      <w:pPr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105. В случае обжалования решений и действий (бездействия)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в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носителе, в том числе при личном приеме зая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вителя, в электронной форме или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почте. </w:t>
      </w:r>
    </w:p>
    <w:p w:rsidR="00011244" w:rsidRPr="009A4BCB" w:rsidRDefault="00011244" w:rsidP="00011244">
      <w:pPr>
        <w:spacing w:after="0" w:line="240" w:lineRule="auto"/>
        <w:ind w:right="-1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Департамент информатизации и связи Свердловской области (далее – учредитель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письменной форме на бумажном носителе, в том чис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ле при личном приеме заявителя,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форме, по почте или через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Способы информирования заявителей о порядке подачи и рассмотрения жалобы, </w:t>
      </w: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с использованием Единого портала</w:t>
      </w:r>
    </w:p>
    <w:p w:rsidR="00011244" w:rsidRPr="00011244" w:rsidRDefault="00011244" w:rsidP="00011244">
      <w:p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011244" w:rsidRPr="009A4BCB" w:rsidRDefault="00011244" w:rsidP="009A4BC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106.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Администрация Городского округа Верхняя Тура</w:t>
      </w:r>
      <w:r w:rsidRPr="009A4BCB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МФЦ,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а также</w:t>
      </w:r>
      <w:r w:rsidR="009A4BC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учредитель МФЦ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обеспечивают:</w:t>
      </w:r>
    </w:p>
    <w:p w:rsidR="00011244" w:rsidRPr="009A4BCB" w:rsidRDefault="00011244" w:rsidP="009A4BCB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1) информирование заявителей о порядке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обжалования решений и действий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(бездействия) исполнительного органа власти, предоставляющего муниципальную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услугу, его должностных лиц,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˗ на стендах в местах предоставления муниципальной услуги; 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˗ на официальных сайтах органов, предоставляющих муниципальную услугу,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(http://mfc66.ru/) и учредителя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(http://dis.midural.ru/);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˗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:rsidR="00011244" w:rsidRPr="009A4BCB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, его должностны</w:t>
      </w:r>
      <w:r w:rsidR="009A4BCB">
        <w:rPr>
          <w:rFonts w:ascii="Liberation Serif" w:eastAsia="Times New Roman" w:hAnsi="Liberation Serif" w:cs="Liberation Serif"/>
          <w:sz w:val="28"/>
          <w:szCs w:val="28"/>
        </w:rPr>
        <w:t xml:space="preserve">х лиц и работников, в том числе 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011244" w:rsidRPr="00011244" w:rsidRDefault="00011244" w:rsidP="00011244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011244" w:rsidRPr="009A4BCB" w:rsidRDefault="00011244" w:rsidP="0001124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011244" w:rsidRPr="00011244" w:rsidRDefault="00011244" w:rsidP="00011244">
      <w:pPr>
        <w:spacing w:after="0" w:line="240" w:lineRule="auto"/>
        <w:ind w:right="-1" w:firstLine="567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</w:p>
    <w:p w:rsidR="00CA5163" w:rsidRDefault="00011244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107. Порядок досудебного (внесудебного) обжалования решений и действий (бездействия)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Администрации Городского округа Верхняя Тура</w:t>
      </w:r>
      <w:r w:rsidRPr="009A4BCB">
        <w:rPr>
          <w:rFonts w:ascii="Liberation Serif" w:eastAsia="Times New Roman" w:hAnsi="Liberation Serif" w:cs="Liberation Serif"/>
          <w:i/>
          <w:sz w:val="28"/>
          <w:szCs w:val="28"/>
        </w:rPr>
        <w:t>,</w:t>
      </w:r>
      <w:r w:rsidRPr="009A4BCB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его должностных лиц,</w:t>
      </w:r>
      <w:r w:rsidR="009A4BCB" w:rsidRPr="009A4BCB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решений и действий (бездействия)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 xml:space="preserve">МФЦ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услуг регулируется:</w:t>
      </w:r>
    </w:p>
    <w:p w:rsid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1)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 210-ФЗ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услуг»;</w:t>
      </w:r>
    </w:p>
    <w:p w:rsid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 w:rsidRPr="00CA5163">
        <w:rPr>
          <w:rFonts w:ascii="Liberation Serif" w:eastAsia="Times New Roman" w:hAnsi="Liberation Serif" w:cs="Liberation Serif"/>
          <w:sz w:val="28"/>
          <w:szCs w:val="28"/>
        </w:rPr>
        <w:t>2)</w:t>
      </w: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постановлением Правительства Свер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дловской области от 22.11.2018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</w:t>
      </w:r>
      <w:r w:rsid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нные услуги, а также на решения 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действия (бездействие) </w:t>
      </w:r>
      <w:r w:rsidR="00011244"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его работников»;</w:t>
      </w:r>
    </w:p>
    <w:p w:rsidR="00011244" w:rsidRPr="00CA5163" w:rsidRDefault="00CA5163" w:rsidP="00CA5163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/>
          <w:sz w:val="28"/>
          <w:szCs w:val="28"/>
        </w:rPr>
      </w:pPr>
      <w:r>
        <w:rPr>
          <w:rFonts w:ascii="Liberation Serif" w:eastAsia="Times New Roman" w:hAnsi="Liberation Serif" w:cs="Liberation Serif"/>
          <w:i/>
          <w:sz w:val="28"/>
          <w:szCs w:val="28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распоряжением </w:t>
      </w:r>
      <w:r w:rsidR="00F06285">
        <w:rPr>
          <w:rFonts w:ascii="Liberation Serif" w:eastAsia="Calibri" w:hAnsi="Liberation Serif" w:cs="Liberation Serif"/>
          <w:sz w:val="28"/>
          <w:szCs w:val="28"/>
          <w:lang w:eastAsia="en-US"/>
        </w:rPr>
        <w:t>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лавы Городского округа Верхняя Тура</w:t>
      </w:r>
      <w:r w:rsidR="00011244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04.08.2021 № 242 </w:t>
      </w:r>
      <w:r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О назначении лиц, уполномоченн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ых 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на рассмотрение жалоб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предоставлении муниципальных услуг</w:t>
      </w:r>
      <w:r w:rsidR="00011244" w:rsidRPr="00CA5163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011244" w:rsidRPr="009A4BCB" w:rsidRDefault="00011244" w:rsidP="009A4BC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108. Полная информация о порядке подачи и рассмотрении жалобы на решения и действия (бездействие) 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Верхняя Тура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предост</w:t>
      </w:r>
      <w:r w:rsidR="009A4BCB"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авляющего муниципальную 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услугу, его должностных лиц, а также решения и действия (бездействие)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</w:t>
      </w:r>
      <w:r w:rsidRPr="009A4BCB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9A4BC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размещена в разделе «Дополнительная информация» соответствующей муниципальной услуги на Едином портале (при условии технической реализации) по адресу: </w:t>
      </w:r>
      <w:r w:rsidR="00D74107" w:rsidRP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https://www.gosuslugi.ru/313468/3/info</w:t>
      </w:r>
      <w:r w:rsidR="00D7410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11244" w:rsidRPr="00011244" w:rsidRDefault="00011244" w:rsidP="00011244">
      <w:pPr>
        <w:spacing w:after="0" w:line="240" w:lineRule="auto"/>
        <w:ind w:firstLine="709"/>
        <w:contextualSpacing/>
        <w:rPr>
          <w:rFonts w:ascii="Liberation Serif" w:eastAsia="Calibri" w:hAnsi="Liberation Serif" w:cs="Liberation Serif"/>
          <w:b/>
          <w:sz w:val="24"/>
          <w:szCs w:val="24"/>
          <w:lang w:eastAsia="en-US"/>
        </w:rPr>
      </w:pPr>
    </w:p>
    <w:p w:rsidR="00D01896" w:rsidRDefault="00D01896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1</w:t>
      </w:r>
    </w:p>
    <w:p w:rsidR="009A4BCB" w:rsidRPr="009A4BCB" w:rsidRDefault="009A4BCB" w:rsidP="009A4BCB">
      <w:pPr>
        <w:spacing w:after="0" w:line="240" w:lineRule="auto"/>
        <w:ind w:left="4536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left="2835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На бланке организации </w:t>
      </w:r>
      <w:r w:rsidRPr="009A4BCB">
        <w:rPr>
          <w:rFonts w:ascii="Liberation Serif" w:eastAsia="Calibri" w:hAnsi="Liberation Serif" w:cs="Times New Roman"/>
          <w:i/>
          <w:sz w:val="20"/>
          <w:szCs w:val="20"/>
          <w:lang w:eastAsia="en-US"/>
        </w:rPr>
        <w:t>(в случае если заявитель - юридическое лицо)</w:t>
      </w: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rPr>
          <w:rFonts w:ascii="Liberation Serif" w:eastAsia="Calibri" w:hAnsi="Liberation Serif" w:cs="Liberation Serif"/>
          <w:i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Руководителю уполномоченного органа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(наименование руководителя и уполномоченного органа)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ФИО заявителя или полное наименование организации,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юридический и почтовый адреса,</w:t>
      </w: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 xml:space="preserve"> </w:t>
      </w: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адрес регистрации (места ______________________________________________________________жительства) - для физических лиц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ИНН, ОГРН, банковские реквизиты- для юридических лиц, 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номер телефона, факс 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адрес электронной почты для связи с заявителем</w:t>
      </w:r>
    </w:p>
    <w:p w:rsidR="009A4BCB" w:rsidRPr="009A4BCB" w:rsidRDefault="009A4BCB" w:rsidP="009A4BCB">
      <w:pPr>
        <w:spacing w:after="0" w:line="240" w:lineRule="auto"/>
        <w:ind w:left="3686"/>
        <w:rPr>
          <w:rFonts w:ascii="Liberation Serif" w:eastAsia="Calibri" w:hAnsi="Liberation Serif" w:cs="Liberation Serif"/>
          <w:i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8"/>
          <w:lang w:eastAsia="en-US"/>
        </w:rPr>
        <w:t>____________________________________________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bCs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содержащихся в государственной информационной системе обеспечения градостроительной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1. Прошу предоставить сведения о наличии документов, материалов в</w:t>
      </w: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 xml:space="preserve"> государственной</w:t>
      </w:r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и</w:t>
      </w: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нформационной системе обеспечения градостроительной 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9A4BCB">
          <w:rPr>
            <w:rFonts w:ascii="Liberation Serif" w:eastAsia="Calibri" w:hAnsi="Liberation Serif" w:cs="Times New Roman"/>
            <w:sz w:val="24"/>
            <w:szCs w:val="24"/>
            <w:lang w:eastAsia="en-US"/>
          </w:rPr>
          <w:t>пункт 3</w:t>
        </w:r>
      </w:hyperlink>
      <w:r w:rsidRPr="009A4BCB">
        <w:rPr>
          <w:rFonts w:ascii="Liberation Serif" w:eastAsia="Calibri" w:hAnsi="Liberation Serif" w:cs="Times New Roman"/>
          <w:sz w:val="24"/>
          <w:szCs w:val="24"/>
          <w:lang w:eastAsia="en-US"/>
        </w:rPr>
        <w:t xml:space="preserve"> запроса) 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объекта недвижимости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адрес объекта недвижимости, и/или реквизиты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,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 xml:space="preserve">2. Прошу предоставить копии документов, материалов из государственной </w:t>
      </w: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и</w:t>
      </w:r>
      <w:r w:rsidRPr="009A4BCB">
        <w:rPr>
          <w:rFonts w:ascii="Liberation Serif" w:eastAsia="Calibri" w:hAnsi="Liberation Serif" w:cs="Times New Roman"/>
          <w:b/>
          <w:bCs/>
          <w:sz w:val="24"/>
          <w:szCs w:val="24"/>
          <w:lang w:eastAsia="en-US"/>
        </w:rPr>
        <w:t>нформационной системы обеспечения градостроительной деятельности Свердловской области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9A4BCB">
          <w:rPr>
            <w:rFonts w:ascii="Liberation Serif" w:eastAsia="Times New Roman" w:hAnsi="Liberation Serif" w:cs="Courier New"/>
            <w:sz w:val="24"/>
            <w:szCs w:val="24"/>
          </w:rPr>
          <w:t>пункт 3</w:t>
        </w:r>
      </w:hyperlink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запроса)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объекта недвижимости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адрес объекта недвижимости, и/или реквизиты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,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содержащихся в: (указать номер раздела)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1. Документы территориального планирования Российской Федерации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3. Документы территориального планирования муниципальных образований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4. Нормативы градостроительного проектирования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5. Градостроительное зонирование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6. Правила благоустройства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7. Планировка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9. Искусственные земельные участки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10. Зоны с особыми условиями использования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>Раздел 12. Резервирование земель и изъятие земельных участков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13. Дела о застроенных или подлежащих застройке земельных участках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14. Программы реализации документов территориального планирования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15. Особо охраняемые природные территории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16. Лесничества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17. Информационные модели объектов капитального строительства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lastRenderedPageBreak/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Раздел 18. Иные сведения, документы, материалы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bookmarkStart w:id="3" w:name="Par261"/>
      <w:bookmarkEnd w:id="3"/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результатах инженерных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в отношении: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территории в границах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земельного участка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20"/>
          <w:szCs w:val="20"/>
        </w:rPr>
        <w:t>__________________________________________________________________________________________________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сведения о границах территории (графическое описание местоположения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границ этой территории с перечнем координат характерных точек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этих границ), и/или кадастровый номер земельного участка,</w:t>
      </w:r>
      <w:r w:rsidRPr="009A4BCB">
        <w:rPr>
          <w:rFonts w:ascii="Liberation Serif" w:eastAsia="Times New Roman" w:hAnsi="Liberation Serif" w:cs="Courier New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и/или реквизиты необходимых сведений, документов, материалов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3.1. Сведения об инженерных изысканиях: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</w:rPr>
      </w:pPr>
      <w:r w:rsidRPr="009A4BCB">
        <w:rPr>
          <w:rFonts w:ascii="Liberation Serif" w:eastAsia="Times New Roman" w:hAnsi="Liberation Serif" w:cs="Courier New"/>
          <w:sz w:val="20"/>
          <w:szCs w:val="20"/>
        </w:rPr>
        <w:t>(указать соответствующие сведения)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b/>
          <w:bCs/>
          <w:sz w:val="24"/>
          <w:szCs w:val="24"/>
        </w:rPr>
        <w:t>3.2. Материалы и результаты инженерных изысканий: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 xml:space="preserve"> (указать соответствующие материалы и результаты)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инженерно-геодезических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инженерно-экологических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инженерно-гидрометеорологических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52"/>
          <w:szCs w:val="52"/>
        </w:rPr>
        <w:t>□</w:t>
      </w:r>
      <w:r w:rsidRPr="009A4BCB">
        <w:rPr>
          <w:rFonts w:ascii="Liberation Serif" w:eastAsia="Times New Roman" w:hAnsi="Liberation Serif" w:cs="Courier New"/>
          <w:sz w:val="24"/>
          <w:szCs w:val="24"/>
        </w:rPr>
        <w:t>инженерно-геотехнических изысканий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Приложение: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  <w:r w:rsidRPr="009A4BCB">
        <w:rPr>
          <w:rFonts w:ascii="Liberation Serif" w:eastAsia="Times New Roman" w:hAnsi="Liberation Serif" w:cs="Courier New"/>
          <w:i/>
          <w:iCs/>
          <w:sz w:val="20"/>
          <w:szCs w:val="20"/>
        </w:rPr>
        <w:t>перечислить все прилагаемые документы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</w:rPr>
      </w:pPr>
      <w:r w:rsidRPr="009A4BCB">
        <w:rPr>
          <w:rFonts w:ascii="Liberation Serif" w:eastAsia="Times New Roman" w:hAnsi="Liberation Serif" w:cs="Courier New"/>
          <w:sz w:val="24"/>
          <w:szCs w:val="24"/>
        </w:rPr>
        <w:t>__________________________________________________________________________________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Форма предоставления сведений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>: ______________________________________________</w:t>
      </w:r>
    </w:p>
    <w:p w:rsidR="009A4BCB" w:rsidRPr="009A4BCB" w:rsidRDefault="009A4BCB" w:rsidP="009A4BCB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(на бумажном и (или) электронном носителе)</w:t>
      </w:r>
    </w:p>
    <w:p w:rsidR="009A4BCB" w:rsidRPr="009A4BCB" w:rsidRDefault="009A4BCB" w:rsidP="009A4BCB">
      <w:pPr>
        <w:spacing w:after="0" w:line="240" w:lineRule="auto"/>
        <w:jc w:val="right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предоставления </w:t>
      </w:r>
      <w:r w:rsidRPr="009A4BCB">
        <w:rPr>
          <w:rFonts w:ascii="Liberation Serif" w:eastAsia="Calibri" w:hAnsi="Liberation Serif" w:cs="Liberation Serif"/>
          <w:sz w:val="24"/>
          <w:szCs w:val="24"/>
        </w:rPr>
        <w:t xml:space="preserve">запрашиваемых сведений, документов, материалов в электронном виде прилагаю следующий машинный носитель информации: 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CD-R, </w:t>
      </w: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CD-RW, </w:t>
      </w: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>Flash-память.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Способ получения сведений: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 xml:space="preserve"> _________________________________________________</w:t>
      </w: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Calibri" w:hAnsi="Liberation Serif" w:cs="Liberation Serif"/>
          <w:i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sz w:val="52"/>
          <w:szCs w:val="52"/>
          <w:lang w:eastAsia="en-US"/>
        </w:rPr>
        <w:t>□</w:t>
      </w: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Настоящим даю свое согласие на обработку указанных в заявлении персональных данных.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«_____» ____________ 20 ____ г.</w:t>
      </w:r>
      <w:r w:rsidRPr="009A4BCB">
        <w:rPr>
          <w:rFonts w:ascii="Liberation Serif" w:eastAsia="Calibri" w:hAnsi="Liberation Serif" w:cs="Liberation Serif"/>
          <w:sz w:val="28"/>
          <w:lang w:eastAsia="en-US"/>
        </w:rPr>
        <w:t xml:space="preserve">                     __________________ / __________________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9A4BCB">
        <w:rPr>
          <w:rFonts w:ascii="Liberation Serif" w:eastAsia="Calibri" w:hAnsi="Liberation Serif" w:cs="Liberation Serif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            (подпись)                  (расшифровка подписи)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Calibri" w:hAnsi="Liberation Serif" w:cs="Liberation Serif"/>
          <w:sz w:val="28"/>
          <w:lang w:eastAsia="en-US"/>
        </w:rPr>
        <w:br w:type="page"/>
      </w:r>
    </w:p>
    <w:p w:rsidR="009A4BCB" w:rsidRPr="009A4BCB" w:rsidRDefault="009A4BCB" w:rsidP="009A4BCB">
      <w:pPr>
        <w:spacing w:after="0" w:line="240" w:lineRule="auto"/>
        <w:ind w:left="4536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2</w:t>
      </w:r>
    </w:p>
    <w:p w:rsidR="009A4BCB" w:rsidRPr="009A4BCB" w:rsidRDefault="009A4BCB" w:rsidP="009A4BCB">
      <w:pPr>
        <w:spacing w:after="0" w:line="240" w:lineRule="auto"/>
        <w:ind w:left="4536"/>
        <w:rPr>
          <w:rFonts w:ascii="Liberation Serif" w:eastAsia="Calibri" w:hAnsi="Liberation Serif" w:cs="Liberation Serif"/>
          <w:sz w:val="28"/>
          <w:lang w:eastAsia="en-US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Бланк уполномоченного органа</w:t>
      </w: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наименование и почтовый адрес получателя муниципальной услуги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br/>
        <w:t xml:space="preserve">(для юридических лиц) </w:t>
      </w:r>
    </w:p>
    <w:p w:rsidR="009A4BCB" w:rsidRPr="009A4BCB" w:rsidRDefault="009A4BCB" w:rsidP="009A4BCB">
      <w:pPr>
        <w:spacing w:after="0" w:line="240" w:lineRule="auto"/>
        <w:ind w:left="3686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sz w:val="28"/>
          <w:szCs w:val="28"/>
        </w:rPr>
        <w:t>____________________________________________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ФИО, почтовый адрес получателя муниципальной услуги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br/>
        <w:t>(для физических лиц)</w:t>
      </w:r>
      <w:r w:rsidRPr="009A4BCB">
        <w:rPr>
          <w:rFonts w:ascii="Liberation Serif" w:eastAsia="Times New Roman" w:hAnsi="Liberation Serif" w:cs="Liberation Serif"/>
          <w:i/>
          <w:sz w:val="24"/>
          <w:szCs w:val="24"/>
        </w:rPr>
        <w:t xml:space="preserve"> 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3686"/>
        <w:jc w:val="right"/>
        <w:rPr>
          <w:rFonts w:ascii="Liberation Serif" w:eastAsia="Times New Roman" w:hAnsi="Liberation Serif" w:cs="Liberation Serif"/>
          <w:i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b/>
          <w:sz w:val="24"/>
          <w:szCs w:val="24"/>
        </w:rPr>
        <w:t>Уведомление об общем размере платы за предоставление муниципальной услуги</w:t>
      </w: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Вам, ____________________________________________________________,</w:t>
      </w:r>
    </w:p>
    <w:p w:rsidR="009A4BCB" w:rsidRPr="009A4BCB" w:rsidRDefault="009A4BCB" w:rsidP="009A4B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(полное наименование организации– для заявителя – юридического лица, ФИО – для заявителя – физического лица)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от __________________№_________________ необходимо оплатить предоставление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>(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указать дату регистрации запроса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>)(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указать регистрационный номер запроса)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муниципальной услуги в сумме ______________________________</w:t>
      </w:r>
      <w:r w:rsidRPr="009A4BC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t>рублей, путем безналичного</w:t>
      </w:r>
    </w:p>
    <w:p w:rsidR="009A4BCB" w:rsidRPr="009A4BCB" w:rsidRDefault="009A4BCB" w:rsidP="009A4BCB">
      <w:pPr>
        <w:spacing w:after="0" w:line="240" w:lineRule="auto"/>
        <w:ind w:left="2832"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(указывается сумма цифрами и прописью)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bCs/>
          <w:sz w:val="24"/>
          <w:szCs w:val="24"/>
        </w:rPr>
        <w:t>расчета на счет, ____________________________ определенный_______________________.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 xml:space="preserve">(указываются номер счета и иные реквизиты для </w:t>
      </w: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ab/>
        <w:t>(указывается нормативно – правовой акт)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bCs/>
          <w:i/>
          <w:sz w:val="20"/>
          <w:szCs w:val="20"/>
        </w:rPr>
        <w:t>внесения платы за предоставление муниципальной услуги)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Обращаю Ваше внимание, если по истечении 7 рабочих дней со дня направления уведомления об оплате сведений информация в ________________________________________</w:t>
      </w:r>
    </w:p>
    <w:p w:rsidR="009A4BCB" w:rsidRPr="009A4BCB" w:rsidRDefault="009A4BCB" w:rsidP="009A4BCB">
      <w:pPr>
        <w:spacing w:after="0" w:line="240" w:lineRule="auto"/>
        <w:ind w:firstLine="284"/>
        <w:jc w:val="right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i/>
          <w:color w:val="000000"/>
          <w:sz w:val="18"/>
          <w:szCs w:val="18"/>
        </w:rPr>
        <w:t>(наименование исполнительно-распорядительного органа муниципального</w:t>
      </w:r>
      <w:r w:rsidRPr="009A4BCB">
        <w:rPr>
          <w:rFonts w:ascii="Liberation Serif" w:eastAsia="Times New Roman" w:hAnsi="Liberation Serif" w:cs="Liberation Serif"/>
          <w:i/>
          <w:sz w:val="18"/>
          <w:szCs w:val="18"/>
        </w:rPr>
        <w:t xml:space="preserve"> образования,</w:t>
      </w:r>
      <w:r w:rsidRPr="009A4BCB">
        <w:rPr>
          <w:rFonts w:ascii="Liberation Serif" w:eastAsia="Times New Roman" w:hAnsi="Liberation Serif" w:cs="Liberation Serif"/>
          <w:i/>
          <w:sz w:val="18"/>
          <w:szCs w:val="18"/>
        </w:rPr>
        <w:br/>
        <w:t>осуществляющего предоставление муниципальной услуги</w:t>
      </w:r>
      <w:r w:rsidRPr="009A4BCB">
        <w:rPr>
          <w:rFonts w:ascii="Liberation Serif" w:eastAsia="Calibri" w:hAnsi="Liberation Serif" w:cs="Liberation Serif"/>
          <w:sz w:val="18"/>
          <w:szCs w:val="18"/>
        </w:rPr>
        <w:t>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Приложение: 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>1. Расчет стоимости предоставления сведений из государственной ИСОГД на ___л. в 1экз;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2. Счет на оплату предоставления сведений из государственной ИСОГД на ___л. в 1 экз. </w:t>
      </w:r>
    </w:p>
    <w:p w:rsidR="009A4BCB" w:rsidRPr="009A4BCB" w:rsidRDefault="009A4BCB" w:rsidP="009A4BC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Liberation Serif" w:eastAsia="Times New Roman" w:hAnsi="Liberation Serif" w:cs="Liberation Serif"/>
          <w:bCs/>
          <w:i/>
          <w:sz w:val="20"/>
          <w:szCs w:val="20"/>
        </w:rPr>
      </w:pPr>
    </w:p>
    <w:p w:rsidR="009A4BCB" w:rsidRPr="009A4BCB" w:rsidRDefault="009A4BCB" w:rsidP="009A4BC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9A4BCB" w:rsidP="009A4BCB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9A4BCB" w:rsidRPr="009A4BCB" w:rsidRDefault="00D01896" w:rsidP="009A4BCB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Глава Городского округа  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  <w:vertAlign w:val="superscript"/>
        </w:rPr>
        <w:footnoteReference w:id="1"/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    </w:t>
      </w:r>
      <w:r w:rsidR="009A4BCB" w:rsidRPr="009A4BCB">
        <w:rPr>
          <w:rFonts w:ascii="Liberation Serif" w:eastAsia="Times New Roman" w:hAnsi="Liberation Serif" w:cs="Liberation Serif"/>
          <w:sz w:val="28"/>
          <w:szCs w:val="28"/>
        </w:rPr>
        <w:t>_____________                  ___________________</w:t>
      </w:r>
    </w:p>
    <w:p w:rsidR="009A4BCB" w:rsidRPr="009A4BCB" w:rsidRDefault="009A4BCB" w:rsidP="009A4BCB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(уполномоченное лицо)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 xml:space="preserve"> 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(подпись)</w:t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sz w:val="20"/>
          <w:szCs w:val="20"/>
        </w:rPr>
        <w:tab/>
      </w:r>
      <w:r w:rsidRPr="009A4BCB">
        <w:rPr>
          <w:rFonts w:ascii="Liberation Serif" w:eastAsia="Times New Roman" w:hAnsi="Liberation Serif" w:cs="Liberation Serif"/>
          <w:i/>
          <w:sz w:val="20"/>
          <w:szCs w:val="20"/>
        </w:rPr>
        <w:t>(фамилия, инициалы)</w:t>
      </w: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  <w:sectPr w:rsidR="009A4BCB" w:rsidRPr="009A4BCB" w:rsidSect="00CA5163">
          <w:headerReference w:type="default" r:id="rId12"/>
          <w:pgSz w:w="11906" w:h="16838"/>
          <w:pgMar w:top="851" w:right="566" w:bottom="851" w:left="1418" w:header="708" w:footer="708" w:gutter="0"/>
          <w:cols w:space="708"/>
          <w:titlePg/>
          <w:docGrid w:linePitch="381"/>
        </w:sectPr>
      </w:pP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lastRenderedPageBreak/>
        <w:t>Приложение № 3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0"/>
          <w:szCs w:val="20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Порядок расчета стоимости предоставления сведений из государственной ИСОГД в электронной форме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Удельная стоимость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Раздел государственной ИСОГД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копии одного документа, материала в электронной форме (за исключением материалов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  <w:t>и результатов инженерных изысканий)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копий документов, материалов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1, 2, 3, 4, 5, 6, 7, 9, 10, 12, 13, 14, 15, 16, 17, 18</w:t>
            </w:r>
          </w:p>
        </w:tc>
      </w:tr>
      <w:tr w:rsidR="009A4BCB" w:rsidRPr="009A4BCB" w:rsidTr="00CA5163">
        <w:trPr>
          <w:trHeight w:val="98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before="220" w:after="0" w:line="240" w:lineRule="auto"/>
              <w:ind w:firstLine="22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5000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за предоставление копии материалов и результатов инженерных изысканий (вне зависимости от количества листов);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 и результатов инженерных изысканий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ind w:firstLine="709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 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 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б)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lastRenderedPageBreak/>
              <w:t>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за исключением площади водных объектов, кв.м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1, 2, 3, 4, 5, 6, 7, 8, 9, 10, 11, 12, 13, 14, 15, 16, 17, 18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объекте капитального строительства 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1000,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объектов капитального строительства, расположенных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в границах территории по заявлению, на которых имеются запрашиваемые сведения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ind w:firstLine="22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a) неразграниченные земли площадью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C = 1000 руб.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b) если площадь неразграниченных земель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 руб.,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(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rPr>
          <w:trHeight w:val="115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за предоставление сведений, не относящиеся к сведениям о земельных участках, объектах капитального строительства и неразграниченных землях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C = N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100, руб.,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N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количество документов (материалов), по которым представлены сведения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(в части сведений о красных линиях), 8 (в части сведений о скважинах), 11</w:t>
            </w:r>
          </w:p>
        </w:tc>
      </w:tr>
    </w:tbl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 w:firstLine="709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</w:rPr>
      </w:pP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i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Приложение № 4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9A4BCB">
        <w:rPr>
          <w:rFonts w:ascii="Liberation Serif" w:eastAsia="Times New Roman" w:hAnsi="Liberation Serif" w:cs="Liberation Serif"/>
          <w:sz w:val="24"/>
          <w:szCs w:val="24"/>
        </w:rPr>
        <w:t>к Административному регламенту предоставления муниципальной услуги «Предоставление сведений, документов и материалов, содержащихся</w:t>
      </w:r>
      <w:r w:rsidRPr="009A4BCB">
        <w:rPr>
          <w:rFonts w:ascii="Liberation Serif" w:eastAsia="Times New Roman" w:hAnsi="Liberation Serif" w:cs="Liberation Serif"/>
          <w:sz w:val="24"/>
          <w:szCs w:val="24"/>
        </w:rPr>
        <w:br/>
        <w:t>в государственной информационной системе обеспечения градостроительной деятельности Свердловской области»</w:t>
      </w:r>
    </w:p>
    <w:p w:rsidR="009A4BCB" w:rsidRPr="009A4BCB" w:rsidRDefault="009A4BCB" w:rsidP="009A4BCB">
      <w:pPr>
        <w:spacing w:after="0" w:line="240" w:lineRule="auto"/>
        <w:ind w:left="9214"/>
        <w:jc w:val="both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  <w:r w:rsidRPr="009A4BCB">
        <w:rPr>
          <w:rFonts w:ascii="Liberation Serif" w:eastAsia="Calibri" w:hAnsi="Liberation Serif" w:cs="Times New Roman"/>
          <w:b/>
          <w:sz w:val="24"/>
          <w:szCs w:val="24"/>
          <w:lang w:eastAsia="en-US"/>
        </w:rPr>
        <w:t>Порядок расчета стоимости предоставления сведений из государственной ИСОГД в бумажной форме</w:t>
      </w:r>
    </w:p>
    <w:p w:rsidR="009A4BCB" w:rsidRPr="009A4BCB" w:rsidRDefault="009A4BCB" w:rsidP="009A4BCB">
      <w:pPr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  <w:lang w:eastAsia="en-US"/>
        </w:rPr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787"/>
        <w:gridCol w:w="8334"/>
        <w:gridCol w:w="2042"/>
      </w:tblGrid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Удельная стоимость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Формула расчета стоимости предоставления сведений, документов, материалов из государственной ИСОГД (С)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Раздел государственной ИСОГД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каждую сторону листа формата A4 копии документов, материалов в бумажной форме (за исключением материалов и результатов инженерных изысканий)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документов, материалов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1, 2, 3, 4, 5, 6, 7, 9, 10, 12, 13, 14, 15, 16, 17, 18</w:t>
            </w:r>
          </w:p>
        </w:tc>
      </w:tr>
      <w:tr w:rsidR="009A4BCB" w:rsidRPr="009A4BCB" w:rsidTr="00CA5163">
        <w:trPr>
          <w:trHeight w:val="98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5000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5000+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 и результатов инженерных изысканий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количество листов формата А4 (каждая сторона) копий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материалов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br/>
              <w:t>и результатов инженерных изысканий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 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 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земельных участков (частей земельного участка), расположенных в границах территории по заявлению, на которых имеются запрашиваемые сведения.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б)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если площадь земельного участка (части земельного участка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&gt;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10000 кв.м.,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за исключением площади водных объектов, кв.м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1, 2, 3, 4, 5, 6, 7, 8, 9, 10, 11, 12, 13, 14, 15, 16, 17, 18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об одном объекте капитального строительства и 100 рублей - за каждую сторону листа формата A4 таких сведений в бумажной форме 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объектов капитального строительства, расположенных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br/>
              <w:t>в границах территории по заявлению, на которых имеются запрашиваемые сведения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 об объекте капитального строительства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c>
          <w:tcPr>
            <w:tcW w:w="4815" w:type="dxa"/>
          </w:tcPr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1000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a) неразграниченные земли площадью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≤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 10000 кв. м: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C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=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 xml:space="preserve"> 1000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+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руб.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b) если площадь неразграниченных земель</w:t>
            </w:r>
            <w:r w:rsidRPr="009A4BCB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9A4BCB">
              <w:rPr>
                <w:rFonts w:ascii="Liberation SerifCalibri" w:eastAsia="Calibri" w:hAnsi="Liberation SerifCalibri" w:cs="Arial"/>
                <w:sz w:val="24"/>
                <w:szCs w:val="24"/>
                <w:lang w:eastAsia="en-US"/>
              </w:rPr>
              <w:t>&gt; 10000 кв. м: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С=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 ×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1000+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×100 </w:t>
            </w: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руб.,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]=(∑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)/10000,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Calibri"/>
                <w:b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где: 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[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n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]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 – округленное число до целого в большую сторону, га.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(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∑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val="en-US" w:eastAsia="en-US"/>
              </w:rPr>
              <w:t>S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 xml:space="preserve">)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суммарная площадь земельных участков (частей земельного участка), за исключением площади водных объектов, кв.м</w:t>
            </w:r>
          </w:p>
          <w:p w:rsidR="009A4BCB" w:rsidRPr="009A4BCB" w:rsidRDefault="009A4BCB" w:rsidP="009A4BCB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1, 2, 3, 4, 5, 6, 7, 8, 9, 10, 12, 13, 14, 15, 16, 17, 18</w:t>
            </w:r>
          </w:p>
        </w:tc>
      </w:tr>
      <w:tr w:rsidR="009A4BCB" w:rsidRPr="009A4BCB" w:rsidTr="00CA5163">
        <w:trPr>
          <w:trHeight w:val="1152"/>
        </w:trPr>
        <w:tc>
          <w:tcPr>
            <w:tcW w:w="4815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100 рублей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 xml:space="preserve">–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за предоставление сведений, не относящиеся к сведениям о земельных участках, объектах капитального строительства и неразграниченных землях, и 100 рублей - за каждую сторону листа 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формата A4 таких сведений в бумажной форме</w:t>
            </w:r>
          </w:p>
        </w:tc>
        <w:tc>
          <w:tcPr>
            <w:tcW w:w="8400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 xml:space="preserve">C = N 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100+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val="en-US" w:eastAsia="en-US"/>
              </w:rPr>
              <w:t>K</w:t>
            </w:r>
            <w:r w:rsidRPr="009A4BCB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×100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, руб.,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где: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N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</w:t>
            </w: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количество документов (материалов), по которым представлены сведения</w:t>
            </w:r>
          </w:p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К </w:t>
            </w:r>
            <w:r w:rsidRPr="009A4BCB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– количество листов формата А4 (каждая сторона) копий сведений</w:t>
            </w:r>
          </w:p>
        </w:tc>
        <w:tc>
          <w:tcPr>
            <w:tcW w:w="1948" w:type="dxa"/>
          </w:tcPr>
          <w:p w:rsidR="009A4BCB" w:rsidRPr="009A4BCB" w:rsidRDefault="009A4BCB" w:rsidP="009A4BC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4BC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7 (в части сведений о красных линиях), 8 (в части сведений о скважинах), 11</w:t>
            </w:r>
          </w:p>
        </w:tc>
      </w:tr>
    </w:tbl>
    <w:p w:rsidR="009A4BCB" w:rsidRPr="009A4BCB" w:rsidRDefault="009A4BCB" w:rsidP="009A4BC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lang w:eastAsia="en-US"/>
        </w:rPr>
      </w:pPr>
    </w:p>
    <w:p w:rsidR="009A4BCB" w:rsidRPr="009A4BCB" w:rsidRDefault="009A4BCB" w:rsidP="009A4BCB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lang w:eastAsia="en-US"/>
        </w:rPr>
      </w:pPr>
    </w:p>
    <w:p w:rsidR="009A4BCB" w:rsidRPr="003B3CCD" w:rsidRDefault="009A4BCB" w:rsidP="003B3CCD">
      <w:pPr>
        <w:pStyle w:val="ConsPlusTitle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</w:p>
    <w:sectPr w:rsidR="009A4BCB" w:rsidRPr="003B3CCD" w:rsidSect="00D01896">
      <w:headerReference w:type="default" r:id="rId13"/>
      <w:pgSz w:w="16838" w:h="11906" w:orient="landscape"/>
      <w:pgMar w:top="1418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D4" w:rsidRDefault="000470D4" w:rsidP="00600A9B">
      <w:pPr>
        <w:spacing w:after="0" w:line="240" w:lineRule="auto"/>
      </w:pPr>
      <w:r>
        <w:separator/>
      </w:r>
    </w:p>
  </w:endnote>
  <w:endnote w:type="continuationSeparator" w:id="0">
    <w:p w:rsidR="000470D4" w:rsidRDefault="000470D4" w:rsidP="0060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D4" w:rsidRDefault="000470D4" w:rsidP="00600A9B">
      <w:pPr>
        <w:spacing w:after="0" w:line="240" w:lineRule="auto"/>
      </w:pPr>
      <w:r>
        <w:separator/>
      </w:r>
    </w:p>
  </w:footnote>
  <w:footnote w:type="continuationSeparator" w:id="0">
    <w:p w:rsidR="000470D4" w:rsidRDefault="000470D4" w:rsidP="00600A9B">
      <w:pPr>
        <w:spacing w:after="0" w:line="240" w:lineRule="auto"/>
      </w:pPr>
      <w:r>
        <w:continuationSeparator/>
      </w:r>
    </w:p>
  </w:footnote>
  <w:footnote w:id="1">
    <w:p w:rsidR="000470D4" w:rsidRPr="00556ABC" w:rsidRDefault="000470D4" w:rsidP="009A4BCB">
      <w:pPr>
        <w:pStyle w:val="aa"/>
        <w:ind w:firstLine="709"/>
        <w:jc w:val="both"/>
        <w:rPr>
          <w:rFonts w:ascii="Liberation Serif" w:hAnsi="Liberation Serif" w:cs="Liberation Serif"/>
        </w:rPr>
      </w:pPr>
      <w:r w:rsidRPr="00556ABC">
        <w:rPr>
          <w:rStyle w:val="ad"/>
          <w:rFonts w:ascii="Liberation Serif" w:hAnsi="Liberation Serif" w:cs="Liberation Serif"/>
        </w:rPr>
        <w:footnoteRef/>
      </w:r>
      <w:r w:rsidRPr="00556ABC">
        <w:rPr>
          <w:rFonts w:ascii="Liberation Serif" w:hAnsi="Liberation Serif" w:cs="Liberation Serif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580678"/>
      <w:docPartObj>
        <w:docPartGallery w:val="Page Numbers (Top of Page)"/>
        <w:docPartUnique/>
      </w:docPartObj>
    </w:sdtPr>
    <w:sdtEndPr/>
    <w:sdtContent>
      <w:p w:rsidR="000470D4" w:rsidRDefault="00047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7D">
          <w:rPr>
            <w:noProof/>
          </w:rPr>
          <w:t>22</w:t>
        </w:r>
        <w:r>
          <w:fldChar w:fldCharType="end"/>
        </w:r>
      </w:p>
    </w:sdtContent>
  </w:sdt>
  <w:p w:rsidR="000470D4" w:rsidRDefault="000470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746199"/>
      <w:docPartObj>
        <w:docPartGallery w:val="Page Numbers (Top of Page)"/>
        <w:docPartUnique/>
      </w:docPartObj>
    </w:sdtPr>
    <w:sdtEndPr/>
    <w:sdtContent>
      <w:p w:rsidR="000470D4" w:rsidRDefault="000470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F7D">
          <w:rPr>
            <w:noProof/>
          </w:rPr>
          <w:t>36</w:t>
        </w:r>
        <w:r>
          <w:fldChar w:fldCharType="end"/>
        </w:r>
      </w:p>
    </w:sdtContent>
  </w:sdt>
  <w:p w:rsidR="000470D4" w:rsidRDefault="000470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0E"/>
    <w:rsid w:val="00011244"/>
    <w:rsid w:val="0001192B"/>
    <w:rsid w:val="00012F12"/>
    <w:rsid w:val="00016236"/>
    <w:rsid w:val="00020B4D"/>
    <w:rsid w:val="000231D5"/>
    <w:rsid w:val="00047074"/>
    <w:rsid w:val="000470D4"/>
    <w:rsid w:val="00054ADE"/>
    <w:rsid w:val="000574B8"/>
    <w:rsid w:val="00066330"/>
    <w:rsid w:val="000712F7"/>
    <w:rsid w:val="00071445"/>
    <w:rsid w:val="0007393F"/>
    <w:rsid w:val="000863ED"/>
    <w:rsid w:val="000A172E"/>
    <w:rsid w:val="000A6403"/>
    <w:rsid w:val="000B124D"/>
    <w:rsid w:val="000C3E35"/>
    <w:rsid w:val="000D7B8E"/>
    <w:rsid w:val="000F6FAF"/>
    <w:rsid w:val="0010017F"/>
    <w:rsid w:val="00100B99"/>
    <w:rsid w:val="001230D6"/>
    <w:rsid w:val="001267EC"/>
    <w:rsid w:val="00144093"/>
    <w:rsid w:val="0014766E"/>
    <w:rsid w:val="00154FA5"/>
    <w:rsid w:val="00164544"/>
    <w:rsid w:val="00167786"/>
    <w:rsid w:val="001814DE"/>
    <w:rsid w:val="00187045"/>
    <w:rsid w:val="00191F8C"/>
    <w:rsid w:val="00197A28"/>
    <w:rsid w:val="001E0D17"/>
    <w:rsid w:val="001E1526"/>
    <w:rsid w:val="001E55CE"/>
    <w:rsid w:val="001F12EB"/>
    <w:rsid w:val="001F3160"/>
    <w:rsid w:val="00213AF0"/>
    <w:rsid w:val="0022594A"/>
    <w:rsid w:val="002549D9"/>
    <w:rsid w:val="002805FF"/>
    <w:rsid w:val="0029178C"/>
    <w:rsid w:val="00293F8E"/>
    <w:rsid w:val="002A2E21"/>
    <w:rsid w:val="002A5A95"/>
    <w:rsid w:val="002A7099"/>
    <w:rsid w:val="002C1705"/>
    <w:rsid w:val="002E5AB4"/>
    <w:rsid w:val="00312209"/>
    <w:rsid w:val="00346C78"/>
    <w:rsid w:val="0036606D"/>
    <w:rsid w:val="003724D9"/>
    <w:rsid w:val="0038277E"/>
    <w:rsid w:val="00386835"/>
    <w:rsid w:val="003A17AE"/>
    <w:rsid w:val="003B07BC"/>
    <w:rsid w:val="003B3CCD"/>
    <w:rsid w:val="003D124E"/>
    <w:rsid w:val="003D2217"/>
    <w:rsid w:val="003D3316"/>
    <w:rsid w:val="00403B88"/>
    <w:rsid w:val="00426681"/>
    <w:rsid w:val="004525C1"/>
    <w:rsid w:val="004616F8"/>
    <w:rsid w:val="004B0736"/>
    <w:rsid w:val="004E061E"/>
    <w:rsid w:val="004E0BF6"/>
    <w:rsid w:val="004F38C3"/>
    <w:rsid w:val="00515422"/>
    <w:rsid w:val="0052152A"/>
    <w:rsid w:val="00522902"/>
    <w:rsid w:val="00525F17"/>
    <w:rsid w:val="005309C2"/>
    <w:rsid w:val="00531312"/>
    <w:rsid w:val="0054724D"/>
    <w:rsid w:val="005575B9"/>
    <w:rsid w:val="00557639"/>
    <w:rsid w:val="00571AAF"/>
    <w:rsid w:val="00572F7D"/>
    <w:rsid w:val="00587B90"/>
    <w:rsid w:val="00590DB7"/>
    <w:rsid w:val="00597F71"/>
    <w:rsid w:val="005A0F2D"/>
    <w:rsid w:val="005A58C6"/>
    <w:rsid w:val="005A710E"/>
    <w:rsid w:val="005D6045"/>
    <w:rsid w:val="005E592E"/>
    <w:rsid w:val="005F08F5"/>
    <w:rsid w:val="00600A9B"/>
    <w:rsid w:val="00626216"/>
    <w:rsid w:val="006372B4"/>
    <w:rsid w:val="00641C69"/>
    <w:rsid w:val="00644452"/>
    <w:rsid w:val="00655E6B"/>
    <w:rsid w:val="00661CC2"/>
    <w:rsid w:val="006678BE"/>
    <w:rsid w:val="006714EB"/>
    <w:rsid w:val="0068219B"/>
    <w:rsid w:val="006830EF"/>
    <w:rsid w:val="00696218"/>
    <w:rsid w:val="006A2034"/>
    <w:rsid w:val="006A49DB"/>
    <w:rsid w:val="006B2213"/>
    <w:rsid w:val="006F4372"/>
    <w:rsid w:val="0073084B"/>
    <w:rsid w:val="007465FD"/>
    <w:rsid w:val="007517B7"/>
    <w:rsid w:val="0076610C"/>
    <w:rsid w:val="00774127"/>
    <w:rsid w:val="0079131F"/>
    <w:rsid w:val="00795119"/>
    <w:rsid w:val="007977ED"/>
    <w:rsid w:val="007A01A0"/>
    <w:rsid w:val="007B5258"/>
    <w:rsid w:val="007D01D4"/>
    <w:rsid w:val="007D2D28"/>
    <w:rsid w:val="007D5B7C"/>
    <w:rsid w:val="007F2F06"/>
    <w:rsid w:val="00806419"/>
    <w:rsid w:val="00830AC9"/>
    <w:rsid w:val="00851351"/>
    <w:rsid w:val="0085353C"/>
    <w:rsid w:val="008625F2"/>
    <w:rsid w:val="00862647"/>
    <w:rsid w:val="00871577"/>
    <w:rsid w:val="00882C83"/>
    <w:rsid w:val="00886EBF"/>
    <w:rsid w:val="0089050A"/>
    <w:rsid w:val="00897BD2"/>
    <w:rsid w:val="008B756E"/>
    <w:rsid w:val="008C2C17"/>
    <w:rsid w:val="008F610B"/>
    <w:rsid w:val="009023D3"/>
    <w:rsid w:val="009152E7"/>
    <w:rsid w:val="009309F4"/>
    <w:rsid w:val="00936647"/>
    <w:rsid w:val="00936E19"/>
    <w:rsid w:val="0094557C"/>
    <w:rsid w:val="0095664A"/>
    <w:rsid w:val="0097089E"/>
    <w:rsid w:val="00981E65"/>
    <w:rsid w:val="00986CFE"/>
    <w:rsid w:val="00990119"/>
    <w:rsid w:val="009972DB"/>
    <w:rsid w:val="009A0E13"/>
    <w:rsid w:val="009A4BCB"/>
    <w:rsid w:val="009B541A"/>
    <w:rsid w:val="009C6646"/>
    <w:rsid w:val="009F3156"/>
    <w:rsid w:val="00A24A00"/>
    <w:rsid w:val="00A4547E"/>
    <w:rsid w:val="00A45D20"/>
    <w:rsid w:val="00A62A16"/>
    <w:rsid w:val="00A66592"/>
    <w:rsid w:val="00A66FED"/>
    <w:rsid w:val="00A75ED5"/>
    <w:rsid w:val="00A76E04"/>
    <w:rsid w:val="00A87168"/>
    <w:rsid w:val="00A87B75"/>
    <w:rsid w:val="00A91E04"/>
    <w:rsid w:val="00A969AF"/>
    <w:rsid w:val="00AA5D1E"/>
    <w:rsid w:val="00AB3113"/>
    <w:rsid w:val="00AE5B6E"/>
    <w:rsid w:val="00AF742D"/>
    <w:rsid w:val="00B02323"/>
    <w:rsid w:val="00B109F0"/>
    <w:rsid w:val="00B112A9"/>
    <w:rsid w:val="00B123CB"/>
    <w:rsid w:val="00B15A1C"/>
    <w:rsid w:val="00B23458"/>
    <w:rsid w:val="00B533E3"/>
    <w:rsid w:val="00B70E61"/>
    <w:rsid w:val="00B929AC"/>
    <w:rsid w:val="00B94480"/>
    <w:rsid w:val="00BA1286"/>
    <w:rsid w:val="00BA50C5"/>
    <w:rsid w:val="00BA67FB"/>
    <w:rsid w:val="00BD41AA"/>
    <w:rsid w:val="00BE5B64"/>
    <w:rsid w:val="00BF1FEF"/>
    <w:rsid w:val="00BF2889"/>
    <w:rsid w:val="00BF5DF3"/>
    <w:rsid w:val="00C31A38"/>
    <w:rsid w:val="00C3386C"/>
    <w:rsid w:val="00C374E1"/>
    <w:rsid w:val="00C87082"/>
    <w:rsid w:val="00C948C1"/>
    <w:rsid w:val="00C97C60"/>
    <w:rsid w:val="00CA27D7"/>
    <w:rsid w:val="00CA392C"/>
    <w:rsid w:val="00CA5163"/>
    <w:rsid w:val="00CC0ED7"/>
    <w:rsid w:val="00CC3558"/>
    <w:rsid w:val="00CC7B5F"/>
    <w:rsid w:val="00CD016B"/>
    <w:rsid w:val="00CF12EE"/>
    <w:rsid w:val="00CF6FA2"/>
    <w:rsid w:val="00CF7B0A"/>
    <w:rsid w:val="00D01896"/>
    <w:rsid w:val="00D40065"/>
    <w:rsid w:val="00D415D2"/>
    <w:rsid w:val="00D41F69"/>
    <w:rsid w:val="00D57BC9"/>
    <w:rsid w:val="00D6175E"/>
    <w:rsid w:val="00D651C5"/>
    <w:rsid w:val="00D74107"/>
    <w:rsid w:val="00D9414D"/>
    <w:rsid w:val="00DA579C"/>
    <w:rsid w:val="00DA69E2"/>
    <w:rsid w:val="00DB0A7D"/>
    <w:rsid w:val="00DE64F8"/>
    <w:rsid w:val="00DF5521"/>
    <w:rsid w:val="00E12E6F"/>
    <w:rsid w:val="00E12F42"/>
    <w:rsid w:val="00E472D0"/>
    <w:rsid w:val="00E47B63"/>
    <w:rsid w:val="00E556EE"/>
    <w:rsid w:val="00E62B21"/>
    <w:rsid w:val="00E9448C"/>
    <w:rsid w:val="00EA3901"/>
    <w:rsid w:val="00EA71BE"/>
    <w:rsid w:val="00EB7E50"/>
    <w:rsid w:val="00EC1032"/>
    <w:rsid w:val="00EE1920"/>
    <w:rsid w:val="00EF186F"/>
    <w:rsid w:val="00F06285"/>
    <w:rsid w:val="00F146FE"/>
    <w:rsid w:val="00F1533F"/>
    <w:rsid w:val="00F15A18"/>
    <w:rsid w:val="00F25144"/>
    <w:rsid w:val="00F377B4"/>
    <w:rsid w:val="00F42194"/>
    <w:rsid w:val="00F46E4C"/>
    <w:rsid w:val="00F57519"/>
    <w:rsid w:val="00F60F8B"/>
    <w:rsid w:val="00F7049C"/>
    <w:rsid w:val="00F736F1"/>
    <w:rsid w:val="00F85BB2"/>
    <w:rsid w:val="00FA4260"/>
    <w:rsid w:val="00FB454A"/>
    <w:rsid w:val="00FB4C78"/>
    <w:rsid w:val="00FC4E1C"/>
    <w:rsid w:val="00FE19FE"/>
    <w:rsid w:val="00FE2632"/>
    <w:rsid w:val="00F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E2B94"/>
  <w15:chartTrackingRefBased/>
  <w15:docId w15:val="{AE50578E-3204-4AA9-A52E-E797A69C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7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7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A9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00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A9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213AF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3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72B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9A4B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A4BCB"/>
    <w:rPr>
      <w:rFonts w:eastAsiaTheme="minorEastAsia"/>
      <w:sz w:val="20"/>
      <w:szCs w:val="20"/>
      <w:lang w:eastAsia="ru-RU"/>
    </w:rPr>
  </w:style>
  <w:style w:type="table" w:styleId="ac">
    <w:name w:val="Table Grid"/>
    <w:basedOn w:val="a1"/>
    <w:uiPriority w:val="39"/>
    <w:rsid w:val="009A4B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otnote reference"/>
    <w:aliases w:val="5"/>
    <w:uiPriority w:val="99"/>
    <w:rsid w:val="009A4B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B5BCD0A0E19D2A5D0123F0827A20FE9A46D0B5BA2132F8C974E2EE9AEfEKF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2B163904EAFB30592D264B4826D9FEE95491070F1DDFF28442395F78F209BCF62D5502F2516481955632E9AFF164913Af5K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7DD436ADA96AE4D2C5EEAE72FBCA549F68BFE904113F56954C12DFA0821EA9375D463EF8E7B29AC9F54BC9K4e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B163904EAFB30592D38465E4A87F4EB5ECF0C0419D2A5D0123F0827A20FE9B66D5357A315318D9D5B78B8E8BA6B903E4E5280E5AAB1AEf5K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8D3D-BB1B-4FBE-A4F0-5A441D67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12122</Words>
  <Characters>69098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Эрмиш Анастасия Олеговна</dc:creator>
  <cp:keywords/>
  <dc:description/>
  <cp:lastModifiedBy>USR0202</cp:lastModifiedBy>
  <cp:revision>2</cp:revision>
  <cp:lastPrinted>2020-04-14T04:20:00Z</cp:lastPrinted>
  <dcterms:created xsi:type="dcterms:W3CDTF">2021-08-31T04:44:00Z</dcterms:created>
  <dcterms:modified xsi:type="dcterms:W3CDTF">2021-08-31T04:44:00Z</dcterms:modified>
</cp:coreProperties>
</file>