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2C4C6" w14:textId="088D1814" w:rsidR="005E76D9" w:rsidRPr="00EF3CA6" w:rsidRDefault="005E76D9" w:rsidP="005E76D9">
      <w:pPr>
        <w:ind w:left="174"/>
        <w:rPr>
          <w:rFonts w:ascii="Liberation Serif" w:hAnsi="Liberation Serif" w:cs="Liberation Serif"/>
          <w:sz w:val="28"/>
          <w:szCs w:val="28"/>
        </w:rPr>
      </w:pPr>
      <w:r>
        <w:rPr>
          <w:rFonts w:ascii="Liberation Serif" w:hAnsi="Liberation Serif" w:cs="Liberation Serif"/>
          <w:sz w:val="28"/>
          <w:szCs w:val="28"/>
        </w:rPr>
        <w:t>П</w:t>
      </w:r>
      <w:r w:rsidRPr="00EF3CA6">
        <w:rPr>
          <w:rFonts w:ascii="Liberation Serif" w:hAnsi="Liberation Serif" w:cs="Liberation Serif"/>
          <w:sz w:val="28"/>
          <w:szCs w:val="28"/>
        </w:rPr>
        <w:t>остановление главы Городского округа Верхняя Тура</w:t>
      </w:r>
    </w:p>
    <w:p w14:paraId="62E3BEC9" w14:textId="77777777" w:rsidR="005E76D9" w:rsidRDefault="005E76D9" w:rsidP="005E76D9">
      <w:pPr>
        <w:ind w:left="174"/>
        <w:rPr>
          <w:rFonts w:ascii="Liberation Serif" w:hAnsi="Liberation Serif" w:cs="Liberation Serif"/>
          <w:sz w:val="28"/>
          <w:szCs w:val="28"/>
        </w:rPr>
      </w:pPr>
      <w:r>
        <w:rPr>
          <w:rFonts w:ascii="Liberation Serif" w:hAnsi="Liberation Serif" w:cs="Liberation Serif"/>
          <w:sz w:val="28"/>
          <w:szCs w:val="28"/>
        </w:rPr>
        <w:t>о</w:t>
      </w:r>
      <w:r w:rsidRPr="00EF3CA6">
        <w:rPr>
          <w:rFonts w:ascii="Liberation Serif" w:hAnsi="Liberation Serif" w:cs="Liberation Serif"/>
          <w:sz w:val="28"/>
          <w:szCs w:val="28"/>
        </w:rPr>
        <w:t>т</w:t>
      </w:r>
      <w:r>
        <w:rPr>
          <w:rFonts w:ascii="Liberation Serif" w:hAnsi="Liberation Serif" w:cs="Liberation Serif"/>
          <w:sz w:val="28"/>
          <w:szCs w:val="28"/>
        </w:rPr>
        <w:t xml:space="preserve"> 21.02.2022г. </w:t>
      </w:r>
      <w:r w:rsidRPr="00EF3CA6">
        <w:rPr>
          <w:rFonts w:ascii="Liberation Serif" w:hAnsi="Liberation Serif" w:cs="Liberation Serif"/>
          <w:sz w:val="28"/>
          <w:szCs w:val="28"/>
        </w:rPr>
        <w:t>№</w:t>
      </w:r>
      <w:r>
        <w:rPr>
          <w:rFonts w:ascii="Liberation Serif" w:hAnsi="Liberation Serif" w:cs="Liberation Serif"/>
          <w:sz w:val="28"/>
          <w:szCs w:val="28"/>
        </w:rPr>
        <w:t xml:space="preserve"> 47</w:t>
      </w:r>
    </w:p>
    <w:p w14:paraId="194F25FF" w14:textId="77777777" w:rsidR="00895D30" w:rsidRPr="00CD3FF7" w:rsidRDefault="00895D30" w:rsidP="000C4241">
      <w:pPr>
        <w:spacing w:line="259" w:lineRule="auto"/>
        <w:rPr>
          <w:sz w:val="28"/>
          <w:szCs w:val="28"/>
        </w:rPr>
      </w:pPr>
    </w:p>
    <w:p w14:paraId="0C7168C1" w14:textId="77777777" w:rsidR="006D4E41" w:rsidRPr="00CD3FF7" w:rsidRDefault="006D4E41" w:rsidP="000C4241">
      <w:pPr>
        <w:spacing w:line="259" w:lineRule="auto"/>
        <w:rPr>
          <w:sz w:val="28"/>
          <w:szCs w:val="28"/>
        </w:rPr>
      </w:pPr>
    </w:p>
    <w:p w14:paraId="75CC61AB" w14:textId="77777777" w:rsidR="006D4E41" w:rsidRPr="00CD3FF7" w:rsidRDefault="006D4E41" w:rsidP="000C4241">
      <w:pPr>
        <w:spacing w:line="259" w:lineRule="auto"/>
        <w:rPr>
          <w:sz w:val="28"/>
          <w:szCs w:val="28"/>
        </w:rPr>
      </w:pPr>
    </w:p>
    <w:p w14:paraId="3CCBC7BF" w14:textId="77777777" w:rsidR="006D4E41" w:rsidRPr="00CD3FF7" w:rsidRDefault="006D4E41" w:rsidP="000C4241">
      <w:pPr>
        <w:spacing w:line="259" w:lineRule="auto"/>
        <w:rPr>
          <w:sz w:val="28"/>
          <w:szCs w:val="28"/>
        </w:rPr>
      </w:pPr>
    </w:p>
    <w:p w14:paraId="70BAB024" w14:textId="77777777" w:rsidR="006D4E41" w:rsidRPr="00CD3FF7" w:rsidRDefault="006D4E41" w:rsidP="000C4241">
      <w:pPr>
        <w:spacing w:line="259" w:lineRule="auto"/>
        <w:rPr>
          <w:sz w:val="28"/>
          <w:szCs w:val="28"/>
        </w:rPr>
      </w:pPr>
    </w:p>
    <w:p w14:paraId="45045967" w14:textId="77777777" w:rsidR="006D4E41" w:rsidRPr="00CD3FF7" w:rsidRDefault="006D4E41" w:rsidP="000C4241">
      <w:pPr>
        <w:spacing w:line="259" w:lineRule="auto"/>
        <w:rPr>
          <w:sz w:val="28"/>
          <w:szCs w:val="28"/>
        </w:rPr>
      </w:pPr>
    </w:p>
    <w:p w14:paraId="52E695DD" w14:textId="77777777" w:rsidR="006D4E41" w:rsidRPr="00CD3FF7" w:rsidRDefault="006D4E41" w:rsidP="000C4241">
      <w:pPr>
        <w:spacing w:line="259" w:lineRule="auto"/>
        <w:rPr>
          <w:sz w:val="28"/>
          <w:szCs w:val="28"/>
        </w:rPr>
      </w:pPr>
    </w:p>
    <w:p w14:paraId="4E2D34F0" w14:textId="77777777" w:rsidR="006D4E41" w:rsidRPr="00CD3FF7" w:rsidRDefault="006D4E41" w:rsidP="000C4241">
      <w:pPr>
        <w:spacing w:line="259" w:lineRule="auto"/>
        <w:rPr>
          <w:sz w:val="28"/>
          <w:szCs w:val="28"/>
        </w:rPr>
      </w:pPr>
      <w:bookmarkStart w:id="0" w:name="_GoBack"/>
      <w:bookmarkEnd w:id="0"/>
    </w:p>
    <w:p w14:paraId="3754CC41" w14:textId="77777777" w:rsidR="006D4E41" w:rsidRPr="00CD3FF7" w:rsidRDefault="006D4E41" w:rsidP="000C4241">
      <w:pPr>
        <w:spacing w:line="259" w:lineRule="auto"/>
        <w:rPr>
          <w:sz w:val="28"/>
          <w:szCs w:val="28"/>
        </w:rPr>
      </w:pPr>
    </w:p>
    <w:p w14:paraId="4B2CB720" w14:textId="77777777" w:rsidR="006D4E41" w:rsidRPr="00CD3FF7" w:rsidRDefault="006D4E41" w:rsidP="000C4241">
      <w:pPr>
        <w:spacing w:line="259" w:lineRule="auto"/>
        <w:rPr>
          <w:sz w:val="28"/>
          <w:szCs w:val="28"/>
        </w:rPr>
      </w:pPr>
    </w:p>
    <w:p w14:paraId="0D7A147B" w14:textId="77777777" w:rsidR="006D4E41" w:rsidRPr="00CD3FF7" w:rsidRDefault="006D4E41" w:rsidP="000C4241">
      <w:pPr>
        <w:spacing w:line="259" w:lineRule="auto"/>
        <w:rPr>
          <w:sz w:val="28"/>
          <w:szCs w:val="28"/>
        </w:rPr>
      </w:pPr>
    </w:p>
    <w:p w14:paraId="3476B6CD" w14:textId="0C138913" w:rsidR="00895D30" w:rsidRPr="00D45873" w:rsidRDefault="00E66ED9" w:rsidP="00895D30">
      <w:pPr>
        <w:spacing w:line="259" w:lineRule="auto"/>
        <w:ind w:left="208"/>
        <w:jc w:val="center"/>
        <w:rPr>
          <w:rFonts w:ascii="Liberation Serif" w:hAnsi="Liberation Serif"/>
          <w:b/>
          <w:i/>
          <w:sz w:val="28"/>
          <w:szCs w:val="28"/>
        </w:rPr>
      </w:pPr>
      <w:r w:rsidRPr="00E66ED9">
        <w:rPr>
          <w:rFonts w:ascii="Liberation Serif" w:hAnsi="Liberation Serif"/>
          <w:b/>
          <w:i/>
          <w:color w:val="000000"/>
          <w:sz w:val="28"/>
          <w:szCs w:val="28"/>
        </w:rPr>
        <w:t>Об утверждении Положения о персонифицированном дополнительном образовании детей в Городском округе Верхняя Тура</w:t>
      </w:r>
    </w:p>
    <w:p w14:paraId="67B3F97C" w14:textId="7DF285C0" w:rsidR="00FD1D50" w:rsidRPr="00CD3FF7" w:rsidRDefault="00FD1D50" w:rsidP="00895D30">
      <w:pPr>
        <w:spacing w:line="259" w:lineRule="auto"/>
        <w:ind w:left="208"/>
        <w:jc w:val="center"/>
        <w:rPr>
          <w:rFonts w:ascii="Liberation Serif" w:hAnsi="Liberation Serif"/>
          <w:sz w:val="28"/>
          <w:szCs w:val="28"/>
        </w:rPr>
      </w:pPr>
    </w:p>
    <w:p w14:paraId="5C02141B" w14:textId="77777777" w:rsidR="00E66ED9" w:rsidRPr="00CD3FF7" w:rsidRDefault="00E66ED9" w:rsidP="00895D30">
      <w:pPr>
        <w:spacing w:line="259" w:lineRule="auto"/>
        <w:ind w:left="208"/>
        <w:jc w:val="center"/>
        <w:rPr>
          <w:rFonts w:ascii="Liberation Serif" w:hAnsi="Liberation Serif"/>
          <w:sz w:val="28"/>
          <w:szCs w:val="28"/>
        </w:rPr>
      </w:pPr>
    </w:p>
    <w:p w14:paraId="2D714FF9" w14:textId="24979799" w:rsidR="00E66ED9" w:rsidRDefault="00CD3FF7" w:rsidP="00E66ED9">
      <w:pPr>
        <w:ind w:firstLine="709"/>
        <w:jc w:val="both"/>
        <w:rPr>
          <w:rFonts w:ascii="Liberation Serif" w:hAnsi="Liberation Serif"/>
          <w:sz w:val="28"/>
          <w:szCs w:val="28"/>
        </w:rPr>
      </w:pPr>
      <w:r>
        <w:rPr>
          <w:rFonts w:ascii="Liberation Serif" w:hAnsi="Liberation Serif"/>
          <w:sz w:val="28"/>
          <w:szCs w:val="28"/>
        </w:rPr>
        <w:t xml:space="preserve">В </w:t>
      </w:r>
      <w:r w:rsidRPr="00E66ED9">
        <w:rPr>
          <w:rFonts w:ascii="Liberation Serif" w:hAnsi="Liberation Serif"/>
          <w:sz w:val="28"/>
          <w:szCs w:val="28"/>
        </w:rPr>
        <w:t>соответствии</w:t>
      </w:r>
      <w:r>
        <w:rPr>
          <w:rFonts w:ascii="Liberation Serif" w:hAnsi="Liberation Serif"/>
          <w:sz w:val="28"/>
          <w:szCs w:val="28"/>
        </w:rPr>
        <w:t xml:space="preserve"> </w:t>
      </w:r>
      <w:r w:rsidRPr="00E66ED9">
        <w:rPr>
          <w:rFonts w:ascii="Liberation Serif" w:hAnsi="Liberation Serif"/>
          <w:sz w:val="28"/>
          <w:szCs w:val="28"/>
        </w:rPr>
        <w:t xml:space="preserve">с Федеральным законом от </w:t>
      </w:r>
      <w:r>
        <w:rPr>
          <w:rFonts w:ascii="Liberation Serif" w:hAnsi="Liberation Serif"/>
          <w:sz w:val="28"/>
          <w:szCs w:val="28"/>
        </w:rPr>
        <w:t>6 октября 2003 года</w:t>
      </w:r>
      <w:r w:rsidRPr="00E66ED9">
        <w:rPr>
          <w:rFonts w:ascii="Liberation Serif" w:hAnsi="Liberation Serif"/>
          <w:sz w:val="28"/>
          <w:szCs w:val="28"/>
        </w:rPr>
        <w:t xml:space="preserve"> № 131-ФЗ «Об общих принципах организации местного самоуправления в Российской Федерации»</w:t>
      </w:r>
      <w:r>
        <w:rPr>
          <w:rFonts w:ascii="Liberation Serif" w:hAnsi="Liberation Serif"/>
          <w:sz w:val="28"/>
          <w:szCs w:val="28"/>
        </w:rPr>
        <w:t>, в</w:t>
      </w:r>
      <w:r w:rsidR="00E66ED9" w:rsidRPr="00E66ED9">
        <w:rPr>
          <w:rFonts w:ascii="Liberation Serif" w:hAnsi="Liberation Serif"/>
          <w:sz w:val="28"/>
          <w:szCs w:val="28"/>
        </w:rPr>
        <w:t xml:space="preserve"> целях реализации ме</w:t>
      </w:r>
      <w:r w:rsidR="00E66ED9">
        <w:rPr>
          <w:rFonts w:ascii="Liberation Serif" w:hAnsi="Liberation Serif"/>
          <w:sz w:val="28"/>
          <w:szCs w:val="28"/>
        </w:rPr>
        <w:t>роприятий федерального проекта «Успех каждого ребенка» национального проекта «Образование»</w:t>
      </w:r>
      <w:r w:rsidR="00E66ED9" w:rsidRPr="00E66ED9">
        <w:rPr>
          <w:rFonts w:ascii="Liberation Serif" w:hAnsi="Liberation Serif"/>
          <w:sz w:val="28"/>
          <w:szCs w:val="28"/>
        </w:rPr>
        <w:t>, утвержденного протоколом президиума Совета при Президенте Российской Федерации по стратегическому развитию и национальны</w:t>
      </w:r>
      <w:r w:rsidR="00A76D2C">
        <w:rPr>
          <w:rFonts w:ascii="Liberation Serif" w:hAnsi="Liberation Serif"/>
          <w:sz w:val="28"/>
          <w:szCs w:val="28"/>
        </w:rPr>
        <w:t>м проектам от 24</w:t>
      </w:r>
      <w:r>
        <w:rPr>
          <w:rFonts w:ascii="Liberation Serif" w:hAnsi="Liberation Serif"/>
          <w:sz w:val="28"/>
          <w:szCs w:val="28"/>
        </w:rPr>
        <w:t>.12.</w:t>
      </w:r>
      <w:r w:rsidR="00A76D2C">
        <w:rPr>
          <w:rFonts w:ascii="Liberation Serif" w:hAnsi="Liberation Serif"/>
          <w:sz w:val="28"/>
          <w:szCs w:val="28"/>
        </w:rPr>
        <w:t>2018 №</w:t>
      </w:r>
      <w:r>
        <w:rPr>
          <w:rFonts w:ascii="Liberation Serif" w:hAnsi="Liberation Serif"/>
          <w:sz w:val="28"/>
          <w:szCs w:val="28"/>
        </w:rPr>
        <w:t> </w:t>
      </w:r>
      <w:r w:rsidR="00E66ED9" w:rsidRPr="00E66ED9">
        <w:rPr>
          <w:rFonts w:ascii="Liberation Serif" w:hAnsi="Liberation Serif"/>
          <w:sz w:val="28"/>
          <w:szCs w:val="28"/>
        </w:rPr>
        <w:t>16, руководствуясь постановлением Правительства Свердловской области от</w:t>
      </w:r>
      <w:r>
        <w:rPr>
          <w:rFonts w:ascii="Liberation Serif" w:hAnsi="Liberation Serif"/>
          <w:sz w:val="28"/>
          <w:szCs w:val="28"/>
        </w:rPr>
        <w:t> </w:t>
      </w:r>
      <w:r w:rsidR="00E66ED9" w:rsidRPr="00E66ED9">
        <w:rPr>
          <w:rFonts w:ascii="Liberation Serif" w:hAnsi="Liberation Serif"/>
          <w:sz w:val="28"/>
          <w:szCs w:val="28"/>
        </w:rPr>
        <w:t>06.08.2019 № 503-ПП</w:t>
      </w:r>
      <w:r w:rsidR="00A76D2C">
        <w:rPr>
          <w:rFonts w:ascii="Liberation Serif" w:hAnsi="Liberation Serif"/>
          <w:sz w:val="28"/>
          <w:szCs w:val="28"/>
        </w:rPr>
        <w:t xml:space="preserve"> </w:t>
      </w:r>
      <w:r w:rsidR="00E66ED9" w:rsidRPr="00E66ED9">
        <w:rPr>
          <w:rFonts w:ascii="Liberation Serif" w:hAnsi="Liberation Serif"/>
          <w:sz w:val="28"/>
          <w:szCs w:val="28"/>
        </w:rPr>
        <w:t>«О</w:t>
      </w:r>
      <w:r>
        <w:rPr>
          <w:rFonts w:ascii="Liberation Serif" w:hAnsi="Liberation Serif"/>
          <w:sz w:val="28"/>
          <w:szCs w:val="28"/>
        </w:rPr>
        <w:t> </w:t>
      </w:r>
      <w:r w:rsidR="00E66ED9" w:rsidRPr="00E66ED9">
        <w:rPr>
          <w:rFonts w:ascii="Liberation Serif" w:hAnsi="Liberation Serif"/>
          <w:sz w:val="28"/>
          <w:szCs w:val="28"/>
        </w:rPr>
        <w:t>системе персонифицированного финансирования дополнительного образования детей на территории Свердловской области», приказом Министерства образования и молодежной по</w:t>
      </w:r>
      <w:r w:rsidR="00E66ED9">
        <w:rPr>
          <w:rFonts w:ascii="Liberation Serif" w:hAnsi="Liberation Serif"/>
          <w:sz w:val="28"/>
          <w:szCs w:val="28"/>
        </w:rPr>
        <w:t>литики Свердловской области от 28.12.2021</w:t>
      </w:r>
      <w:r>
        <w:rPr>
          <w:rFonts w:ascii="Liberation Serif" w:hAnsi="Liberation Serif"/>
          <w:sz w:val="28"/>
          <w:szCs w:val="28"/>
        </w:rPr>
        <w:t xml:space="preserve"> </w:t>
      </w:r>
      <w:r w:rsidR="00A76D2C">
        <w:rPr>
          <w:rFonts w:ascii="Liberation Serif" w:hAnsi="Liberation Serif"/>
          <w:sz w:val="28"/>
          <w:szCs w:val="28"/>
        </w:rPr>
        <w:t xml:space="preserve">№ </w:t>
      </w:r>
      <w:r w:rsidR="00E66ED9">
        <w:rPr>
          <w:rFonts w:ascii="Liberation Serif" w:hAnsi="Liberation Serif"/>
          <w:sz w:val="28"/>
          <w:szCs w:val="28"/>
        </w:rPr>
        <w:t>1279</w:t>
      </w:r>
      <w:r>
        <w:rPr>
          <w:rFonts w:ascii="Liberation Serif" w:hAnsi="Liberation Serif"/>
          <w:sz w:val="28"/>
          <w:szCs w:val="28"/>
        </w:rPr>
        <w:t>-</w:t>
      </w:r>
      <w:r w:rsidR="00E66ED9">
        <w:rPr>
          <w:rFonts w:ascii="Liberation Serif" w:hAnsi="Liberation Serif"/>
          <w:sz w:val="28"/>
          <w:szCs w:val="28"/>
        </w:rPr>
        <w:t>Д</w:t>
      </w:r>
      <w:r w:rsidR="00E66ED9" w:rsidRPr="00E66ED9">
        <w:rPr>
          <w:rFonts w:ascii="Liberation Serif" w:hAnsi="Liberation Serif"/>
          <w:sz w:val="28"/>
          <w:szCs w:val="28"/>
        </w:rPr>
        <w:t xml:space="preserve"> «</w:t>
      </w:r>
      <w:r w:rsidR="00E66ED9">
        <w:rPr>
          <w:rFonts w:ascii="Liberation Serif" w:hAnsi="Liberation Serif"/>
          <w:sz w:val="28"/>
          <w:szCs w:val="28"/>
        </w:rPr>
        <w:t>О внесении изменений в приказ Министерства образования и молодежной политики Свердловской области от 26.06.2019 №</w:t>
      </w:r>
      <w:r>
        <w:rPr>
          <w:rFonts w:ascii="Liberation Serif" w:hAnsi="Liberation Serif"/>
          <w:sz w:val="28"/>
          <w:szCs w:val="28"/>
        </w:rPr>
        <w:t> </w:t>
      </w:r>
      <w:r w:rsidR="00E66ED9">
        <w:rPr>
          <w:rFonts w:ascii="Liberation Serif" w:hAnsi="Liberation Serif"/>
          <w:sz w:val="28"/>
          <w:szCs w:val="28"/>
        </w:rPr>
        <w:t>70</w:t>
      </w:r>
      <w:r>
        <w:rPr>
          <w:rFonts w:ascii="Liberation Serif" w:hAnsi="Liberation Serif"/>
          <w:sz w:val="28"/>
          <w:szCs w:val="28"/>
        </w:rPr>
        <w:t>-</w:t>
      </w:r>
      <w:r w:rsidR="00E66ED9">
        <w:rPr>
          <w:rFonts w:ascii="Liberation Serif" w:hAnsi="Liberation Serif"/>
          <w:sz w:val="28"/>
          <w:szCs w:val="28"/>
        </w:rPr>
        <w:t>Д «</w:t>
      </w:r>
      <w:r>
        <w:rPr>
          <w:rFonts w:ascii="Liberation Serif" w:hAnsi="Liberation Serif"/>
          <w:sz w:val="28"/>
          <w:szCs w:val="28"/>
        </w:rPr>
        <w:t>Об </w:t>
      </w:r>
      <w:r w:rsidR="00E66ED9" w:rsidRPr="00E66ED9">
        <w:rPr>
          <w:rFonts w:ascii="Liberation Serif" w:hAnsi="Liberation Serif"/>
          <w:sz w:val="28"/>
          <w:szCs w:val="28"/>
        </w:rPr>
        <w:t>утверждении Правил персонифицированного финансирования дополнительного образования детей в Свердловской области», Уставом Городского округа Верхняя Тура,</w:t>
      </w:r>
    </w:p>
    <w:p w14:paraId="11F215D0" w14:textId="5E02D34E" w:rsidR="00895D30" w:rsidRPr="00D45873" w:rsidRDefault="00895D30" w:rsidP="00E66ED9">
      <w:pPr>
        <w:jc w:val="both"/>
        <w:rPr>
          <w:rFonts w:ascii="Liberation Serif" w:hAnsi="Liberation Serif"/>
          <w:sz w:val="28"/>
          <w:szCs w:val="28"/>
        </w:rPr>
      </w:pPr>
      <w:r w:rsidRPr="00D45873">
        <w:rPr>
          <w:rFonts w:ascii="Liberation Serif" w:hAnsi="Liberation Serif"/>
          <w:b/>
          <w:bCs/>
          <w:spacing w:val="-3"/>
          <w:sz w:val="28"/>
          <w:szCs w:val="28"/>
        </w:rPr>
        <w:t>ПОСТАНОВЛЯЮ:</w:t>
      </w:r>
    </w:p>
    <w:p w14:paraId="3D238B52" w14:textId="3AB2B05F" w:rsidR="00E66ED9" w:rsidRPr="00E66ED9" w:rsidRDefault="00441479" w:rsidP="00441479">
      <w:pPr>
        <w:shd w:val="clear" w:color="auto" w:fill="FFFFFF"/>
        <w:tabs>
          <w:tab w:val="left" w:pos="1134"/>
        </w:tabs>
        <w:ind w:firstLine="709"/>
        <w:jc w:val="both"/>
        <w:rPr>
          <w:rFonts w:ascii="Liberation Serif" w:hAnsi="Liberation Serif"/>
          <w:sz w:val="28"/>
          <w:szCs w:val="28"/>
        </w:rPr>
      </w:pPr>
      <w:r>
        <w:rPr>
          <w:rFonts w:ascii="Liberation Serif" w:hAnsi="Liberation Serif"/>
          <w:sz w:val="28"/>
          <w:szCs w:val="28"/>
        </w:rPr>
        <w:t>1.</w:t>
      </w:r>
      <w:r w:rsidR="00CD3FF7">
        <w:rPr>
          <w:rFonts w:ascii="Liberation Serif" w:hAnsi="Liberation Serif"/>
          <w:sz w:val="28"/>
          <w:szCs w:val="28"/>
        </w:rPr>
        <w:t> </w:t>
      </w:r>
      <w:r w:rsidR="00E66ED9" w:rsidRPr="00E66ED9">
        <w:rPr>
          <w:rFonts w:ascii="Liberation Serif" w:hAnsi="Liberation Serif"/>
          <w:sz w:val="28"/>
          <w:szCs w:val="28"/>
        </w:rPr>
        <w:t>Утвердить Положение о персонифицированном дополнительном образовании детей в Городско</w:t>
      </w:r>
      <w:r w:rsidR="00C1169F">
        <w:rPr>
          <w:rFonts w:ascii="Liberation Serif" w:hAnsi="Liberation Serif"/>
          <w:sz w:val="28"/>
          <w:szCs w:val="28"/>
        </w:rPr>
        <w:t>м округе Верхняя Тура (прилагается)</w:t>
      </w:r>
      <w:r w:rsidR="00EF3CA6">
        <w:rPr>
          <w:rFonts w:ascii="Liberation Serif" w:hAnsi="Liberation Serif"/>
          <w:sz w:val="28"/>
          <w:szCs w:val="28"/>
        </w:rPr>
        <w:t>.</w:t>
      </w:r>
    </w:p>
    <w:p w14:paraId="17A49020" w14:textId="591A603F" w:rsidR="00E66ED9" w:rsidRPr="00E66ED9" w:rsidRDefault="00E66ED9" w:rsidP="00E66ED9">
      <w:pPr>
        <w:shd w:val="clear" w:color="auto" w:fill="FFFFFF"/>
        <w:ind w:firstLine="709"/>
        <w:jc w:val="both"/>
        <w:rPr>
          <w:rFonts w:ascii="Liberation Serif" w:hAnsi="Liberation Serif"/>
          <w:sz w:val="28"/>
          <w:szCs w:val="28"/>
        </w:rPr>
      </w:pPr>
      <w:r w:rsidRPr="00E66ED9">
        <w:rPr>
          <w:rFonts w:ascii="Liberation Serif" w:hAnsi="Liberation Serif"/>
          <w:sz w:val="28"/>
          <w:szCs w:val="28"/>
        </w:rPr>
        <w:t>2.</w:t>
      </w:r>
      <w:r w:rsidR="00CD3FF7">
        <w:rPr>
          <w:rFonts w:ascii="Liberation Serif" w:hAnsi="Liberation Serif"/>
          <w:sz w:val="28"/>
          <w:szCs w:val="28"/>
        </w:rPr>
        <w:t> </w:t>
      </w:r>
      <w:r w:rsidRPr="00E66ED9">
        <w:rPr>
          <w:rFonts w:ascii="Liberation Serif" w:hAnsi="Liberation Serif"/>
          <w:sz w:val="28"/>
          <w:szCs w:val="28"/>
        </w:rPr>
        <w:t>Определить М</w:t>
      </w:r>
      <w:r w:rsidR="00AD10FD">
        <w:rPr>
          <w:rFonts w:ascii="Liberation Serif" w:hAnsi="Liberation Serif"/>
          <w:sz w:val="28"/>
          <w:szCs w:val="28"/>
        </w:rPr>
        <w:t>униципальное казенное учреждение</w:t>
      </w:r>
      <w:r w:rsidRPr="00E66ED9">
        <w:rPr>
          <w:rFonts w:ascii="Liberation Serif" w:hAnsi="Liberation Serif"/>
          <w:sz w:val="28"/>
          <w:szCs w:val="28"/>
        </w:rPr>
        <w:t xml:space="preserve"> «Управление образования Городского округа Верхняя Тура» в качестве уполномоченного органа по реализации персонифицированного дополнительного образования.</w:t>
      </w:r>
    </w:p>
    <w:p w14:paraId="1F39CC1B" w14:textId="55CB7D53" w:rsidR="00E66ED9" w:rsidRPr="00E66ED9" w:rsidRDefault="00E66ED9" w:rsidP="00E66ED9">
      <w:pPr>
        <w:shd w:val="clear" w:color="auto" w:fill="FFFFFF"/>
        <w:ind w:firstLine="709"/>
        <w:jc w:val="both"/>
        <w:rPr>
          <w:rFonts w:ascii="Liberation Serif" w:hAnsi="Liberation Serif"/>
          <w:sz w:val="28"/>
          <w:szCs w:val="28"/>
        </w:rPr>
      </w:pPr>
      <w:r w:rsidRPr="00E66ED9">
        <w:rPr>
          <w:rFonts w:ascii="Liberation Serif" w:hAnsi="Liberation Serif"/>
          <w:sz w:val="28"/>
          <w:szCs w:val="28"/>
        </w:rPr>
        <w:t>3.</w:t>
      </w:r>
      <w:r w:rsidR="00AD10FD">
        <w:rPr>
          <w:rFonts w:ascii="Liberation Serif" w:hAnsi="Liberation Serif"/>
          <w:sz w:val="28"/>
          <w:szCs w:val="28"/>
        </w:rPr>
        <w:t> </w:t>
      </w:r>
      <w:r w:rsidRPr="00E66ED9">
        <w:rPr>
          <w:rFonts w:ascii="Liberation Serif" w:hAnsi="Liberation Serif"/>
          <w:sz w:val="28"/>
          <w:szCs w:val="28"/>
        </w:rPr>
        <w:t>Признать утратившим силу постановление Главы Городского округа Верхняя Тура от 15.05.2019 № 105 «Об утверждении Положения о</w:t>
      </w:r>
      <w:r w:rsidR="00AD10FD">
        <w:rPr>
          <w:rFonts w:ascii="Liberation Serif" w:hAnsi="Liberation Serif"/>
          <w:sz w:val="28"/>
          <w:szCs w:val="28"/>
        </w:rPr>
        <w:t> </w:t>
      </w:r>
      <w:r w:rsidRPr="00E66ED9">
        <w:rPr>
          <w:rFonts w:ascii="Liberation Serif" w:hAnsi="Liberation Serif"/>
          <w:sz w:val="28"/>
          <w:szCs w:val="28"/>
        </w:rPr>
        <w:t>персонифицированном дополнительном образовании детей».</w:t>
      </w:r>
    </w:p>
    <w:p w14:paraId="0757EF4B" w14:textId="2F54D78B" w:rsidR="00E66ED9" w:rsidRPr="00E66ED9" w:rsidRDefault="00E66ED9" w:rsidP="00C1169F">
      <w:pPr>
        <w:shd w:val="clear" w:color="auto" w:fill="FFFFFF"/>
        <w:ind w:firstLine="709"/>
        <w:jc w:val="both"/>
        <w:rPr>
          <w:rFonts w:ascii="Liberation Serif" w:hAnsi="Liberation Serif"/>
          <w:sz w:val="28"/>
          <w:szCs w:val="28"/>
        </w:rPr>
      </w:pPr>
      <w:r w:rsidRPr="00E66ED9">
        <w:rPr>
          <w:rFonts w:ascii="Liberation Serif" w:hAnsi="Liberation Serif"/>
          <w:sz w:val="28"/>
          <w:szCs w:val="28"/>
        </w:rPr>
        <w:t>4.</w:t>
      </w:r>
      <w:r w:rsidR="00AD10FD">
        <w:rPr>
          <w:rFonts w:ascii="Liberation Serif" w:hAnsi="Liberation Serif"/>
          <w:sz w:val="28"/>
          <w:szCs w:val="28"/>
        </w:rPr>
        <w:t> </w:t>
      </w:r>
      <w:r w:rsidRPr="00E66ED9">
        <w:rPr>
          <w:rFonts w:ascii="Liberation Serif" w:hAnsi="Liberation Serif"/>
          <w:sz w:val="28"/>
          <w:szCs w:val="28"/>
        </w:rPr>
        <w:t xml:space="preserve">Опубликовать настоящее постановление </w:t>
      </w:r>
      <w:r w:rsidR="00C1169F">
        <w:rPr>
          <w:rFonts w:ascii="Liberation Serif" w:hAnsi="Liberation Serif"/>
          <w:sz w:val="28"/>
          <w:szCs w:val="28"/>
        </w:rPr>
        <w:t xml:space="preserve">на официальном сайте Администрации Городского округа Верхняя Тура и </w:t>
      </w:r>
      <w:r w:rsidRPr="00E66ED9">
        <w:rPr>
          <w:rFonts w:ascii="Liberation Serif" w:hAnsi="Liberation Serif"/>
          <w:sz w:val="28"/>
          <w:szCs w:val="28"/>
        </w:rPr>
        <w:t xml:space="preserve">в муниципальном вестнике «Администрация </w:t>
      </w:r>
      <w:r w:rsidR="00C1169F">
        <w:rPr>
          <w:rFonts w:ascii="Liberation Serif" w:hAnsi="Liberation Serif"/>
          <w:sz w:val="28"/>
          <w:szCs w:val="28"/>
        </w:rPr>
        <w:t>Городского округа Верхняя Тура».</w:t>
      </w:r>
    </w:p>
    <w:p w14:paraId="5383CEA9" w14:textId="75695302" w:rsidR="00E66ED9" w:rsidRPr="00E66ED9" w:rsidRDefault="00E66ED9" w:rsidP="00E66ED9">
      <w:pPr>
        <w:shd w:val="clear" w:color="auto" w:fill="FFFFFF"/>
        <w:ind w:firstLine="709"/>
        <w:jc w:val="both"/>
        <w:rPr>
          <w:rFonts w:ascii="Liberation Serif" w:hAnsi="Liberation Serif"/>
          <w:sz w:val="28"/>
          <w:szCs w:val="28"/>
        </w:rPr>
      </w:pPr>
      <w:r w:rsidRPr="00E66ED9">
        <w:rPr>
          <w:rFonts w:ascii="Liberation Serif" w:hAnsi="Liberation Serif"/>
          <w:sz w:val="28"/>
          <w:szCs w:val="28"/>
        </w:rPr>
        <w:lastRenderedPageBreak/>
        <w:t xml:space="preserve">5. </w:t>
      </w:r>
      <w:r w:rsidR="00C1169F">
        <w:rPr>
          <w:rFonts w:ascii="Liberation Serif" w:hAnsi="Liberation Serif"/>
          <w:sz w:val="28"/>
          <w:szCs w:val="28"/>
        </w:rPr>
        <w:t>П</w:t>
      </w:r>
      <w:r w:rsidRPr="00E66ED9">
        <w:rPr>
          <w:rFonts w:ascii="Liberation Serif" w:hAnsi="Liberation Serif"/>
          <w:sz w:val="28"/>
          <w:szCs w:val="28"/>
        </w:rPr>
        <w:t xml:space="preserve">остановление вступает в силу </w:t>
      </w:r>
      <w:r w:rsidR="00C1169F">
        <w:rPr>
          <w:rFonts w:ascii="Liberation Serif" w:hAnsi="Liberation Serif"/>
          <w:sz w:val="28"/>
          <w:szCs w:val="28"/>
        </w:rPr>
        <w:t>с момента</w:t>
      </w:r>
      <w:r w:rsidRPr="00E66ED9">
        <w:rPr>
          <w:rFonts w:ascii="Liberation Serif" w:hAnsi="Liberation Serif"/>
          <w:sz w:val="28"/>
          <w:szCs w:val="28"/>
        </w:rPr>
        <w:t xml:space="preserve"> подписания.</w:t>
      </w:r>
    </w:p>
    <w:p w14:paraId="13AA188C" w14:textId="26DBE169" w:rsidR="00895D30" w:rsidRPr="00D45873" w:rsidRDefault="00E66ED9" w:rsidP="00EF3CA6">
      <w:pPr>
        <w:shd w:val="clear" w:color="auto" w:fill="FFFFFF"/>
        <w:tabs>
          <w:tab w:val="left" w:pos="4678"/>
        </w:tabs>
        <w:ind w:firstLine="709"/>
        <w:jc w:val="both"/>
        <w:rPr>
          <w:rFonts w:ascii="Liberation Serif" w:hAnsi="Liberation Serif"/>
          <w:sz w:val="28"/>
          <w:szCs w:val="28"/>
        </w:rPr>
      </w:pPr>
      <w:r w:rsidRPr="00E66ED9">
        <w:rPr>
          <w:rFonts w:ascii="Liberation Serif" w:hAnsi="Liberation Serif"/>
          <w:sz w:val="28"/>
          <w:szCs w:val="28"/>
        </w:rPr>
        <w:t>6.</w:t>
      </w:r>
      <w:r w:rsidR="00AD10FD">
        <w:rPr>
          <w:rFonts w:ascii="Liberation Serif" w:hAnsi="Liberation Serif"/>
          <w:sz w:val="28"/>
          <w:szCs w:val="28"/>
        </w:rPr>
        <w:t> </w:t>
      </w:r>
      <w:r w:rsidRPr="00E66ED9">
        <w:rPr>
          <w:rFonts w:ascii="Liberation Serif" w:hAnsi="Liberation Serif"/>
          <w:sz w:val="28"/>
          <w:szCs w:val="28"/>
        </w:rPr>
        <w:t xml:space="preserve">Контроль за исполнением настоящего постановления возложить на заместителя главы </w:t>
      </w:r>
      <w:r w:rsidR="00F804EB">
        <w:rPr>
          <w:rFonts w:ascii="Liberation Serif" w:hAnsi="Liberation Serif"/>
          <w:sz w:val="28"/>
          <w:szCs w:val="28"/>
        </w:rPr>
        <w:t>А</w:t>
      </w:r>
      <w:r w:rsidRPr="00E66ED9">
        <w:rPr>
          <w:rFonts w:ascii="Liberation Serif" w:hAnsi="Liberation Serif"/>
          <w:sz w:val="28"/>
          <w:szCs w:val="28"/>
        </w:rPr>
        <w:t xml:space="preserve">дминистрации </w:t>
      </w:r>
      <w:r w:rsidR="00AD10FD">
        <w:rPr>
          <w:rFonts w:ascii="Liberation Serif" w:hAnsi="Liberation Serif"/>
          <w:sz w:val="28"/>
          <w:szCs w:val="28"/>
        </w:rPr>
        <w:t xml:space="preserve">Городского округа Верхняя Тура </w:t>
      </w:r>
      <w:r w:rsidR="00C1169F">
        <w:rPr>
          <w:rFonts w:ascii="Liberation Serif" w:hAnsi="Liberation Serif"/>
          <w:sz w:val="28"/>
          <w:szCs w:val="28"/>
        </w:rPr>
        <w:t>Ирину Михайловну Аверкиеву.</w:t>
      </w:r>
    </w:p>
    <w:p w14:paraId="7F7C638F" w14:textId="3CA11FB1" w:rsidR="00895D30" w:rsidRDefault="00895D30" w:rsidP="00895D30">
      <w:pPr>
        <w:shd w:val="clear" w:color="auto" w:fill="FFFFFF"/>
        <w:ind w:right="125"/>
        <w:jc w:val="both"/>
        <w:rPr>
          <w:rFonts w:ascii="Liberation Serif" w:hAnsi="Liberation Serif"/>
          <w:sz w:val="28"/>
          <w:szCs w:val="28"/>
        </w:rPr>
      </w:pPr>
    </w:p>
    <w:p w14:paraId="0C499F66" w14:textId="77777777" w:rsidR="00E66ED9" w:rsidRPr="00D45873" w:rsidRDefault="00E66ED9" w:rsidP="00895D30">
      <w:pPr>
        <w:shd w:val="clear" w:color="auto" w:fill="FFFFFF"/>
        <w:ind w:right="125"/>
        <w:jc w:val="both"/>
        <w:rPr>
          <w:rFonts w:ascii="Liberation Serif" w:hAnsi="Liberation Serif"/>
          <w:sz w:val="28"/>
          <w:szCs w:val="28"/>
        </w:rPr>
      </w:pPr>
    </w:p>
    <w:p w14:paraId="620467B3" w14:textId="5F3B66BC" w:rsidR="000D4A25" w:rsidRPr="00D45873" w:rsidRDefault="00671474" w:rsidP="00895D30">
      <w:pPr>
        <w:rPr>
          <w:rFonts w:ascii="Liberation Serif" w:hAnsi="Liberation Serif"/>
          <w:sz w:val="28"/>
          <w:szCs w:val="28"/>
        </w:rPr>
      </w:pPr>
      <w:proofErr w:type="spellStart"/>
      <w:r>
        <w:rPr>
          <w:rFonts w:ascii="Liberation Serif" w:hAnsi="Liberation Serif"/>
          <w:sz w:val="28"/>
          <w:szCs w:val="28"/>
        </w:rPr>
        <w:t>И.о</w:t>
      </w:r>
      <w:proofErr w:type="spellEnd"/>
      <w:r>
        <w:rPr>
          <w:rFonts w:ascii="Liberation Serif" w:hAnsi="Liberation Serif"/>
          <w:sz w:val="28"/>
          <w:szCs w:val="28"/>
        </w:rPr>
        <w:t xml:space="preserve">. </w:t>
      </w:r>
      <w:r w:rsidR="00D474E3">
        <w:rPr>
          <w:rFonts w:ascii="Liberation Serif" w:hAnsi="Liberation Serif"/>
          <w:sz w:val="28"/>
          <w:szCs w:val="28"/>
        </w:rPr>
        <w:t>г</w:t>
      </w:r>
      <w:r w:rsidR="00895D30" w:rsidRPr="00D45873">
        <w:rPr>
          <w:rFonts w:ascii="Liberation Serif" w:hAnsi="Liberation Serif"/>
          <w:sz w:val="28"/>
          <w:szCs w:val="28"/>
        </w:rPr>
        <w:t>лав</w:t>
      </w:r>
      <w:r>
        <w:rPr>
          <w:rFonts w:ascii="Liberation Serif" w:hAnsi="Liberation Serif"/>
          <w:sz w:val="28"/>
          <w:szCs w:val="28"/>
        </w:rPr>
        <w:t>ы</w:t>
      </w:r>
      <w:r w:rsidR="00895D30" w:rsidRPr="00D45873">
        <w:rPr>
          <w:rFonts w:ascii="Liberation Serif" w:hAnsi="Liberation Serif"/>
          <w:sz w:val="28"/>
          <w:szCs w:val="28"/>
        </w:rPr>
        <w:t xml:space="preserve"> городского округа                                     </w:t>
      </w:r>
      <w:r>
        <w:rPr>
          <w:rFonts w:ascii="Liberation Serif" w:hAnsi="Liberation Serif"/>
          <w:sz w:val="28"/>
          <w:szCs w:val="28"/>
        </w:rPr>
        <w:t xml:space="preserve">                       Э.Р. Дементьева</w:t>
      </w:r>
    </w:p>
    <w:p w14:paraId="74D1F5BC" w14:textId="4DD3C3CA" w:rsidR="00CD3FF7" w:rsidRDefault="00CD3FF7">
      <w:pPr>
        <w:widowControl/>
        <w:autoSpaceDE/>
        <w:autoSpaceDN/>
        <w:adjustRightInd/>
        <w:spacing w:after="160" w:line="259" w:lineRule="auto"/>
        <w:rPr>
          <w:sz w:val="28"/>
          <w:szCs w:val="28"/>
        </w:rPr>
      </w:pPr>
      <w:r>
        <w:rPr>
          <w:sz w:val="28"/>
          <w:szCs w:val="28"/>
        </w:rPr>
        <w:br w:type="page"/>
      </w:r>
    </w:p>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EF3CA6" w14:paraId="0CEA141F" w14:textId="77777777" w:rsidTr="00CD3FF7">
        <w:tc>
          <w:tcPr>
            <w:tcW w:w="5245" w:type="dxa"/>
          </w:tcPr>
          <w:p w14:paraId="7BCC92CA" w14:textId="77777777" w:rsidR="00EF3CA6" w:rsidRDefault="00EF3CA6" w:rsidP="00EF3CA6">
            <w:pPr>
              <w:jc w:val="center"/>
              <w:rPr>
                <w:sz w:val="28"/>
                <w:szCs w:val="28"/>
              </w:rPr>
            </w:pPr>
          </w:p>
        </w:tc>
        <w:tc>
          <w:tcPr>
            <w:tcW w:w="4678" w:type="dxa"/>
          </w:tcPr>
          <w:p w14:paraId="59B0D95D" w14:textId="15FCBBB1" w:rsidR="00EF3CA6" w:rsidRPr="00EF3CA6" w:rsidRDefault="00EF3CA6" w:rsidP="00CD3FF7">
            <w:pPr>
              <w:ind w:left="174"/>
              <w:rPr>
                <w:rFonts w:ascii="Liberation Serif" w:hAnsi="Liberation Serif" w:cs="Liberation Serif"/>
                <w:sz w:val="28"/>
                <w:szCs w:val="28"/>
              </w:rPr>
            </w:pPr>
            <w:r w:rsidRPr="00EF3CA6">
              <w:rPr>
                <w:rFonts w:ascii="Liberation Serif" w:hAnsi="Liberation Serif" w:cs="Liberation Serif"/>
                <w:sz w:val="28"/>
                <w:szCs w:val="28"/>
              </w:rPr>
              <w:t>УТВЕРЖДЕНО</w:t>
            </w:r>
          </w:p>
          <w:p w14:paraId="3E148A7A" w14:textId="35FD83AA" w:rsidR="00EF3CA6" w:rsidRPr="00EF3CA6" w:rsidRDefault="00EF3CA6" w:rsidP="00CD3FF7">
            <w:pPr>
              <w:ind w:left="174"/>
              <w:rPr>
                <w:rFonts w:ascii="Liberation Serif" w:hAnsi="Liberation Serif" w:cs="Liberation Serif"/>
                <w:sz w:val="28"/>
                <w:szCs w:val="28"/>
              </w:rPr>
            </w:pPr>
            <w:r w:rsidRPr="00EF3CA6">
              <w:rPr>
                <w:rFonts w:ascii="Liberation Serif" w:hAnsi="Liberation Serif" w:cs="Liberation Serif"/>
                <w:sz w:val="28"/>
                <w:szCs w:val="28"/>
              </w:rPr>
              <w:t>постановлением главы Городского округа Верхняя Тура</w:t>
            </w:r>
          </w:p>
          <w:p w14:paraId="06706A29" w14:textId="55038F90" w:rsidR="00EF3CA6" w:rsidRDefault="00EF3CA6" w:rsidP="00CD3FF7">
            <w:pPr>
              <w:ind w:left="174"/>
              <w:rPr>
                <w:rFonts w:ascii="Liberation Serif" w:hAnsi="Liberation Serif" w:cs="Liberation Serif"/>
                <w:sz w:val="28"/>
                <w:szCs w:val="28"/>
              </w:rPr>
            </w:pPr>
            <w:r>
              <w:rPr>
                <w:rFonts w:ascii="Liberation Serif" w:hAnsi="Liberation Serif" w:cs="Liberation Serif"/>
                <w:sz w:val="28"/>
                <w:szCs w:val="28"/>
              </w:rPr>
              <w:t>о</w:t>
            </w:r>
            <w:r w:rsidRPr="00EF3CA6">
              <w:rPr>
                <w:rFonts w:ascii="Liberation Serif" w:hAnsi="Liberation Serif" w:cs="Liberation Serif"/>
                <w:sz w:val="28"/>
                <w:szCs w:val="28"/>
              </w:rPr>
              <w:t>т</w:t>
            </w:r>
            <w:r w:rsidR="00CD3FF7">
              <w:rPr>
                <w:rFonts w:ascii="Liberation Serif" w:hAnsi="Liberation Serif" w:cs="Liberation Serif"/>
                <w:sz w:val="28"/>
                <w:szCs w:val="28"/>
              </w:rPr>
              <w:t xml:space="preserve"> </w:t>
            </w:r>
            <w:r w:rsidR="005E76D9">
              <w:rPr>
                <w:rFonts w:ascii="Liberation Serif" w:hAnsi="Liberation Serif" w:cs="Liberation Serif"/>
                <w:sz w:val="28"/>
                <w:szCs w:val="28"/>
              </w:rPr>
              <w:t>21.02.2022г.</w:t>
            </w:r>
            <w:r w:rsidR="00CD3FF7">
              <w:rPr>
                <w:rFonts w:ascii="Liberation Serif" w:hAnsi="Liberation Serif" w:cs="Liberation Serif"/>
                <w:sz w:val="28"/>
                <w:szCs w:val="28"/>
              </w:rPr>
              <w:t xml:space="preserve"> </w:t>
            </w:r>
            <w:r w:rsidRPr="00EF3CA6">
              <w:rPr>
                <w:rFonts w:ascii="Liberation Serif" w:hAnsi="Liberation Serif" w:cs="Liberation Serif"/>
                <w:sz w:val="28"/>
                <w:szCs w:val="28"/>
              </w:rPr>
              <w:t>№</w:t>
            </w:r>
            <w:r w:rsidR="00CD3FF7">
              <w:rPr>
                <w:rFonts w:ascii="Liberation Serif" w:hAnsi="Liberation Serif" w:cs="Liberation Serif"/>
                <w:sz w:val="28"/>
                <w:szCs w:val="28"/>
              </w:rPr>
              <w:t xml:space="preserve"> </w:t>
            </w:r>
            <w:r w:rsidR="005E76D9">
              <w:rPr>
                <w:rFonts w:ascii="Liberation Serif" w:hAnsi="Liberation Serif" w:cs="Liberation Serif"/>
                <w:sz w:val="28"/>
                <w:szCs w:val="28"/>
              </w:rPr>
              <w:t>47</w:t>
            </w:r>
          </w:p>
          <w:p w14:paraId="72283E47" w14:textId="0CDD6487" w:rsidR="00EF3CA6" w:rsidRDefault="00EF3CA6" w:rsidP="00CD3FF7">
            <w:pPr>
              <w:tabs>
                <w:tab w:val="left" w:pos="1351"/>
              </w:tabs>
              <w:ind w:left="174"/>
              <w:rPr>
                <w:sz w:val="28"/>
                <w:szCs w:val="28"/>
              </w:rPr>
            </w:pPr>
            <w:r>
              <w:rPr>
                <w:rFonts w:ascii="Liberation Serif" w:hAnsi="Liberation Serif" w:cs="Liberation Serif"/>
                <w:sz w:val="28"/>
                <w:szCs w:val="28"/>
              </w:rPr>
              <w:t>«Об утверждении Положения о персонифицированном дополнительном образовании детей в Городском округе Верхняя Тура»</w:t>
            </w:r>
          </w:p>
        </w:tc>
      </w:tr>
    </w:tbl>
    <w:p w14:paraId="77FC1F28" w14:textId="3717D07A" w:rsidR="00103774" w:rsidRDefault="00103774" w:rsidP="00103774">
      <w:pPr>
        <w:rPr>
          <w:sz w:val="28"/>
          <w:szCs w:val="28"/>
        </w:rPr>
      </w:pPr>
    </w:p>
    <w:p w14:paraId="302CDE55" w14:textId="44AF5AA5" w:rsidR="00767A47" w:rsidRDefault="00767A47" w:rsidP="00103774">
      <w:pPr>
        <w:tabs>
          <w:tab w:val="left" w:pos="5103"/>
        </w:tabs>
        <w:rPr>
          <w:sz w:val="28"/>
          <w:szCs w:val="28"/>
        </w:rPr>
      </w:pPr>
    </w:p>
    <w:p w14:paraId="7238796A" w14:textId="34D85FC0" w:rsidR="00103774" w:rsidRPr="00AD10FD" w:rsidRDefault="00767A47" w:rsidP="00767A47">
      <w:pPr>
        <w:tabs>
          <w:tab w:val="left" w:pos="5103"/>
        </w:tabs>
        <w:jc w:val="center"/>
        <w:rPr>
          <w:rFonts w:ascii="Liberation Serif" w:hAnsi="Liberation Serif" w:cs="Liberation Serif"/>
          <w:b/>
          <w:sz w:val="28"/>
          <w:szCs w:val="28"/>
        </w:rPr>
      </w:pPr>
      <w:r w:rsidRPr="00AD10FD">
        <w:rPr>
          <w:rFonts w:ascii="Liberation Serif" w:hAnsi="Liberation Serif" w:cs="Liberation Serif"/>
          <w:b/>
          <w:sz w:val="28"/>
          <w:szCs w:val="28"/>
        </w:rPr>
        <w:t>Положение</w:t>
      </w:r>
    </w:p>
    <w:p w14:paraId="257D53B9" w14:textId="56CD1524" w:rsidR="00767A47" w:rsidRPr="00AD10FD" w:rsidRDefault="00767A47" w:rsidP="00767A47">
      <w:pPr>
        <w:tabs>
          <w:tab w:val="left" w:pos="5103"/>
        </w:tabs>
        <w:jc w:val="center"/>
        <w:rPr>
          <w:rFonts w:ascii="Liberation Serif" w:hAnsi="Liberation Serif" w:cs="Liberation Serif"/>
          <w:b/>
          <w:sz w:val="28"/>
          <w:szCs w:val="28"/>
        </w:rPr>
      </w:pPr>
      <w:r w:rsidRPr="00AD10FD">
        <w:rPr>
          <w:rFonts w:ascii="Liberation Serif" w:hAnsi="Liberation Serif" w:cs="Liberation Serif"/>
          <w:b/>
          <w:sz w:val="28"/>
          <w:szCs w:val="28"/>
        </w:rPr>
        <w:t>о персонифицированном дополнительном образовании детей</w:t>
      </w:r>
      <w:r w:rsidR="00CD3FF7" w:rsidRPr="00AD10FD">
        <w:rPr>
          <w:rFonts w:ascii="Liberation Serif" w:hAnsi="Liberation Serif" w:cs="Liberation Serif"/>
          <w:b/>
          <w:sz w:val="28"/>
          <w:szCs w:val="28"/>
        </w:rPr>
        <w:br/>
      </w:r>
      <w:r w:rsidRPr="00AD10FD">
        <w:rPr>
          <w:rFonts w:ascii="Liberation Serif" w:hAnsi="Liberation Serif" w:cs="Liberation Serif"/>
          <w:b/>
          <w:sz w:val="28"/>
          <w:szCs w:val="28"/>
        </w:rPr>
        <w:t>в Городском округе Верхняя Тура</w:t>
      </w:r>
    </w:p>
    <w:p w14:paraId="61BF3A30" w14:textId="77777777" w:rsidR="00767A47" w:rsidRPr="00AD10FD" w:rsidRDefault="00767A47" w:rsidP="00767A47">
      <w:pPr>
        <w:tabs>
          <w:tab w:val="left" w:pos="5103"/>
        </w:tabs>
        <w:jc w:val="center"/>
        <w:rPr>
          <w:rFonts w:ascii="Liberation Serif" w:hAnsi="Liberation Serif" w:cs="Liberation Serif"/>
          <w:sz w:val="28"/>
          <w:szCs w:val="28"/>
        </w:rPr>
      </w:pPr>
    </w:p>
    <w:p w14:paraId="54019FD2" w14:textId="7BD8C5AD"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1. Положение о персонифицированном дополнительном образовании детей в Городском округе Верхняя Тура (далее </w:t>
      </w:r>
      <w:r w:rsidR="00AD10FD">
        <w:rPr>
          <w:rFonts w:ascii="Liberation Serif" w:hAnsi="Liberation Serif" w:cs="Liberation Serif"/>
          <w:sz w:val="28"/>
          <w:szCs w:val="28"/>
        </w:rPr>
        <w:t>–</w:t>
      </w:r>
      <w:r w:rsidRPr="00AD10FD">
        <w:rPr>
          <w:rFonts w:ascii="Liberation Serif" w:hAnsi="Liberation Serif" w:cs="Liberation Serif"/>
          <w:sz w:val="28"/>
          <w:szCs w:val="28"/>
        </w:rPr>
        <w:t xml:space="preserve">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Верхняя Тура, дополнительного образования за счет средств местного бюджета Городского округа Верхняя Тура.</w:t>
      </w:r>
    </w:p>
    <w:p w14:paraId="5D5D1D4B" w14:textId="587A4B18"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 Для целей настоящего Положения используются следующие понятия:</w:t>
      </w:r>
    </w:p>
    <w:p w14:paraId="5839B690" w14:textId="08BCA8EA"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 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14:paraId="391D96DE" w14:textId="0CF3891C"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 потребитель – физическое лицо в возрасте от 5 до 18 лет, проживающее на территории Городского округа Верхняя Тура Свердловской области на законных основаниях и имеющее право на получение образовательных услуг;</w:t>
      </w:r>
    </w:p>
    <w:p w14:paraId="3F319359" w14:textId="1CA1B9CA"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 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Городского округа Верхняя Тура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Городского округа Верхняя Тура Свердловской области средства на финансовое обеспечение оказания образовательной услуги;</w:t>
      </w:r>
    </w:p>
    <w:p w14:paraId="6BEE88DB" w14:textId="61DF92B1"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 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Городского округа Верхняя Тура Свердловской области для одного ребенка на период действия программы персонифицированного финансирования в рамках одного финансового года;</w:t>
      </w:r>
    </w:p>
    <w:p w14:paraId="39053D5C" w14:textId="7F28A740"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 программа персонифицированного финансирования – акт МКУ «Управление образования Городского округа Верхняя Тура»,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14:paraId="190FB962" w14:textId="26480B16"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 уполномоченный орган – МКУ «Управление образования Городского округа Верхняя Тура», являющееся исполнителем программы персонифицированного финансирования;</w:t>
      </w:r>
    </w:p>
    <w:p w14:paraId="0B47989B" w14:textId="2E1F5340"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 уполномоченная организация – участник системы персонифицированного финансирования, осуществляющий платежи по договорам об образовании, заключённым между родителями (законными представителями) потребителей и исполнителями образовательных услуг;</w:t>
      </w:r>
    </w:p>
    <w:p w14:paraId="54B62808" w14:textId="46C34626"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8) нормативная стоимость образовательной программы – объем затрат, выраженный в рублях, установленный уполномоченным органом </w:t>
      </w:r>
      <w:r w:rsidR="00D474E3" w:rsidRPr="00AD10FD">
        <w:rPr>
          <w:rFonts w:ascii="Liberation Serif" w:hAnsi="Liberation Serif" w:cs="Liberation Serif"/>
          <w:sz w:val="28"/>
          <w:szCs w:val="28"/>
        </w:rPr>
        <w:t xml:space="preserve">Городского округа Верхняя Тура </w:t>
      </w:r>
      <w:r w:rsidRPr="00AD10FD">
        <w:rPr>
          <w:rFonts w:ascii="Liberation Serif" w:hAnsi="Liberation Serif" w:cs="Liberation Serif"/>
          <w:sz w:val="28"/>
          <w:szCs w:val="28"/>
        </w:rPr>
        <w:t>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14:paraId="6B2A9DCF" w14:textId="6B3DA642"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9) исполнитель образовательных услуг – юридические лица, в том числе государственные (муниципальные) организации различной ведомственной 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14:paraId="5CF50569" w14:textId="0849BFC4"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10) 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 (далее - Правила);</w:t>
      </w:r>
    </w:p>
    <w:p w14:paraId="3EDD66AF" w14:textId="580E4470"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11) 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14:paraId="4EB923BC" w14:textId="1CBE2390"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12) 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14:paraId="2F9CCD2C" w14:textId="2746B073"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13) 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14:paraId="2D77DDB6" w14:textId="52D31686"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14) реестр значимых программ – реестр дополнительных общеобразовательных общеразвивающих</w:t>
      </w:r>
      <w:r w:rsidR="00D474E3" w:rsidRPr="00AD10FD">
        <w:rPr>
          <w:rFonts w:ascii="Liberation Serif" w:hAnsi="Liberation Serif" w:cs="Liberation Serif"/>
          <w:sz w:val="28"/>
          <w:szCs w:val="28"/>
        </w:rPr>
        <w:t xml:space="preserve"> </w:t>
      </w:r>
      <w:r w:rsidRPr="00AD10FD">
        <w:rPr>
          <w:rFonts w:ascii="Liberation Serif" w:hAnsi="Liberation Serif" w:cs="Liberation Serif"/>
          <w:sz w:val="28"/>
          <w:szCs w:val="28"/>
        </w:rPr>
        <w:t>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Городского округа Верхняя Тура и/или Свердловской области;</w:t>
      </w:r>
    </w:p>
    <w:p w14:paraId="6A8168F4" w14:textId="08ADBFE0"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15) 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14:paraId="01A450AE" w14:textId="240BB9C6"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16) 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14:paraId="17B7D63D" w14:textId="4BD49F17"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17) 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14:paraId="02A2B064" w14:textId="5F2FF4D4"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18) 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14:paraId="36559D38" w14:textId="203AD544"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 Настоящее Положение устанавливает:</w:t>
      </w:r>
    </w:p>
    <w:p w14:paraId="0D7D47FA" w14:textId="5F80C866"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 порядок выдачи и учета сертификатов дополнительного образования;</w:t>
      </w:r>
    </w:p>
    <w:p w14:paraId="1A3EED5B" w14:textId="36C6B9CD"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 порядок формирования и ведения реестров дополнительных образовательных программ;</w:t>
      </w:r>
    </w:p>
    <w:p w14:paraId="7B2483FD" w14:textId="433F7EF2"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 порядок формирования и ведения реестра сертифицированных программ;</w:t>
      </w:r>
    </w:p>
    <w:p w14:paraId="42E86923" w14:textId="4DF77330"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 порядок оплаты услуг за счет средств сертификатов дополнительного образования.</w:t>
      </w:r>
    </w:p>
    <w:p w14:paraId="691630AA" w14:textId="3048BE93"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 По всем вопросам, специально не урегулированным в настоящем Положении, органы местного самоуправления Городского округа Верхняя Тура руководствуются Правилами.</w:t>
      </w:r>
    </w:p>
    <w:p w14:paraId="71C3E12B" w14:textId="77777777" w:rsidR="000C4241" w:rsidRPr="00AD10FD" w:rsidRDefault="000C4241" w:rsidP="00767A47">
      <w:pPr>
        <w:tabs>
          <w:tab w:val="left" w:pos="5103"/>
        </w:tabs>
        <w:ind w:firstLine="709"/>
        <w:jc w:val="both"/>
        <w:rPr>
          <w:rFonts w:ascii="Liberation Serif" w:hAnsi="Liberation Serif" w:cs="Liberation Serif"/>
          <w:sz w:val="28"/>
          <w:szCs w:val="28"/>
        </w:rPr>
      </w:pPr>
    </w:p>
    <w:p w14:paraId="5F5F922C" w14:textId="632ECFBF" w:rsidR="00767A47" w:rsidRPr="00AD10FD" w:rsidRDefault="00767A47" w:rsidP="00D474E3">
      <w:pPr>
        <w:pStyle w:val="ab"/>
        <w:numPr>
          <w:ilvl w:val="0"/>
          <w:numId w:val="10"/>
        </w:numPr>
        <w:tabs>
          <w:tab w:val="left" w:pos="0"/>
        </w:tabs>
        <w:ind w:left="142" w:firstLine="0"/>
        <w:jc w:val="center"/>
        <w:rPr>
          <w:rFonts w:ascii="Liberation Serif" w:hAnsi="Liberation Serif" w:cs="Liberation Serif"/>
          <w:sz w:val="28"/>
          <w:szCs w:val="28"/>
        </w:rPr>
      </w:pPr>
      <w:r w:rsidRPr="00AD10FD">
        <w:rPr>
          <w:rFonts w:ascii="Liberation Serif" w:hAnsi="Liberation Serif" w:cs="Liberation Serif"/>
          <w:sz w:val="28"/>
          <w:szCs w:val="28"/>
        </w:rPr>
        <w:t>Порядок выдачи и учета сертификатов дополнительного образования</w:t>
      </w:r>
    </w:p>
    <w:p w14:paraId="6A19B76B" w14:textId="77777777" w:rsidR="00767A47" w:rsidRPr="00AD10FD" w:rsidRDefault="00767A47" w:rsidP="00767A47">
      <w:pPr>
        <w:pStyle w:val="ab"/>
        <w:tabs>
          <w:tab w:val="left" w:pos="0"/>
        </w:tabs>
        <w:ind w:left="1429"/>
        <w:jc w:val="both"/>
        <w:rPr>
          <w:rFonts w:ascii="Liberation Serif" w:hAnsi="Liberation Serif" w:cs="Liberation Serif"/>
          <w:sz w:val="28"/>
          <w:szCs w:val="28"/>
        </w:rPr>
      </w:pPr>
    </w:p>
    <w:p w14:paraId="70777C7F" w14:textId="52507D7B"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 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14:paraId="32EFFE29" w14:textId="77777777" w:rsidR="00767A47" w:rsidRPr="00AD10FD" w:rsidRDefault="00767A47" w:rsidP="00767A47">
      <w:pPr>
        <w:tabs>
          <w:tab w:val="left" w:pos="1134"/>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идентификационный реестровый номер сертификата дополнительного образования;</w:t>
      </w:r>
    </w:p>
    <w:p w14:paraId="3BF645A2" w14:textId="086DA7EF"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 дата выдачи сертификата дополнительного образования;</w:t>
      </w:r>
    </w:p>
    <w:p w14:paraId="71DA306A" w14:textId="2912DAC9"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 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14:paraId="5A80472B" w14:textId="735795ED"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 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14:paraId="063735C9" w14:textId="33BB9EBF"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 данные об использовании сертификата дополнительного образования (с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14:paraId="0F17087C" w14:textId="47CCCAB9"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 номер реестровой записи о получателе сертификата дополнительного образования в реестре потребителей.</w:t>
      </w:r>
    </w:p>
    <w:p w14:paraId="01AD33D3" w14:textId="6576BAB7"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6. Основанием для включения сведений о сертификате дополнительного образования в реестр сертификатов являются: </w:t>
      </w:r>
    </w:p>
    <w:p w14:paraId="6CA9D0A9" w14:textId="0415CEC7"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 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p>
    <w:p w14:paraId="49B6C747" w14:textId="454F1456"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 фамилия, имя, отчество (при наличии) потребителя;</w:t>
      </w:r>
    </w:p>
    <w:p w14:paraId="0407BE25" w14:textId="6C00B81B"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 дата рождения потребителя;</w:t>
      </w:r>
    </w:p>
    <w:p w14:paraId="381652A1" w14:textId="3AED95DD"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 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4B6CC560" w14:textId="5B0A466C"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 контактная информация родителя (законного представителя) потребителя (адрес электронной почты, телефон);</w:t>
      </w:r>
    </w:p>
    <w:p w14:paraId="26DCDA61" w14:textId="3D6ED4FE" w:rsidR="00767A47" w:rsidRPr="00AD10FD" w:rsidRDefault="00767A47" w:rsidP="00767A47">
      <w:pPr>
        <w:tabs>
          <w:tab w:val="left" w:pos="5103"/>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 данные страхового номера индивидуального лицевого счета (СНИЛС) потребителя;</w:t>
      </w:r>
    </w:p>
    <w:p w14:paraId="01B2814D" w14:textId="6A1186E5"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 данные страхового номера индивидуального лицевого счета (СНИЛС) родителя (законного представителя) потребителя;</w:t>
      </w:r>
    </w:p>
    <w:p w14:paraId="38171415"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w:t>
      </w:r>
      <w:r w:rsidRPr="00AD10FD">
        <w:rPr>
          <w:rFonts w:ascii="Liberation Serif" w:hAnsi="Liberation Serif" w:cs="Liberation Serif"/>
          <w:sz w:val="28"/>
          <w:szCs w:val="28"/>
        </w:rPr>
        <w:tab/>
        <w:t>информация об ознакомлении обучающегося, его родителя (законного представителя) с настоящим Положением;</w:t>
      </w:r>
    </w:p>
    <w:p w14:paraId="686A2A7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8.</w:t>
      </w:r>
      <w:r w:rsidRPr="00AD10FD">
        <w:rPr>
          <w:rFonts w:ascii="Liberation Serif" w:hAnsi="Liberation Serif" w:cs="Liberation Serif"/>
          <w:sz w:val="28"/>
          <w:szCs w:val="28"/>
        </w:rPr>
        <w:tab/>
        <w:t>наименование дополнительной общеобразовательной программы, включенной в реестр образовательных программ;</w:t>
      </w:r>
    </w:p>
    <w:p w14:paraId="4BEB2677"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14:paraId="172F6EE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фамилия, имя, отчество (при наличии) потребителя;</w:t>
      </w:r>
    </w:p>
    <w:p w14:paraId="11BEA5A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дата рождения потребителя;</w:t>
      </w:r>
    </w:p>
    <w:p w14:paraId="59E5DCAC"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14:paraId="624F86A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w:t>
      </w:r>
      <w:r w:rsidRPr="00AD10FD">
        <w:rPr>
          <w:rFonts w:ascii="Liberation Serif" w:hAnsi="Liberation Serif" w:cs="Liberation Serif"/>
          <w:sz w:val="28"/>
          <w:szCs w:val="28"/>
        </w:rPr>
        <w:tab/>
        <w:t>контактная информация родителя (законного представителя) потребителя (адрес электронной почты, телефон);</w:t>
      </w:r>
    </w:p>
    <w:p w14:paraId="1FECA7A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w:t>
      </w:r>
      <w:r w:rsidRPr="00AD10FD">
        <w:rPr>
          <w:rFonts w:ascii="Liberation Serif" w:hAnsi="Liberation Serif" w:cs="Liberation Serif"/>
          <w:sz w:val="28"/>
          <w:szCs w:val="28"/>
        </w:rPr>
        <w:tab/>
        <w:t>данные страхового номера индивидуального лицевого счета (СНИЛС) потребителя;</w:t>
      </w:r>
    </w:p>
    <w:p w14:paraId="54E8915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w:t>
      </w:r>
      <w:r w:rsidRPr="00AD10FD">
        <w:rPr>
          <w:rFonts w:ascii="Liberation Serif" w:hAnsi="Liberation Serif" w:cs="Liberation Serif"/>
          <w:sz w:val="28"/>
          <w:szCs w:val="28"/>
        </w:rPr>
        <w:tab/>
        <w:t>данные страхового номера индивидуального лицевого счета (СНИЛС) родителя (законного представителя) потребителя;</w:t>
      </w:r>
    </w:p>
    <w:p w14:paraId="791D01C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w:t>
      </w:r>
      <w:r w:rsidRPr="00AD10FD">
        <w:rPr>
          <w:rFonts w:ascii="Liberation Serif" w:hAnsi="Liberation Serif" w:cs="Liberation Serif"/>
          <w:sz w:val="28"/>
          <w:szCs w:val="28"/>
        </w:rPr>
        <w:tab/>
        <w:t>информация об ознакомлении обучающегося, его родителя (законного представителя) с настоящим Положением.</w:t>
      </w:r>
    </w:p>
    <w:p w14:paraId="68DB536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w:t>
      </w:r>
      <w:r w:rsidRPr="00AD10FD">
        <w:rPr>
          <w:rFonts w:ascii="Liberation Serif" w:hAnsi="Liberation Serif" w:cs="Liberation Serif"/>
          <w:sz w:val="28"/>
          <w:szCs w:val="28"/>
        </w:rPr>
        <w:tab/>
        <w:t>К заявлениям, предусмотренным пунктом 6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p>
    <w:p w14:paraId="411BF50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8.</w:t>
      </w:r>
      <w:r w:rsidRPr="00AD10FD">
        <w:rPr>
          <w:rFonts w:ascii="Liberation Serif" w:hAnsi="Liberation Serif" w:cs="Liberation Serif"/>
          <w:sz w:val="28"/>
          <w:szCs w:val="28"/>
        </w:rPr>
        <w:tab/>
        <w:t>Заявления, предусмотренные пунктом 6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14:paraId="6894007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Заявитель одновременно может подать только одно из заявлений, предусмотренных пунктом 6 настоящего Положения.</w:t>
      </w:r>
    </w:p>
    <w:p w14:paraId="10E360F4" w14:textId="2742923D"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9.</w:t>
      </w:r>
      <w:r w:rsidRPr="00AD10FD">
        <w:rPr>
          <w:rFonts w:ascii="Liberation Serif" w:hAnsi="Liberation Serif" w:cs="Liberation Serif"/>
          <w:sz w:val="28"/>
          <w:szCs w:val="28"/>
        </w:rPr>
        <w:tab/>
      </w:r>
      <w:proofErr w:type="gramStart"/>
      <w:r w:rsidRPr="00AD10FD">
        <w:rPr>
          <w:rFonts w:ascii="Liberation Serif" w:hAnsi="Liberation Serif" w:cs="Liberation Serif"/>
          <w:sz w:val="28"/>
          <w:szCs w:val="28"/>
        </w:rPr>
        <w:t>В</w:t>
      </w:r>
      <w:proofErr w:type="gramEnd"/>
      <w:r w:rsidR="00D474E3" w:rsidRPr="00AD10FD">
        <w:rPr>
          <w:rFonts w:ascii="Liberation Serif" w:hAnsi="Liberation Serif" w:cs="Liberation Serif"/>
          <w:sz w:val="28"/>
          <w:szCs w:val="28"/>
        </w:rPr>
        <w:t xml:space="preserve"> </w:t>
      </w:r>
      <w:r w:rsidRPr="00AD10FD">
        <w:rPr>
          <w:rFonts w:ascii="Liberation Serif" w:hAnsi="Liberation Serif" w:cs="Liberation Serif"/>
          <w:sz w:val="28"/>
          <w:szCs w:val="28"/>
        </w:rPr>
        <w:t>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14:paraId="7E0B2430"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10.</w:t>
      </w:r>
      <w:r w:rsidRPr="00AD10FD">
        <w:rPr>
          <w:rFonts w:ascii="Liberation Serif" w:hAnsi="Liberation Serif" w:cs="Liberation Serif"/>
          <w:sz w:val="28"/>
          <w:szCs w:val="28"/>
        </w:rPr>
        <w:tab/>
        <w:t>Заявитель одновременно с заявлениями, предусмотренными пунктом 6 настоящего Положения, подаваемыми впервые, предъявляет следующие документы или их копии, заверенные в нотариальном порядке:</w:t>
      </w:r>
    </w:p>
    <w:p w14:paraId="0C78447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14:paraId="7CE6786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 документ, удостоверяющий личность родителя (законного представителя) ребенка;</w:t>
      </w:r>
    </w:p>
    <w:p w14:paraId="30A59043"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5A9C1E9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14:paraId="324EBFA1" w14:textId="12E6327B"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В случае подачи заявлений, предусмотренных пунктом 6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посредством применения Единой системы идентификации и аутентификации.</w:t>
      </w:r>
    </w:p>
    <w:p w14:paraId="121A5A7C"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11.</w:t>
      </w:r>
      <w:r w:rsidRPr="00AD10FD">
        <w:rPr>
          <w:rFonts w:ascii="Liberation Serif" w:hAnsi="Liberation Serif" w:cs="Liberation Serif"/>
          <w:sz w:val="28"/>
          <w:szCs w:val="28"/>
        </w:rPr>
        <w:tab/>
        <w:t>Уполномоченный орган в течение 3-х рабочих дней с момента получения заявлений, предусмотренных пунктом 6 настоящего Положения, и документов, перечисленных в пункте 10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14:paraId="180DF61B" w14:textId="7D96BBDA"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12. 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14:paraId="6AA71FF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13.</w:t>
      </w:r>
      <w:r w:rsidRPr="00AD10FD">
        <w:rPr>
          <w:rFonts w:ascii="Liberation Serif" w:hAnsi="Liberation Serif" w:cs="Liberation Serif"/>
          <w:sz w:val="28"/>
          <w:szCs w:val="28"/>
        </w:rPr>
        <w:tab/>
        <w:t>Отказ в выдаче сертификата дополнительного образования производится в следующих случаях:</w:t>
      </w:r>
    </w:p>
    <w:p w14:paraId="2882C68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14:paraId="3C07544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предоставления заявителем неполных (недостоверных) сведений, указанных в заявлениях, предусмотренных пунктом 6 настоящего Положения;</w:t>
      </w:r>
    </w:p>
    <w:p w14:paraId="00381D54" w14:textId="21B76473"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отсутствия места (адреса) проживания ребенка на территории Городского округа Верхняя Тура Свердловской области;</w:t>
      </w:r>
    </w:p>
    <w:p w14:paraId="03C9DF95"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w:t>
      </w:r>
      <w:r w:rsidRPr="00AD10FD">
        <w:rPr>
          <w:rFonts w:ascii="Liberation Serif" w:hAnsi="Liberation Serif" w:cs="Liberation Serif"/>
          <w:sz w:val="28"/>
          <w:szCs w:val="28"/>
        </w:rPr>
        <w:tab/>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14:paraId="7293163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14.</w:t>
      </w:r>
      <w:r w:rsidRPr="00AD10FD">
        <w:rPr>
          <w:rFonts w:ascii="Liberation Serif" w:hAnsi="Liberation Serif" w:cs="Liberation Serif"/>
          <w:sz w:val="28"/>
          <w:szCs w:val="28"/>
        </w:rPr>
        <w:tab/>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14:paraId="0FC8484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15.</w:t>
      </w:r>
      <w:r w:rsidRPr="00AD10FD">
        <w:rPr>
          <w:rFonts w:ascii="Liberation Serif" w:hAnsi="Liberation Serif" w:cs="Liberation Serif"/>
          <w:sz w:val="28"/>
          <w:szCs w:val="28"/>
        </w:rPr>
        <w:tab/>
        <w:t>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Правилам (далее – средства сертификата), при соблюдении следующих условий:</w:t>
      </w:r>
    </w:p>
    <w:p w14:paraId="118AC9D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14:paraId="146E912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14:paraId="70C360A7"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16.</w:t>
      </w:r>
      <w:r w:rsidRPr="00AD10FD">
        <w:rPr>
          <w:rFonts w:ascii="Liberation Serif" w:hAnsi="Liberation Serif" w:cs="Liberation Serif"/>
          <w:sz w:val="28"/>
          <w:szCs w:val="28"/>
        </w:rPr>
        <w:tab/>
        <w:t xml:space="preserve">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 </w:t>
      </w:r>
    </w:p>
    <w:p w14:paraId="125FDE8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17.</w:t>
      </w:r>
      <w:r w:rsidRPr="00AD10FD">
        <w:rPr>
          <w:rFonts w:ascii="Liberation Serif" w:hAnsi="Liberation Serif" w:cs="Liberation Serif"/>
          <w:sz w:val="28"/>
          <w:szCs w:val="28"/>
        </w:rPr>
        <w:tab/>
        <w:t>Аннулирование средств сертификата, начисленных в соответствии с пунктом 15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p>
    <w:p w14:paraId="02E9B90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14:paraId="5B6C8B19" w14:textId="03D74933"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18. 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15–16 настоящего Положения.</w:t>
      </w:r>
    </w:p>
    <w:p w14:paraId="6E212F73"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19.</w:t>
      </w:r>
      <w:r w:rsidRPr="00AD10FD">
        <w:rPr>
          <w:rFonts w:ascii="Liberation Serif" w:hAnsi="Liberation Serif" w:cs="Liberation Serif"/>
          <w:sz w:val="28"/>
          <w:szCs w:val="28"/>
        </w:rPr>
        <w:tab/>
        <w:t>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17 настоящего Положения, посредством информационной системы в порядке, устанавливаемым уполномоченным органом.</w:t>
      </w:r>
    </w:p>
    <w:p w14:paraId="0A2638C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20.</w:t>
      </w:r>
      <w:r w:rsidRPr="00AD10FD">
        <w:rPr>
          <w:rFonts w:ascii="Liberation Serif" w:hAnsi="Liberation Serif" w:cs="Liberation Serif"/>
          <w:sz w:val="28"/>
          <w:szCs w:val="28"/>
        </w:rPr>
        <w:tab/>
        <w:t xml:space="preserve">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14:paraId="775DEB35"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21.</w:t>
      </w:r>
      <w:r w:rsidRPr="00AD10FD">
        <w:rPr>
          <w:rFonts w:ascii="Liberation Serif" w:hAnsi="Liberation Serif" w:cs="Liberation Serif"/>
          <w:sz w:val="28"/>
          <w:szCs w:val="28"/>
        </w:rPr>
        <w:tab/>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в уполномоченный орган либо в электронном виде посредством информационной системы.</w:t>
      </w:r>
    </w:p>
    <w:p w14:paraId="69154F2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22.</w:t>
      </w:r>
      <w:r w:rsidRPr="00AD10FD">
        <w:rPr>
          <w:rFonts w:ascii="Liberation Serif" w:hAnsi="Liberation Serif" w:cs="Liberation Serif"/>
          <w:sz w:val="28"/>
          <w:szCs w:val="28"/>
        </w:rPr>
        <w:tab/>
        <w:t>Формы и порядок работы с заявлениями, уведомлениями, согласиями, указанными в пунктах 6, 15 настоящего Положения, устанавливаются Министерством образования и молодежной политики Свердловской области.</w:t>
      </w:r>
    </w:p>
    <w:p w14:paraId="718B8C85" w14:textId="77777777" w:rsidR="00767A47" w:rsidRPr="00AD10FD" w:rsidRDefault="00767A47" w:rsidP="00767A47">
      <w:pPr>
        <w:tabs>
          <w:tab w:val="left" w:pos="0"/>
        </w:tabs>
        <w:ind w:firstLine="709"/>
        <w:jc w:val="both"/>
        <w:rPr>
          <w:rFonts w:ascii="Liberation Serif" w:hAnsi="Liberation Serif" w:cs="Liberation Serif"/>
          <w:sz w:val="28"/>
          <w:szCs w:val="28"/>
        </w:rPr>
      </w:pPr>
    </w:p>
    <w:p w14:paraId="119AD157" w14:textId="7C05D897" w:rsidR="00767A47" w:rsidRPr="00AD10FD" w:rsidRDefault="00767A47" w:rsidP="00D474E3">
      <w:pPr>
        <w:pStyle w:val="ab"/>
        <w:numPr>
          <w:ilvl w:val="0"/>
          <w:numId w:val="10"/>
        </w:numPr>
        <w:tabs>
          <w:tab w:val="left" w:pos="0"/>
        </w:tabs>
        <w:ind w:left="0" w:firstLine="0"/>
        <w:jc w:val="center"/>
        <w:rPr>
          <w:rFonts w:ascii="Liberation Serif" w:hAnsi="Liberation Serif" w:cs="Liberation Serif"/>
          <w:sz w:val="28"/>
          <w:szCs w:val="28"/>
        </w:rPr>
      </w:pPr>
      <w:r w:rsidRPr="00AD10FD">
        <w:rPr>
          <w:rFonts w:ascii="Liberation Serif" w:hAnsi="Liberation Serif" w:cs="Liberation Serif"/>
          <w:sz w:val="28"/>
          <w:szCs w:val="28"/>
        </w:rPr>
        <w:t>Порядок формирования и ведения реестров дополнительных образовательных программ</w:t>
      </w:r>
    </w:p>
    <w:p w14:paraId="464DD60F" w14:textId="77777777" w:rsidR="00767A47" w:rsidRPr="00AD10FD" w:rsidRDefault="00767A47" w:rsidP="00767A47">
      <w:pPr>
        <w:pStyle w:val="ab"/>
        <w:tabs>
          <w:tab w:val="left" w:pos="0"/>
        </w:tabs>
        <w:ind w:left="1429"/>
        <w:rPr>
          <w:rFonts w:ascii="Liberation Serif" w:hAnsi="Liberation Serif" w:cs="Liberation Serif"/>
          <w:b/>
          <w:sz w:val="28"/>
          <w:szCs w:val="28"/>
        </w:rPr>
      </w:pPr>
    </w:p>
    <w:p w14:paraId="7B5DB65E" w14:textId="25D648A1"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23. В целях учета образовательных услуг уполномоченным органом в информационной системе осуществляется 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содержащих следующие сведения:</w:t>
      </w:r>
    </w:p>
    <w:p w14:paraId="552A2417"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p>
    <w:p w14:paraId="4CB76E95"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14:paraId="341A170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p>
    <w:p w14:paraId="67F16923"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w:t>
      </w:r>
      <w:r w:rsidRPr="00AD10FD">
        <w:rPr>
          <w:rFonts w:ascii="Liberation Serif" w:hAnsi="Liberation Serif" w:cs="Liberation Serif"/>
          <w:sz w:val="28"/>
          <w:szCs w:val="28"/>
        </w:rPr>
        <w:tab/>
        <w:t>наименование дополнительной общеобразовательной программы;</w:t>
      </w:r>
    </w:p>
    <w:p w14:paraId="335B538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w:t>
      </w:r>
      <w:r w:rsidRPr="00AD10FD">
        <w:rPr>
          <w:rFonts w:ascii="Liberation Serif" w:hAnsi="Liberation Serif" w:cs="Liberation Serif"/>
          <w:sz w:val="28"/>
          <w:szCs w:val="28"/>
        </w:rPr>
        <w:tab/>
        <w:t>направленность дополнительной общеобразовательной программы;</w:t>
      </w:r>
    </w:p>
    <w:p w14:paraId="519F7C5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w:t>
      </w:r>
      <w:r w:rsidRPr="00AD10FD">
        <w:rPr>
          <w:rFonts w:ascii="Liberation Serif" w:hAnsi="Liberation Serif" w:cs="Liberation Serif"/>
          <w:sz w:val="28"/>
          <w:szCs w:val="28"/>
        </w:rPr>
        <w:tab/>
        <w:t>место реализации дополнительной общеобразовательной программы с указанием муниципального образования Свердловской области;</w:t>
      </w:r>
    </w:p>
    <w:p w14:paraId="6E72E95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w:t>
      </w:r>
      <w:r w:rsidRPr="00AD10FD">
        <w:rPr>
          <w:rFonts w:ascii="Liberation Serif" w:hAnsi="Liberation Serif" w:cs="Liberation Serif"/>
          <w:sz w:val="28"/>
          <w:szCs w:val="28"/>
        </w:rPr>
        <w:tab/>
        <w:t>цели, задачи и ожидаемые результаты реализации дополнительной общеобразовательной программы, а также каждой ее отдельной части;</w:t>
      </w:r>
    </w:p>
    <w:p w14:paraId="496E2AC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8)</w:t>
      </w:r>
      <w:r w:rsidRPr="00AD10FD">
        <w:rPr>
          <w:rFonts w:ascii="Liberation Serif" w:hAnsi="Liberation Serif" w:cs="Liberation Serif"/>
          <w:sz w:val="28"/>
          <w:szCs w:val="28"/>
        </w:rPr>
        <w:tab/>
        <w:t>форма обучения по дополнительной общеобразовательной программе и используемые образовательные технологии;</w:t>
      </w:r>
    </w:p>
    <w:p w14:paraId="226C30D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9)</w:t>
      </w:r>
      <w:r w:rsidRPr="00AD10FD">
        <w:rPr>
          <w:rFonts w:ascii="Liberation Serif" w:hAnsi="Liberation Serif" w:cs="Liberation Serif"/>
          <w:sz w:val="28"/>
          <w:szCs w:val="28"/>
        </w:rPr>
        <w:tab/>
        <w:t>описание дополнительной общеобразовательной программы;</w:t>
      </w:r>
    </w:p>
    <w:p w14:paraId="2B99ACE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10)</w:t>
      </w:r>
      <w:r w:rsidRPr="00AD10FD">
        <w:rPr>
          <w:rFonts w:ascii="Liberation Serif" w:hAnsi="Liberation Serif" w:cs="Liberation Serif"/>
          <w:sz w:val="28"/>
          <w:szCs w:val="28"/>
        </w:rPr>
        <w:tab/>
        <w:t>возрастная категория обучающихся;</w:t>
      </w:r>
    </w:p>
    <w:p w14:paraId="418BC24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11)</w:t>
      </w:r>
      <w:r w:rsidRPr="00AD10FD">
        <w:rPr>
          <w:rFonts w:ascii="Liberation Serif" w:hAnsi="Liberation Serif" w:cs="Liberation Serif"/>
          <w:sz w:val="28"/>
          <w:szCs w:val="28"/>
        </w:rPr>
        <w:tab/>
        <w:t>категория (категории) состояния здоровья обучающихся (включая указание на наличие ограниченных возможностей здоровья);</w:t>
      </w:r>
    </w:p>
    <w:p w14:paraId="29A846B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12)</w:t>
      </w:r>
      <w:r w:rsidRPr="00AD10FD">
        <w:rPr>
          <w:rFonts w:ascii="Liberation Serif" w:hAnsi="Liberation Serif" w:cs="Liberation Serif"/>
          <w:sz w:val="28"/>
          <w:szCs w:val="28"/>
        </w:rPr>
        <w:tab/>
        <w:t>период реализации дополнительной общеобразовательной программы в месяцах;</w:t>
      </w:r>
    </w:p>
    <w:p w14:paraId="37AE24D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13)</w:t>
      </w:r>
      <w:r w:rsidRPr="00AD10FD">
        <w:rPr>
          <w:rFonts w:ascii="Liberation Serif" w:hAnsi="Liberation Serif" w:cs="Liberation Serif"/>
          <w:sz w:val="28"/>
          <w:szCs w:val="28"/>
        </w:rPr>
        <w:tab/>
        <w:t>продолжительность реализации дополнительной общеобразовательной программы в часах;</w:t>
      </w:r>
    </w:p>
    <w:p w14:paraId="2EC8FD37"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14)</w:t>
      </w:r>
      <w:r w:rsidRPr="00AD10FD">
        <w:rPr>
          <w:rFonts w:ascii="Liberation Serif" w:hAnsi="Liberation Serif" w:cs="Liberation Serif"/>
          <w:sz w:val="28"/>
          <w:szCs w:val="28"/>
        </w:rPr>
        <w:tab/>
        <w:t>ожидаемая минимальная и максимальная численность обучающихся в одной группе;</w:t>
      </w:r>
    </w:p>
    <w:p w14:paraId="6FA6F30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15)</w:t>
      </w:r>
      <w:r w:rsidRPr="00AD10FD">
        <w:rPr>
          <w:rFonts w:ascii="Liberation Serif" w:hAnsi="Liberation Serif" w:cs="Liberation Serif"/>
          <w:sz w:val="28"/>
          <w:szCs w:val="28"/>
        </w:rPr>
        <w:tab/>
        <w:t>сведения о квалификации педагогических работников, реализующих дополнительную общеобразовательную программу.</w:t>
      </w:r>
    </w:p>
    <w:p w14:paraId="72C661C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Сведения, указанные в подпунктах 4) - 15) настоящего пункта, вносятся в информационную систему исполнителем образовательных услуг. </w:t>
      </w:r>
    </w:p>
    <w:p w14:paraId="3FA12006"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24.</w:t>
      </w:r>
      <w:r w:rsidRPr="00AD10FD">
        <w:rPr>
          <w:rFonts w:ascii="Liberation Serif" w:hAnsi="Liberation Serif" w:cs="Liberation Serif"/>
          <w:sz w:val="28"/>
          <w:szCs w:val="28"/>
        </w:rPr>
        <w:tab/>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14:paraId="23566A36" w14:textId="7BEF2C59"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25.</w:t>
      </w:r>
      <w:r w:rsidRPr="00AD10FD">
        <w:rPr>
          <w:rFonts w:ascii="Liberation Serif" w:hAnsi="Liberation Serif" w:cs="Liberation Serif"/>
          <w:sz w:val="28"/>
          <w:szCs w:val="28"/>
        </w:rPr>
        <w:tab/>
        <w:t>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 внесенных исполнителем образовательных услуг в информационную систему.</w:t>
      </w:r>
    </w:p>
    <w:p w14:paraId="21853DC8" w14:textId="77777777" w:rsidR="005A3CCB" w:rsidRPr="00AD10FD" w:rsidRDefault="005A3CCB" w:rsidP="00767A47">
      <w:pPr>
        <w:tabs>
          <w:tab w:val="left" w:pos="0"/>
        </w:tabs>
        <w:ind w:firstLine="709"/>
        <w:jc w:val="both"/>
        <w:rPr>
          <w:rFonts w:ascii="Liberation Serif" w:hAnsi="Liberation Serif" w:cs="Liberation Serif"/>
          <w:sz w:val="28"/>
          <w:szCs w:val="28"/>
        </w:rPr>
      </w:pPr>
    </w:p>
    <w:p w14:paraId="45355FE6" w14:textId="0E7438A0" w:rsidR="00767A47" w:rsidRPr="00AD10FD" w:rsidRDefault="00767A47" w:rsidP="00D474E3">
      <w:pPr>
        <w:pStyle w:val="ab"/>
        <w:numPr>
          <w:ilvl w:val="0"/>
          <w:numId w:val="10"/>
        </w:numPr>
        <w:tabs>
          <w:tab w:val="left" w:pos="0"/>
        </w:tabs>
        <w:ind w:left="0" w:firstLine="0"/>
        <w:jc w:val="center"/>
        <w:rPr>
          <w:rFonts w:ascii="Liberation Serif" w:hAnsi="Liberation Serif" w:cs="Liberation Serif"/>
          <w:sz w:val="28"/>
          <w:szCs w:val="28"/>
        </w:rPr>
      </w:pPr>
      <w:r w:rsidRPr="00AD10FD">
        <w:rPr>
          <w:rFonts w:ascii="Liberation Serif" w:hAnsi="Liberation Serif" w:cs="Liberation Serif"/>
          <w:sz w:val="28"/>
          <w:szCs w:val="28"/>
        </w:rPr>
        <w:t>Порядок формирования и ведения реестра сертифицированных программ</w:t>
      </w:r>
    </w:p>
    <w:p w14:paraId="4A32510A" w14:textId="77777777" w:rsidR="005A3CCB" w:rsidRPr="00AD10FD" w:rsidRDefault="005A3CCB" w:rsidP="005A3CCB">
      <w:pPr>
        <w:pStyle w:val="ab"/>
        <w:tabs>
          <w:tab w:val="left" w:pos="0"/>
        </w:tabs>
        <w:ind w:left="1429"/>
        <w:rPr>
          <w:rFonts w:ascii="Liberation Serif" w:hAnsi="Liberation Serif" w:cs="Liberation Serif"/>
          <w:b/>
          <w:sz w:val="28"/>
          <w:szCs w:val="28"/>
        </w:rPr>
      </w:pPr>
    </w:p>
    <w:p w14:paraId="2BACE2E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26.</w:t>
      </w:r>
      <w:r w:rsidRPr="00AD10FD">
        <w:rPr>
          <w:rFonts w:ascii="Liberation Serif" w:hAnsi="Liberation Serif" w:cs="Liberation Serif"/>
          <w:sz w:val="28"/>
          <w:szCs w:val="28"/>
        </w:rPr>
        <w:tab/>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14:paraId="228A9F47" w14:textId="3B7098A1"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27. 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p>
    <w:p w14:paraId="3B0D1FF7" w14:textId="05D27CC3"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 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14:paraId="019010E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14:paraId="0EE58DB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14:paraId="177B765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w:t>
      </w:r>
      <w:r w:rsidRPr="00AD10FD">
        <w:rPr>
          <w:rFonts w:ascii="Liberation Serif" w:hAnsi="Liberation Serif" w:cs="Liberation Serif"/>
          <w:sz w:val="28"/>
          <w:szCs w:val="28"/>
        </w:rPr>
        <w:tab/>
        <w:t>наименование дополнительной общеобразовательной программы;</w:t>
      </w:r>
    </w:p>
    <w:p w14:paraId="76787F9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w:t>
      </w:r>
      <w:r w:rsidRPr="00AD10FD">
        <w:rPr>
          <w:rFonts w:ascii="Liberation Serif" w:hAnsi="Liberation Serif" w:cs="Liberation Serif"/>
          <w:sz w:val="28"/>
          <w:szCs w:val="28"/>
        </w:rPr>
        <w:tab/>
        <w:t>направленность дополнительной общеобразовательной программы;</w:t>
      </w:r>
    </w:p>
    <w:p w14:paraId="07C30BE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w:t>
      </w:r>
      <w:r w:rsidRPr="00AD10FD">
        <w:rPr>
          <w:rFonts w:ascii="Liberation Serif" w:hAnsi="Liberation Serif" w:cs="Liberation Serif"/>
          <w:sz w:val="28"/>
          <w:szCs w:val="28"/>
        </w:rPr>
        <w:tab/>
        <w:t>место реализации дополнительной общеобразовательной программы с указанием муниципального образования Свердловской области;</w:t>
      </w:r>
    </w:p>
    <w:p w14:paraId="60AD32F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w:t>
      </w:r>
      <w:r w:rsidRPr="00AD10FD">
        <w:rPr>
          <w:rFonts w:ascii="Liberation Serif" w:hAnsi="Liberation Serif" w:cs="Liberation Serif"/>
          <w:sz w:val="28"/>
          <w:szCs w:val="28"/>
        </w:rPr>
        <w:tab/>
        <w:t>цели, задачи и ожидаемые результаты реализации дополнительной общеобразовательной программы, а также каждой ее отдельной части;</w:t>
      </w:r>
    </w:p>
    <w:p w14:paraId="6F897D47"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8)</w:t>
      </w:r>
      <w:r w:rsidRPr="00AD10FD">
        <w:rPr>
          <w:rFonts w:ascii="Liberation Serif" w:hAnsi="Liberation Serif" w:cs="Liberation Serif"/>
          <w:sz w:val="28"/>
          <w:szCs w:val="28"/>
        </w:rPr>
        <w:tab/>
        <w:t>форма обучения по дополнительной общеобразовательной программе и используемые образовательные технологии;</w:t>
      </w:r>
    </w:p>
    <w:p w14:paraId="0898128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9)</w:t>
      </w:r>
      <w:r w:rsidRPr="00AD10FD">
        <w:rPr>
          <w:rFonts w:ascii="Liberation Serif" w:hAnsi="Liberation Serif" w:cs="Liberation Serif"/>
          <w:sz w:val="28"/>
          <w:szCs w:val="28"/>
        </w:rPr>
        <w:tab/>
        <w:t>описание дополнительной общеобразовательной программы;</w:t>
      </w:r>
    </w:p>
    <w:p w14:paraId="4D0C1AD0"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10)</w:t>
      </w:r>
      <w:r w:rsidRPr="00AD10FD">
        <w:rPr>
          <w:rFonts w:ascii="Liberation Serif" w:hAnsi="Liberation Serif" w:cs="Liberation Serif"/>
          <w:sz w:val="28"/>
          <w:szCs w:val="28"/>
        </w:rPr>
        <w:tab/>
        <w:t>возрастная категория обучающихся;</w:t>
      </w:r>
    </w:p>
    <w:p w14:paraId="646D7FD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11)</w:t>
      </w:r>
      <w:r w:rsidRPr="00AD10FD">
        <w:rPr>
          <w:rFonts w:ascii="Liberation Serif" w:hAnsi="Liberation Serif" w:cs="Liberation Serif"/>
          <w:sz w:val="28"/>
          <w:szCs w:val="28"/>
        </w:rPr>
        <w:tab/>
        <w:t>категория (категории) состояния здоровья обучающихся (включая указание на наличие ограниченных возможностей здоровья);</w:t>
      </w:r>
    </w:p>
    <w:p w14:paraId="57CF4D7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12)</w:t>
      </w:r>
      <w:r w:rsidRPr="00AD10FD">
        <w:rPr>
          <w:rFonts w:ascii="Liberation Serif" w:hAnsi="Liberation Serif" w:cs="Liberation Serif"/>
          <w:sz w:val="28"/>
          <w:szCs w:val="28"/>
        </w:rPr>
        <w:tab/>
        <w:t>период реализации дополнительной общеобразовательной программы в месяцах;</w:t>
      </w:r>
    </w:p>
    <w:p w14:paraId="46DC156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13)</w:t>
      </w:r>
      <w:r w:rsidRPr="00AD10FD">
        <w:rPr>
          <w:rFonts w:ascii="Liberation Serif" w:hAnsi="Liberation Serif" w:cs="Liberation Serif"/>
          <w:sz w:val="28"/>
          <w:szCs w:val="28"/>
        </w:rPr>
        <w:tab/>
        <w:t>продолжительность реализации дополнительной общеобразовательной программы в часах;</w:t>
      </w:r>
    </w:p>
    <w:p w14:paraId="042D6F87"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14)</w:t>
      </w:r>
      <w:r w:rsidRPr="00AD10FD">
        <w:rPr>
          <w:rFonts w:ascii="Liberation Serif" w:hAnsi="Liberation Serif" w:cs="Liberation Serif"/>
          <w:sz w:val="28"/>
          <w:szCs w:val="28"/>
        </w:rPr>
        <w:tab/>
        <w:t xml:space="preserve">ожидаемая минимальная и максимальная численность обучающихся в одной группе; </w:t>
      </w:r>
    </w:p>
    <w:p w14:paraId="5E1C4B7C"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15)</w:t>
      </w:r>
      <w:r w:rsidRPr="00AD10FD">
        <w:rPr>
          <w:rFonts w:ascii="Liberation Serif" w:hAnsi="Liberation Serif" w:cs="Liberation Serif"/>
          <w:sz w:val="28"/>
          <w:szCs w:val="28"/>
        </w:rPr>
        <w:tab/>
        <w:t>сведения о квалификации педагогических работников, реализующих дополнительную общеобразовательную программу;</w:t>
      </w:r>
    </w:p>
    <w:p w14:paraId="7E88ABC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16)</w:t>
      </w:r>
      <w:r w:rsidRPr="00AD10FD">
        <w:rPr>
          <w:rFonts w:ascii="Liberation Serif" w:hAnsi="Liberation Serif" w:cs="Liberation Serif"/>
          <w:sz w:val="28"/>
          <w:szCs w:val="28"/>
        </w:rPr>
        <w:tab/>
        <w:t>нормативная стоимость образовательной услуги, которая определяется уполномоченным органом;</w:t>
      </w:r>
    </w:p>
    <w:p w14:paraId="5C3332C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17)</w:t>
      </w:r>
      <w:r w:rsidRPr="00AD10FD">
        <w:rPr>
          <w:rFonts w:ascii="Liberation Serif" w:hAnsi="Liberation Serif" w:cs="Liberation Serif"/>
          <w:sz w:val="28"/>
          <w:szCs w:val="28"/>
        </w:rPr>
        <w:tab/>
        <w:t xml:space="preserve">стоимость </w:t>
      </w:r>
      <w:proofErr w:type="spellStart"/>
      <w:r w:rsidRPr="00AD10FD">
        <w:rPr>
          <w:rFonts w:ascii="Liberation Serif" w:hAnsi="Liberation Serif" w:cs="Liberation Serif"/>
          <w:sz w:val="28"/>
          <w:szCs w:val="28"/>
        </w:rPr>
        <w:t>человеко</w:t>
      </w:r>
      <w:proofErr w:type="spellEnd"/>
      <w:r w:rsidRPr="00AD10FD">
        <w:rPr>
          <w:rFonts w:ascii="Liberation Serif" w:hAnsi="Liberation Serif" w:cs="Liberation Serif"/>
          <w:sz w:val="28"/>
          <w:szCs w:val="28"/>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p>
    <w:p w14:paraId="332F165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18)</w:t>
      </w:r>
      <w:r w:rsidRPr="00AD10FD">
        <w:rPr>
          <w:rFonts w:ascii="Liberation Serif" w:hAnsi="Liberation Serif" w:cs="Liberation Serif"/>
          <w:sz w:val="28"/>
          <w:szCs w:val="28"/>
        </w:rPr>
        <w:tab/>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p>
    <w:p w14:paraId="3077F31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19)</w:t>
      </w:r>
      <w:r w:rsidRPr="00AD10FD">
        <w:rPr>
          <w:rFonts w:ascii="Liberation Serif" w:hAnsi="Liberation Serif" w:cs="Liberation Serif"/>
          <w:sz w:val="28"/>
          <w:szCs w:val="28"/>
        </w:rPr>
        <w:tab/>
        <w:t xml:space="preserve">численность обучающихся, завершивших обучение по дополнительной общеобразовательной программе; </w:t>
      </w:r>
    </w:p>
    <w:p w14:paraId="04B5DF7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20)</w:t>
      </w:r>
      <w:r w:rsidRPr="00AD10FD">
        <w:rPr>
          <w:rFonts w:ascii="Liberation Serif" w:hAnsi="Liberation Serif" w:cs="Liberation Serif"/>
          <w:sz w:val="28"/>
          <w:szCs w:val="28"/>
        </w:rPr>
        <w:tab/>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AD10FD">
        <w:rPr>
          <w:rFonts w:ascii="Liberation Serif" w:hAnsi="Liberation Serif" w:cs="Liberation Serif"/>
          <w:sz w:val="28"/>
          <w:szCs w:val="28"/>
        </w:rPr>
        <w:t>человеко</w:t>
      </w:r>
      <w:proofErr w:type="spellEnd"/>
      <w:r w:rsidRPr="00AD10FD">
        <w:rPr>
          <w:rFonts w:ascii="Liberation Serif" w:hAnsi="Liberation Serif" w:cs="Liberation Serif"/>
          <w:sz w:val="28"/>
          <w:szCs w:val="28"/>
        </w:rPr>
        <w:t>–часах;</w:t>
      </w:r>
    </w:p>
    <w:p w14:paraId="504AF32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21)</w:t>
      </w:r>
      <w:r w:rsidRPr="00AD10FD">
        <w:rPr>
          <w:rFonts w:ascii="Liberation Serif" w:hAnsi="Liberation Serif" w:cs="Liberation Serif"/>
          <w:sz w:val="28"/>
          <w:szCs w:val="28"/>
        </w:rPr>
        <w:tab/>
        <w:t>дата включения дополнительной общеобразовательной программы в реестр сертифицированных программ.</w:t>
      </w:r>
    </w:p>
    <w:p w14:paraId="66601DD3"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22)</w:t>
      </w:r>
      <w:r w:rsidRPr="00AD10FD">
        <w:rPr>
          <w:rFonts w:ascii="Liberation Serif" w:hAnsi="Liberation Serif" w:cs="Liberation Serif"/>
          <w:sz w:val="28"/>
          <w:szCs w:val="28"/>
        </w:rPr>
        <w:tab/>
        <w:t>сведения о результатах прохождения независимой оценки качества дополнительных общеобразовательных программ.</w:t>
      </w:r>
    </w:p>
    <w:p w14:paraId="106519F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28.</w:t>
      </w:r>
      <w:r w:rsidRPr="00AD10FD">
        <w:rPr>
          <w:rFonts w:ascii="Liberation Serif" w:hAnsi="Liberation Serif" w:cs="Liberation Serif"/>
          <w:sz w:val="28"/>
          <w:szCs w:val="28"/>
        </w:rPr>
        <w:tab/>
        <w:t xml:space="preserve">Сведения, указанные в подпунктах 4) - 14), 20) пункта 27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14:paraId="11A3062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29.</w:t>
      </w:r>
      <w:r w:rsidRPr="00AD10FD">
        <w:rPr>
          <w:rFonts w:ascii="Liberation Serif" w:hAnsi="Liberation Serif" w:cs="Liberation Serif"/>
          <w:sz w:val="28"/>
          <w:szCs w:val="28"/>
        </w:rPr>
        <w:tab/>
        <w:t>Сведения, указанные в подпунктах 18) – 19) пункта 27 настоящего Положения вносятся уполномоченным органом в информационной системе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14:paraId="3630010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30.</w:t>
      </w:r>
      <w:r w:rsidRPr="00AD10FD">
        <w:rPr>
          <w:rFonts w:ascii="Liberation Serif" w:hAnsi="Liberation Serif" w:cs="Liberation Serif"/>
          <w:sz w:val="28"/>
          <w:szCs w:val="28"/>
        </w:rPr>
        <w:tab/>
        <w:t>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и молодежной политики Свердловской области.</w:t>
      </w:r>
    </w:p>
    <w:p w14:paraId="6AA5255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31.</w:t>
      </w:r>
      <w:r w:rsidRPr="00AD10FD">
        <w:rPr>
          <w:rFonts w:ascii="Liberation Serif" w:hAnsi="Liberation Serif" w:cs="Liberation Serif"/>
          <w:sz w:val="28"/>
          <w:szCs w:val="28"/>
        </w:rPr>
        <w:tab/>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14:paraId="5C97523A"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14:paraId="343A550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 направленность дополнительной общеобразовательной программы;</w:t>
      </w:r>
    </w:p>
    <w:p w14:paraId="3CDE000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 место реализации дополнительной общеобразовательной программы с указанием муниципального образования Свердловской области;</w:t>
      </w:r>
    </w:p>
    <w:p w14:paraId="2BB5109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 цели, задачи и ожидаемые результаты реализации дополнительной общеобразовательной программы, а также каждой ее отдельной части;</w:t>
      </w:r>
    </w:p>
    <w:p w14:paraId="5C4A8C8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 форма обучения по дополнительной общеобразовательной программе и используемые образовательные технологии;</w:t>
      </w:r>
    </w:p>
    <w:p w14:paraId="32FF0EA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 описание дополнительной общеобразовательной программы;</w:t>
      </w:r>
    </w:p>
    <w:p w14:paraId="7DE23285"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 возрастная категория обучающихся;</w:t>
      </w:r>
    </w:p>
    <w:p w14:paraId="69B9234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8) категория (категории) состояния здоровья обучающихся (включая указание на наличие ограниченных возможностей здоровья);</w:t>
      </w:r>
    </w:p>
    <w:p w14:paraId="7E8C6570"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9) период реализации дополнительной общеобразовательной программы в месяцах (всей программы и каждой ее отдельной части);</w:t>
      </w:r>
    </w:p>
    <w:p w14:paraId="6B1C6E6C"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10) продолжительность реализации дополнительной общеобразовательной программы в часах (всей программы и каждой ее отдельной части);</w:t>
      </w:r>
    </w:p>
    <w:p w14:paraId="3CC52570"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14:paraId="723A0B6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12) минимальный и предельный объемы оказания образовательной услуги по реализации дополнительной общеобразовательной программы.</w:t>
      </w:r>
    </w:p>
    <w:p w14:paraId="37D581AF" w14:textId="575E2E9A"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К заявлению прикладывается соответствующая дополнительная общеобразовательная программа в форме прикрепления документа(-</w:t>
      </w:r>
      <w:proofErr w:type="spellStart"/>
      <w:r w:rsidRPr="00AD10FD">
        <w:rPr>
          <w:rFonts w:ascii="Liberation Serif" w:hAnsi="Liberation Serif" w:cs="Liberation Serif"/>
          <w:sz w:val="28"/>
          <w:szCs w:val="28"/>
        </w:rPr>
        <w:t>ов</w:t>
      </w:r>
      <w:proofErr w:type="spellEnd"/>
      <w:r w:rsidRPr="00AD10FD">
        <w:rPr>
          <w:rFonts w:ascii="Liberation Serif" w:hAnsi="Liberation Serif" w:cs="Liberation Serif"/>
          <w:sz w:val="28"/>
          <w:szCs w:val="28"/>
        </w:rPr>
        <w:t>) в электронном виде.</w:t>
      </w:r>
    </w:p>
    <w:p w14:paraId="14DCE0D5"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32.</w:t>
      </w:r>
      <w:r w:rsidRPr="00AD10FD">
        <w:rPr>
          <w:rFonts w:ascii="Liberation Serif" w:hAnsi="Liberation Serif" w:cs="Liberation Serif"/>
          <w:sz w:val="28"/>
          <w:szCs w:val="28"/>
        </w:rPr>
        <w:tab/>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14:paraId="78A9FF1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33.</w:t>
      </w:r>
      <w:r w:rsidRPr="00AD10FD">
        <w:rPr>
          <w:rFonts w:ascii="Liberation Serif" w:hAnsi="Liberation Serif" w:cs="Liberation Serif"/>
          <w:sz w:val="28"/>
          <w:szCs w:val="28"/>
        </w:rPr>
        <w:tab/>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14:paraId="2CAB88D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34.</w:t>
      </w:r>
      <w:r w:rsidRPr="00AD10FD">
        <w:rPr>
          <w:rFonts w:ascii="Liberation Serif" w:hAnsi="Liberation Serif" w:cs="Liberation Serif"/>
          <w:sz w:val="28"/>
          <w:szCs w:val="28"/>
        </w:rPr>
        <w:tab/>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p>
    <w:p w14:paraId="4BAD939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14:paraId="5D031E5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14:paraId="5BB06C7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и молодежной политики Свердловской области.</w:t>
      </w:r>
    </w:p>
    <w:p w14:paraId="1A3ED2A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35.</w:t>
      </w:r>
      <w:r w:rsidRPr="00AD10FD">
        <w:rPr>
          <w:rFonts w:ascii="Liberation Serif" w:hAnsi="Liberation Serif" w:cs="Liberation Serif"/>
          <w:sz w:val="28"/>
          <w:szCs w:val="28"/>
        </w:rPr>
        <w:tab/>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14:paraId="7724F376"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36.</w:t>
      </w:r>
      <w:r w:rsidRPr="00AD10FD">
        <w:rPr>
          <w:rFonts w:ascii="Liberation Serif" w:hAnsi="Liberation Serif" w:cs="Liberation Serif"/>
          <w:sz w:val="28"/>
          <w:szCs w:val="28"/>
        </w:rPr>
        <w:tab/>
        <w:t xml:space="preserve">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 </w:t>
      </w:r>
    </w:p>
    <w:p w14:paraId="5F9CF40B" w14:textId="52C1925C" w:rsidR="00767A47" w:rsidRPr="00AD10FD" w:rsidRDefault="005A3CCB"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37. </w:t>
      </w:r>
      <w:r w:rsidR="00767A47" w:rsidRPr="00AD10FD">
        <w:rPr>
          <w:rFonts w:ascii="Liberation Serif" w:hAnsi="Liberation Serif" w:cs="Liberation Serif"/>
          <w:sz w:val="28"/>
          <w:szCs w:val="28"/>
        </w:rPr>
        <w:t xml:space="preserve">В случае установления факта неисполнения одного или более положений пункта 33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w:t>
      </w:r>
      <w:r w:rsidRPr="00AD10FD">
        <w:rPr>
          <w:rFonts w:ascii="Liberation Serif" w:hAnsi="Liberation Serif" w:cs="Liberation Serif"/>
          <w:sz w:val="28"/>
          <w:szCs w:val="28"/>
        </w:rPr>
        <w:t xml:space="preserve">срок, установленный пунктом 33 </w:t>
      </w:r>
      <w:r w:rsidR="00767A47" w:rsidRPr="00AD10FD">
        <w:rPr>
          <w:rFonts w:ascii="Liberation Serif" w:hAnsi="Liberation Serif" w:cs="Liberation Serif"/>
          <w:sz w:val="28"/>
          <w:szCs w:val="28"/>
        </w:rPr>
        <w:t>настоящего Положения.</w:t>
      </w:r>
    </w:p>
    <w:p w14:paraId="234B45B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38.</w:t>
      </w:r>
      <w:r w:rsidRPr="00AD10FD">
        <w:rPr>
          <w:rFonts w:ascii="Liberation Serif" w:hAnsi="Liberation Serif" w:cs="Liberation Serif"/>
          <w:sz w:val="28"/>
          <w:szCs w:val="28"/>
        </w:rPr>
        <w:tab/>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 и прохождение процедуры независимой оценки качества неограниченное число раз.</w:t>
      </w:r>
    </w:p>
    <w:p w14:paraId="19BDDFF6"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39.</w:t>
      </w:r>
      <w:r w:rsidRPr="00AD10FD">
        <w:rPr>
          <w:rFonts w:ascii="Liberation Serif" w:hAnsi="Liberation Serif" w:cs="Liberation Serif"/>
          <w:sz w:val="28"/>
          <w:szCs w:val="28"/>
        </w:rPr>
        <w:tab/>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14:paraId="2445A47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40.</w:t>
      </w:r>
      <w:r w:rsidRPr="00AD10FD">
        <w:rPr>
          <w:rFonts w:ascii="Liberation Serif" w:hAnsi="Liberation Serif" w:cs="Liberation Serif"/>
          <w:sz w:val="28"/>
          <w:szCs w:val="28"/>
        </w:rPr>
        <w:tab/>
        <w:t xml:space="preserve">Исполнитель образовательных услуг имеет право изменить сведения о дополнительной общеобразовательной программе, указанные в подпунктах 5), 11) - 14) пункта 27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p>
    <w:p w14:paraId="1EC3BA6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41.</w:t>
      </w:r>
      <w:r w:rsidRPr="00AD10FD">
        <w:rPr>
          <w:rFonts w:ascii="Liberation Serif" w:hAnsi="Liberation Serif" w:cs="Liberation Serif"/>
          <w:sz w:val="28"/>
          <w:szCs w:val="28"/>
        </w:rPr>
        <w:tab/>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33 настоящего Положения. </w:t>
      </w:r>
    </w:p>
    <w:p w14:paraId="55D3ED3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14:paraId="3E3F6BD5"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В случае невыполнения одного из условий, установленных пунктом 33 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14:paraId="2218ADF6"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14:paraId="27D6793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42.</w:t>
      </w:r>
      <w:r w:rsidRPr="00AD10FD">
        <w:rPr>
          <w:rFonts w:ascii="Liberation Serif" w:hAnsi="Liberation Serif" w:cs="Liberation Serif"/>
          <w:sz w:val="28"/>
          <w:szCs w:val="28"/>
        </w:rPr>
        <w:tab/>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по которым предполагается прекращение возможности заключения договоров об образовании. </w:t>
      </w:r>
    </w:p>
    <w:p w14:paraId="69F49AA0"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43.</w:t>
      </w:r>
      <w:r w:rsidRPr="00AD10FD">
        <w:rPr>
          <w:rFonts w:ascii="Liberation Serif" w:hAnsi="Liberation Serif" w:cs="Liberation Serif"/>
          <w:sz w:val="28"/>
          <w:szCs w:val="28"/>
        </w:rPr>
        <w:tab/>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 </w:t>
      </w:r>
    </w:p>
    <w:p w14:paraId="67DCEB0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44.</w:t>
      </w:r>
      <w:r w:rsidRPr="00AD10FD">
        <w:rPr>
          <w:rFonts w:ascii="Liberation Serif" w:hAnsi="Liberation Serif" w:cs="Liberation Serif"/>
          <w:sz w:val="28"/>
          <w:szCs w:val="28"/>
        </w:rPr>
        <w:tab/>
        <w:t>Уполномоченный орган в день получения указанных уведомлений вносит соответствующие изменения в реестр сертифицированных программ.</w:t>
      </w:r>
    </w:p>
    <w:p w14:paraId="21324663"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45.</w:t>
      </w:r>
      <w:r w:rsidRPr="00AD10FD">
        <w:rPr>
          <w:rFonts w:ascii="Liberation Serif" w:hAnsi="Liberation Serif" w:cs="Liberation Serif"/>
          <w:sz w:val="28"/>
          <w:szCs w:val="28"/>
        </w:rPr>
        <w:tab/>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14:paraId="20C316B0" w14:textId="2B2294D6"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46.</w:t>
      </w:r>
      <w:r w:rsidRPr="00AD10FD">
        <w:rPr>
          <w:rFonts w:ascii="Liberation Serif" w:hAnsi="Liberation Serif" w:cs="Liberation Serif"/>
          <w:sz w:val="28"/>
          <w:szCs w:val="28"/>
        </w:rPr>
        <w:tab/>
        <w:t xml:space="preserve">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w:t>
      </w:r>
      <w:r w:rsidR="005A3CCB" w:rsidRPr="00AD10FD">
        <w:rPr>
          <w:rFonts w:ascii="Liberation Serif" w:hAnsi="Liberation Serif" w:cs="Liberation Serif"/>
          <w:sz w:val="28"/>
          <w:szCs w:val="28"/>
        </w:rPr>
        <w:t xml:space="preserve">Городского округа Верхняя Тура </w:t>
      </w:r>
      <w:r w:rsidRPr="00AD10FD">
        <w:rPr>
          <w:rFonts w:ascii="Liberation Serif" w:hAnsi="Liberation Serif" w:cs="Liberation Serif"/>
          <w:sz w:val="28"/>
          <w:szCs w:val="28"/>
        </w:rPr>
        <w:t>Свердловской области.</w:t>
      </w:r>
    </w:p>
    <w:p w14:paraId="774A25CA" w14:textId="77777777" w:rsidR="00767A47" w:rsidRPr="00AD10FD" w:rsidRDefault="00767A47" w:rsidP="00767A47">
      <w:pPr>
        <w:tabs>
          <w:tab w:val="left" w:pos="0"/>
        </w:tabs>
        <w:ind w:firstLine="709"/>
        <w:jc w:val="both"/>
        <w:rPr>
          <w:rFonts w:ascii="Liberation Serif" w:hAnsi="Liberation Serif" w:cs="Liberation Serif"/>
          <w:sz w:val="28"/>
          <w:szCs w:val="28"/>
        </w:rPr>
      </w:pPr>
    </w:p>
    <w:p w14:paraId="7298BE00" w14:textId="77777777" w:rsidR="00767A47" w:rsidRPr="00AD10FD" w:rsidRDefault="00767A47" w:rsidP="00D474E3">
      <w:pPr>
        <w:tabs>
          <w:tab w:val="left" w:pos="0"/>
        </w:tabs>
        <w:jc w:val="center"/>
        <w:rPr>
          <w:rFonts w:ascii="Liberation Serif" w:hAnsi="Liberation Serif" w:cs="Liberation Serif"/>
          <w:sz w:val="28"/>
          <w:szCs w:val="28"/>
        </w:rPr>
      </w:pPr>
      <w:r w:rsidRPr="00AD10FD">
        <w:rPr>
          <w:rFonts w:ascii="Liberation Serif" w:hAnsi="Liberation Serif" w:cs="Liberation Serif"/>
          <w:sz w:val="28"/>
          <w:szCs w:val="28"/>
        </w:rPr>
        <w:t>IV</w:t>
      </w:r>
      <w:r w:rsidRPr="00AD10FD">
        <w:rPr>
          <w:rFonts w:ascii="Liberation Serif" w:hAnsi="Liberation Serif" w:cs="Liberation Serif"/>
          <w:b/>
          <w:sz w:val="28"/>
          <w:szCs w:val="28"/>
        </w:rPr>
        <w:t>.</w:t>
      </w:r>
      <w:r w:rsidRPr="00AD10FD">
        <w:rPr>
          <w:rFonts w:ascii="Liberation Serif" w:hAnsi="Liberation Serif" w:cs="Liberation Serif"/>
          <w:b/>
          <w:sz w:val="28"/>
          <w:szCs w:val="28"/>
        </w:rPr>
        <w:tab/>
      </w:r>
      <w:r w:rsidRPr="00AD10FD">
        <w:rPr>
          <w:rFonts w:ascii="Liberation Serif" w:hAnsi="Liberation Serif" w:cs="Liberation Serif"/>
          <w:sz w:val="28"/>
          <w:szCs w:val="28"/>
        </w:rPr>
        <w:t>Порядок оплаты услуги за счет средств сертификатов дополнительного образования</w:t>
      </w:r>
    </w:p>
    <w:p w14:paraId="68BDFD82" w14:textId="77777777" w:rsidR="00767A47" w:rsidRPr="00AD10FD" w:rsidRDefault="00767A47" w:rsidP="00767A47">
      <w:pPr>
        <w:tabs>
          <w:tab w:val="left" w:pos="0"/>
        </w:tabs>
        <w:ind w:firstLine="709"/>
        <w:jc w:val="both"/>
        <w:rPr>
          <w:rFonts w:ascii="Liberation Serif" w:hAnsi="Liberation Serif" w:cs="Liberation Serif"/>
          <w:sz w:val="28"/>
          <w:szCs w:val="28"/>
        </w:rPr>
      </w:pPr>
    </w:p>
    <w:p w14:paraId="5BB359A3"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47.</w:t>
      </w:r>
      <w:r w:rsidRPr="00AD10FD">
        <w:rPr>
          <w:rFonts w:ascii="Liberation Serif" w:hAnsi="Liberation Serif" w:cs="Liberation Serif"/>
          <w:sz w:val="28"/>
          <w:szCs w:val="28"/>
        </w:rPr>
        <w:tab/>
        <w:t>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p>
    <w:p w14:paraId="0A82B442" w14:textId="2925E408" w:rsidR="00767A47" w:rsidRPr="00AD10FD" w:rsidRDefault="005A3CCB"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 xml:space="preserve">48. </w:t>
      </w:r>
      <w:r w:rsidR="00767A47" w:rsidRPr="00AD10FD">
        <w:rPr>
          <w:rFonts w:ascii="Liberation Serif" w:hAnsi="Liberation Serif" w:cs="Liberation Serif"/>
          <w:sz w:val="28"/>
          <w:szCs w:val="28"/>
        </w:rPr>
        <w:t>В целях оплаты образовательных услуг уполномоченная организация запрашивает у оператора персонифицированного финансирования не позднее пятого числа текущего месяца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 посредством информационной системы.</w:t>
      </w:r>
    </w:p>
    <w:p w14:paraId="534A0CFC"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49.</w:t>
      </w:r>
      <w:r w:rsidRPr="00AD10FD">
        <w:rPr>
          <w:rFonts w:ascii="Liberation Serif" w:hAnsi="Liberation Serif" w:cs="Liberation Serif"/>
          <w:sz w:val="28"/>
          <w:szCs w:val="28"/>
        </w:rPr>
        <w:tab/>
        <w:t>Исполнитель образовательных услуг  ежемесячно не ранее 5-го и не позднее 20-го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14:paraId="5AE1048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50.</w:t>
      </w:r>
      <w:r w:rsidRPr="00AD10FD">
        <w:rPr>
          <w:rFonts w:ascii="Liberation Serif" w:hAnsi="Liberation Serif" w:cs="Liberation Serif"/>
          <w:sz w:val="28"/>
          <w:szCs w:val="28"/>
        </w:rPr>
        <w:tab/>
        <w:t>Реестр договоров на авансирование содержит следующие сведения:</w:t>
      </w:r>
    </w:p>
    <w:p w14:paraId="0578695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наименование исполнителя образовательных услуг;</w:t>
      </w:r>
    </w:p>
    <w:p w14:paraId="776F144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7B6B20BE"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месяц, на который предполагается авансирование;</w:t>
      </w:r>
    </w:p>
    <w:p w14:paraId="57D4179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w:t>
      </w:r>
      <w:r w:rsidRPr="00AD10FD">
        <w:rPr>
          <w:rFonts w:ascii="Liberation Serif" w:hAnsi="Liberation Serif" w:cs="Liberation Serif"/>
          <w:sz w:val="28"/>
          <w:szCs w:val="28"/>
        </w:rPr>
        <w:tab/>
        <w:t>номер позиции в указанном реестре;</w:t>
      </w:r>
    </w:p>
    <w:p w14:paraId="7E995AA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w:t>
      </w:r>
      <w:r w:rsidRPr="00AD10FD">
        <w:rPr>
          <w:rFonts w:ascii="Liberation Serif" w:hAnsi="Liberation Serif" w:cs="Liberation Serif"/>
          <w:sz w:val="28"/>
          <w:szCs w:val="28"/>
        </w:rPr>
        <w:tab/>
        <w:t>идентификатор (номер) сертификата дополнительного образования;</w:t>
      </w:r>
    </w:p>
    <w:p w14:paraId="5C37F3B0"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w:t>
      </w:r>
      <w:r w:rsidRPr="00AD10FD">
        <w:rPr>
          <w:rFonts w:ascii="Liberation Serif" w:hAnsi="Liberation Serif" w:cs="Liberation Serif"/>
          <w:sz w:val="28"/>
          <w:szCs w:val="28"/>
        </w:rPr>
        <w:tab/>
        <w:t>реквизиты (дата и номер заключения) договора об образовании;</w:t>
      </w:r>
    </w:p>
    <w:p w14:paraId="698C8F2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w:t>
      </w:r>
      <w:r w:rsidRPr="00AD10FD">
        <w:rPr>
          <w:rFonts w:ascii="Liberation Serif" w:hAnsi="Liberation Serif" w:cs="Liberation Serif"/>
          <w:sz w:val="28"/>
          <w:szCs w:val="28"/>
        </w:rPr>
        <w:tab/>
        <w:t>объем обязательств уполномоченной организации за текущий месяц в соответствии с договором об образовании.</w:t>
      </w:r>
    </w:p>
    <w:p w14:paraId="505D0B2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51.</w:t>
      </w:r>
      <w:r w:rsidRPr="00AD10FD">
        <w:rPr>
          <w:rFonts w:ascii="Liberation Serif" w:hAnsi="Liberation Serif" w:cs="Liberation Serif"/>
          <w:sz w:val="28"/>
          <w:szCs w:val="28"/>
        </w:rPr>
        <w:tab/>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14:paraId="1C80FF2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52.</w:t>
      </w:r>
      <w:r w:rsidRPr="00AD10FD">
        <w:rPr>
          <w:rFonts w:ascii="Liberation Serif" w:hAnsi="Liberation Serif" w:cs="Liberation Serif"/>
          <w:sz w:val="28"/>
          <w:szCs w:val="28"/>
        </w:rPr>
        <w:tab/>
        <w:t>Уполномоченная организация не позднее 10-ти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14:paraId="1BC85E6C"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53.</w:t>
      </w:r>
      <w:r w:rsidRPr="00AD10FD">
        <w:rPr>
          <w:rFonts w:ascii="Liberation Serif" w:hAnsi="Liberation Serif" w:cs="Liberation Serif"/>
          <w:sz w:val="28"/>
          <w:szCs w:val="28"/>
        </w:rPr>
        <w:tab/>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p>
    <w:p w14:paraId="70DB090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54.</w:t>
      </w:r>
      <w:r w:rsidRPr="00AD10FD">
        <w:rPr>
          <w:rFonts w:ascii="Liberation Serif" w:hAnsi="Liberation Serif" w:cs="Liberation Serif"/>
          <w:sz w:val="28"/>
          <w:szCs w:val="28"/>
        </w:rPr>
        <w:tab/>
        <w:t xml:space="preserve">Исполнитель образовательных услуг ежемесячно не ранее первого числа месяца, следующего за отчетным, формирует и направляет в уполномоченную организацию посредством информационной системы, с которой у него заключен договор о возмещении затрат, счет на оплату оказанных услуг, а также реестр договоров об образовании за отчетный месяц (далее – реестр договоров на оплату). </w:t>
      </w:r>
    </w:p>
    <w:p w14:paraId="1DF57F46"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55.</w:t>
      </w:r>
      <w:r w:rsidRPr="00AD10FD">
        <w:rPr>
          <w:rFonts w:ascii="Liberation Serif" w:hAnsi="Liberation Serif" w:cs="Liberation Serif"/>
          <w:sz w:val="28"/>
          <w:szCs w:val="28"/>
        </w:rPr>
        <w:tab/>
        <w:t>Реестр договоров на оплату должен содержать следующие сведения:</w:t>
      </w:r>
    </w:p>
    <w:p w14:paraId="6E20697B"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наименование исполнителя образовательных услуг;</w:t>
      </w:r>
    </w:p>
    <w:p w14:paraId="6C7B97B4"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5C77D6B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месяц, за который выставлен счет;</w:t>
      </w:r>
    </w:p>
    <w:p w14:paraId="7C741957"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w:t>
      </w:r>
      <w:r w:rsidRPr="00AD10FD">
        <w:rPr>
          <w:rFonts w:ascii="Liberation Serif" w:hAnsi="Liberation Serif" w:cs="Liberation Serif"/>
          <w:sz w:val="28"/>
          <w:szCs w:val="28"/>
        </w:rPr>
        <w:tab/>
        <w:t>номер позиции в указанном реестре;</w:t>
      </w:r>
    </w:p>
    <w:p w14:paraId="0CFD2508"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w:t>
      </w:r>
      <w:r w:rsidRPr="00AD10FD">
        <w:rPr>
          <w:rFonts w:ascii="Liberation Serif" w:hAnsi="Liberation Serif" w:cs="Liberation Serif"/>
          <w:sz w:val="28"/>
          <w:szCs w:val="28"/>
        </w:rPr>
        <w:tab/>
        <w:t>идентификатор (номер) сертификата дополнительного образования;</w:t>
      </w:r>
    </w:p>
    <w:p w14:paraId="6682524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6)</w:t>
      </w:r>
      <w:r w:rsidRPr="00AD10FD">
        <w:rPr>
          <w:rFonts w:ascii="Liberation Serif" w:hAnsi="Liberation Serif" w:cs="Liberation Serif"/>
          <w:sz w:val="28"/>
          <w:szCs w:val="28"/>
        </w:rPr>
        <w:tab/>
        <w:t>реквизиты (номер и дата заключения) договора об образовании;</w:t>
      </w:r>
    </w:p>
    <w:p w14:paraId="309BA512"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7)</w:t>
      </w:r>
      <w:r w:rsidRPr="00AD10FD">
        <w:rPr>
          <w:rFonts w:ascii="Liberation Serif" w:hAnsi="Liberation Serif" w:cs="Liberation Serif"/>
          <w:sz w:val="28"/>
          <w:szCs w:val="28"/>
        </w:rPr>
        <w:tab/>
        <w:t>объем оказанных образовательных услуг за отчетный месяц в процентах от предусмотренных в соответствии с договором об образовании;</w:t>
      </w:r>
    </w:p>
    <w:p w14:paraId="5E186241"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8)</w:t>
      </w:r>
      <w:r w:rsidRPr="00AD10FD">
        <w:rPr>
          <w:rFonts w:ascii="Liberation Serif" w:hAnsi="Liberation Serif" w:cs="Liberation Serif"/>
          <w:sz w:val="28"/>
          <w:szCs w:val="28"/>
        </w:rPr>
        <w:tab/>
        <w:t>объем обязательств уполномоченной организации за отчетный месяц с учетом объема оказанных образовательных услуг за отчетный месяц.</w:t>
      </w:r>
    </w:p>
    <w:p w14:paraId="687E32B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56.</w:t>
      </w:r>
      <w:r w:rsidRPr="00AD10FD">
        <w:rPr>
          <w:rFonts w:ascii="Liberation Serif" w:hAnsi="Liberation Serif" w:cs="Liberation Serif"/>
          <w:sz w:val="28"/>
          <w:szCs w:val="28"/>
        </w:rPr>
        <w:tab/>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p>
    <w:p w14:paraId="4C6CDE9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57.</w:t>
      </w:r>
      <w:r w:rsidRPr="00AD10FD">
        <w:rPr>
          <w:rFonts w:ascii="Liberation Serif" w:hAnsi="Liberation Serif" w:cs="Liberation Serif"/>
          <w:sz w:val="28"/>
          <w:szCs w:val="28"/>
        </w:rPr>
        <w:tab/>
        <w:t xml:space="preserve">Уполномоченная организация в течение 5-ти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 </w:t>
      </w:r>
    </w:p>
    <w:p w14:paraId="07A50D19"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58.</w:t>
      </w:r>
      <w:r w:rsidRPr="00AD10FD">
        <w:rPr>
          <w:rFonts w:ascii="Liberation Serif" w:hAnsi="Liberation Serif" w:cs="Liberation Serif"/>
          <w:sz w:val="28"/>
          <w:szCs w:val="28"/>
        </w:rPr>
        <w:tab/>
        <w:t>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53 настоящего Положения, формирует заявку посредством информационной системы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p>
    <w:p w14:paraId="61F42650"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1)</w:t>
      </w:r>
      <w:r w:rsidRPr="00AD10FD">
        <w:rPr>
          <w:rFonts w:ascii="Liberation Serif" w:hAnsi="Liberation Serif" w:cs="Liberation Serif"/>
          <w:sz w:val="28"/>
          <w:szCs w:val="28"/>
        </w:rPr>
        <w:tab/>
        <w:t>месяц, за который запрашивается перечисление средств из муниципального бюджета;</w:t>
      </w:r>
    </w:p>
    <w:p w14:paraId="6E6EA7AC"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2)</w:t>
      </w:r>
      <w:r w:rsidRPr="00AD10FD">
        <w:rPr>
          <w:rFonts w:ascii="Liberation Serif" w:hAnsi="Liberation Serif" w:cs="Liberation Serif"/>
          <w:sz w:val="28"/>
          <w:szCs w:val="28"/>
        </w:rPr>
        <w:tab/>
        <w:t>номер позиции в реестре;</w:t>
      </w:r>
    </w:p>
    <w:p w14:paraId="26235ECF"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3)</w:t>
      </w:r>
      <w:r w:rsidRPr="00AD10FD">
        <w:rPr>
          <w:rFonts w:ascii="Liberation Serif" w:hAnsi="Liberation Serif" w:cs="Liberation Serif"/>
          <w:sz w:val="28"/>
          <w:szCs w:val="28"/>
        </w:rPr>
        <w:tab/>
        <w:t>идентификатор (номер) сертификата дополнительного образования;</w:t>
      </w:r>
    </w:p>
    <w:p w14:paraId="35F8DF46"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4)</w:t>
      </w:r>
      <w:r w:rsidRPr="00AD10FD">
        <w:rPr>
          <w:rFonts w:ascii="Liberation Serif" w:hAnsi="Liberation Serif" w:cs="Liberation Serif"/>
          <w:sz w:val="28"/>
          <w:szCs w:val="28"/>
        </w:rPr>
        <w:tab/>
        <w:t>реквизиты (дата и номер заключения) договора об образовании;</w:t>
      </w:r>
    </w:p>
    <w:p w14:paraId="279A637D" w14:textId="77777777"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w:t>
      </w:r>
      <w:r w:rsidRPr="00AD10FD">
        <w:rPr>
          <w:rFonts w:ascii="Liberation Serif" w:hAnsi="Liberation Serif" w:cs="Liberation Serif"/>
          <w:sz w:val="28"/>
          <w:szCs w:val="28"/>
        </w:rPr>
        <w:tab/>
        <w:t>объем обязательств уполномоченной организации за текущий месяц в соответствии с договором об образовании.</w:t>
      </w:r>
    </w:p>
    <w:p w14:paraId="68E76AD4" w14:textId="1CBEC814" w:rsidR="00767A47" w:rsidRPr="00AD10FD" w:rsidRDefault="00767A47" w:rsidP="00767A47">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59.</w:t>
      </w:r>
      <w:r w:rsidRPr="00AD10FD">
        <w:rPr>
          <w:rFonts w:ascii="Liberation Serif" w:hAnsi="Liberation Serif" w:cs="Liberation Serif"/>
          <w:sz w:val="28"/>
          <w:szCs w:val="28"/>
        </w:rPr>
        <w:tab/>
        <w:t xml:space="preserve">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56 настоящего Положения, осуществляется в соответствии с заключенным соглашением о предоставлении средств из местного бюджета </w:t>
      </w:r>
      <w:r w:rsidR="005A3CCB" w:rsidRPr="00AD10FD">
        <w:rPr>
          <w:rFonts w:ascii="Liberation Serif" w:hAnsi="Liberation Serif" w:cs="Liberation Serif"/>
          <w:sz w:val="28"/>
          <w:szCs w:val="28"/>
        </w:rPr>
        <w:t xml:space="preserve">Городского округа Верхняя Тура </w:t>
      </w:r>
      <w:r w:rsidRPr="00AD10FD">
        <w:rPr>
          <w:rFonts w:ascii="Liberation Serif" w:hAnsi="Liberation Serif" w:cs="Liberation Serif"/>
          <w:sz w:val="28"/>
          <w:szCs w:val="28"/>
        </w:rPr>
        <w:t xml:space="preserve">Свердловской области уполномоченной организации в соответствии с абзацем вторым части 1 статьи 78.1 Бюджетного кодекса Российской Федерации. </w:t>
      </w:r>
    </w:p>
    <w:p w14:paraId="4237E918" w14:textId="00BCF65E" w:rsidR="00767A47" w:rsidRPr="00AD10FD" w:rsidRDefault="00767A47" w:rsidP="000C4241">
      <w:pPr>
        <w:tabs>
          <w:tab w:val="left" w:pos="0"/>
        </w:tabs>
        <w:ind w:firstLine="709"/>
        <w:jc w:val="both"/>
        <w:rPr>
          <w:rFonts w:ascii="Liberation Serif" w:hAnsi="Liberation Serif" w:cs="Liberation Serif"/>
          <w:sz w:val="28"/>
          <w:szCs w:val="28"/>
        </w:rPr>
      </w:pPr>
      <w:r w:rsidRPr="00AD10FD">
        <w:rPr>
          <w:rFonts w:ascii="Liberation Serif" w:hAnsi="Liberation Serif" w:cs="Liberation Serif"/>
          <w:sz w:val="28"/>
          <w:szCs w:val="28"/>
        </w:rPr>
        <w:t>Выполнение действий, предусмотренных пунктами 51, 52, 54 настоящего Положения, при оплате образовательных услуг, оказанных в декабре месяце, осуществляется до 20 декабря текущего года.</w:t>
      </w:r>
    </w:p>
    <w:sectPr w:rsidR="00767A47" w:rsidRPr="00AD10FD" w:rsidSect="008C4A97">
      <w:headerReference w:type="default" r:id="rId8"/>
      <w:headerReference w:type="first" r:id="rId9"/>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F1A5" w14:textId="77777777" w:rsidR="00576BDB" w:rsidRDefault="00576BDB" w:rsidP="00195B77">
      <w:r>
        <w:separator/>
      </w:r>
    </w:p>
  </w:endnote>
  <w:endnote w:type="continuationSeparator" w:id="0">
    <w:p w14:paraId="631903BB" w14:textId="77777777" w:rsidR="00576BDB" w:rsidRDefault="00576BDB" w:rsidP="0019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58CE" w14:textId="77777777" w:rsidR="00576BDB" w:rsidRDefault="00576BDB" w:rsidP="00195B77">
      <w:r>
        <w:separator/>
      </w:r>
    </w:p>
  </w:footnote>
  <w:footnote w:type="continuationSeparator" w:id="0">
    <w:p w14:paraId="33E81242" w14:textId="77777777" w:rsidR="00576BDB" w:rsidRDefault="00576BDB" w:rsidP="00195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83161"/>
      <w:docPartObj>
        <w:docPartGallery w:val="Page Numbers (Top of Page)"/>
        <w:docPartUnique/>
      </w:docPartObj>
    </w:sdtPr>
    <w:sdtEndPr>
      <w:rPr>
        <w:rFonts w:ascii="Liberation Serif" w:hAnsi="Liberation Serif" w:cs="Liberation Serif"/>
        <w:sz w:val="28"/>
        <w:szCs w:val="28"/>
      </w:rPr>
    </w:sdtEndPr>
    <w:sdtContent>
      <w:p w14:paraId="05D1CCE4" w14:textId="45FD4F55" w:rsidR="008C4A97" w:rsidRPr="00CD3FF7" w:rsidRDefault="008C4A97">
        <w:pPr>
          <w:pStyle w:val="a3"/>
          <w:jc w:val="center"/>
          <w:rPr>
            <w:rFonts w:ascii="Liberation Serif" w:hAnsi="Liberation Serif" w:cs="Liberation Serif"/>
            <w:sz w:val="28"/>
            <w:szCs w:val="28"/>
          </w:rPr>
        </w:pPr>
        <w:r w:rsidRPr="00CD3FF7">
          <w:rPr>
            <w:rFonts w:ascii="Liberation Serif" w:hAnsi="Liberation Serif" w:cs="Liberation Serif"/>
            <w:sz w:val="28"/>
            <w:szCs w:val="28"/>
          </w:rPr>
          <w:fldChar w:fldCharType="begin"/>
        </w:r>
        <w:r w:rsidRPr="00CD3FF7">
          <w:rPr>
            <w:rFonts w:ascii="Liberation Serif" w:hAnsi="Liberation Serif" w:cs="Liberation Serif"/>
            <w:sz w:val="28"/>
            <w:szCs w:val="28"/>
          </w:rPr>
          <w:instrText>PAGE   \* MERGEFORMAT</w:instrText>
        </w:r>
        <w:r w:rsidRPr="00CD3FF7">
          <w:rPr>
            <w:rFonts w:ascii="Liberation Serif" w:hAnsi="Liberation Serif" w:cs="Liberation Serif"/>
            <w:sz w:val="28"/>
            <w:szCs w:val="28"/>
          </w:rPr>
          <w:fldChar w:fldCharType="separate"/>
        </w:r>
        <w:r w:rsidR="005E76D9">
          <w:rPr>
            <w:rFonts w:ascii="Liberation Serif" w:hAnsi="Liberation Serif" w:cs="Liberation Serif"/>
            <w:noProof/>
            <w:sz w:val="28"/>
            <w:szCs w:val="28"/>
          </w:rPr>
          <w:t>19</w:t>
        </w:r>
        <w:r w:rsidRPr="00CD3FF7">
          <w:rPr>
            <w:rFonts w:ascii="Liberation Serif" w:hAnsi="Liberation Serif" w:cs="Liberation Serif"/>
            <w:sz w:val="28"/>
            <w:szCs w:val="28"/>
          </w:rPr>
          <w:fldChar w:fldCharType="end"/>
        </w:r>
      </w:p>
    </w:sdtContent>
  </w:sdt>
  <w:p w14:paraId="5A618506" w14:textId="77777777" w:rsidR="008C4A97" w:rsidRPr="00CD3FF7" w:rsidRDefault="008C4A97">
    <w:pPr>
      <w:pStyle w:val="a3"/>
      <w:rPr>
        <w:rFonts w:ascii="Liberation Serif" w:hAnsi="Liberation Serif" w:cs="Liberation Serif"/>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2A46" w14:textId="77777777" w:rsidR="00ED5CB3" w:rsidRDefault="00ED5CB3">
    <w:pPr>
      <w:pStyle w:val="a3"/>
      <w:jc w:val="center"/>
    </w:pPr>
  </w:p>
  <w:p w14:paraId="4553C733" w14:textId="77777777" w:rsidR="00ED5CB3" w:rsidRDefault="00ED5CB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DE"/>
    <w:multiLevelType w:val="multilevel"/>
    <w:tmpl w:val="0F0C7F28"/>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15E4008D"/>
    <w:multiLevelType w:val="hybridMultilevel"/>
    <w:tmpl w:val="D2D000EE"/>
    <w:lvl w:ilvl="0" w:tplc="1AF48840">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DC647D"/>
    <w:multiLevelType w:val="multilevel"/>
    <w:tmpl w:val="41942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3D5203"/>
    <w:multiLevelType w:val="multilevel"/>
    <w:tmpl w:val="E1840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444674"/>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FC06776"/>
    <w:multiLevelType w:val="multilevel"/>
    <w:tmpl w:val="AB3A4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260DBD"/>
    <w:multiLevelType w:val="multilevel"/>
    <w:tmpl w:val="B81EEE42"/>
    <w:lvl w:ilvl="0">
      <w:start w:val="1"/>
      <w:numFmt w:val="decimal"/>
      <w:lvlText w:val="%1."/>
      <w:lvlJc w:val="left"/>
      <w:pPr>
        <w:ind w:left="1080" w:hanging="360"/>
      </w:pPr>
      <w:rPr>
        <w:rFonts w:hint="default"/>
      </w:rPr>
    </w:lvl>
    <w:lvl w:ilvl="1">
      <w:start w:val="1"/>
      <w:numFmt w:val="decimal"/>
      <w:isLgl/>
      <w:lvlText w:val="%1.%2."/>
      <w:lvlJc w:val="left"/>
      <w:pPr>
        <w:tabs>
          <w:tab w:val="num" w:pos="1590"/>
        </w:tabs>
        <w:ind w:left="1590" w:hanging="720"/>
      </w:pPr>
      <w:rPr>
        <w:rFonts w:hint="default"/>
        <w:color w:val="222222"/>
      </w:rPr>
    </w:lvl>
    <w:lvl w:ilvl="2">
      <w:start w:val="1"/>
      <w:numFmt w:val="decimal"/>
      <w:isLgl/>
      <w:lvlText w:val="%1.%2.%3."/>
      <w:lvlJc w:val="left"/>
      <w:pPr>
        <w:tabs>
          <w:tab w:val="num" w:pos="1590"/>
        </w:tabs>
        <w:ind w:left="1590" w:hanging="720"/>
      </w:pPr>
      <w:rPr>
        <w:rFonts w:hint="default"/>
        <w:color w:val="222222"/>
      </w:rPr>
    </w:lvl>
    <w:lvl w:ilvl="3">
      <w:start w:val="1"/>
      <w:numFmt w:val="decimal"/>
      <w:isLgl/>
      <w:lvlText w:val="%1.%2.%3.%4."/>
      <w:lvlJc w:val="left"/>
      <w:pPr>
        <w:tabs>
          <w:tab w:val="num" w:pos="1950"/>
        </w:tabs>
        <w:ind w:left="1950" w:hanging="1080"/>
      </w:pPr>
      <w:rPr>
        <w:rFonts w:hint="default"/>
        <w:color w:val="222222"/>
      </w:rPr>
    </w:lvl>
    <w:lvl w:ilvl="4">
      <w:start w:val="1"/>
      <w:numFmt w:val="decimal"/>
      <w:isLgl/>
      <w:lvlText w:val="%1.%2.%3.%4.%5."/>
      <w:lvlJc w:val="left"/>
      <w:pPr>
        <w:tabs>
          <w:tab w:val="num" w:pos="1950"/>
        </w:tabs>
        <w:ind w:left="1950" w:hanging="1080"/>
      </w:pPr>
      <w:rPr>
        <w:rFonts w:hint="default"/>
        <w:color w:val="222222"/>
      </w:rPr>
    </w:lvl>
    <w:lvl w:ilvl="5">
      <w:start w:val="1"/>
      <w:numFmt w:val="decimal"/>
      <w:isLgl/>
      <w:lvlText w:val="%1.%2.%3.%4.%5.%6."/>
      <w:lvlJc w:val="left"/>
      <w:pPr>
        <w:tabs>
          <w:tab w:val="num" w:pos="2310"/>
        </w:tabs>
        <w:ind w:left="2310" w:hanging="1440"/>
      </w:pPr>
      <w:rPr>
        <w:rFonts w:hint="default"/>
        <w:color w:val="222222"/>
      </w:rPr>
    </w:lvl>
    <w:lvl w:ilvl="6">
      <w:start w:val="1"/>
      <w:numFmt w:val="decimal"/>
      <w:isLgl/>
      <w:lvlText w:val="%1.%2.%3.%4.%5.%6.%7."/>
      <w:lvlJc w:val="left"/>
      <w:pPr>
        <w:tabs>
          <w:tab w:val="num" w:pos="2670"/>
        </w:tabs>
        <w:ind w:left="2670" w:hanging="1800"/>
      </w:pPr>
      <w:rPr>
        <w:rFonts w:hint="default"/>
        <w:color w:val="222222"/>
      </w:rPr>
    </w:lvl>
    <w:lvl w:ilvl="7">
      <w:start w:val="1"/>
      <w:numFmt w:val="decimal"/>
      <w:isLgl/>
      <w:lvlText w:val="%1.%2.%3.%4.%5.%6.%7.%8."/>
      <w:lvlJc w:val="left"/>
      <w:pPr>
        <w:tabs>
          <w:tab w:val="num" w:pos="2670"/>
        </w:tabs>
        <w:ind w:left="2670" w:hanging="1800"/>
      </w:pPr>
      <w:rPr>
        <w:rFonts w:hint="default"/>
        <w:color w:val="222222"/>
      </w:rPr>
    </w:lvl>
    <w:lvl w:ilvl="8">
      <w:start w:val="1"/>
      <w:numFmt w:val="decimal"/>
      <w:isLgl/>
      <w:lvlText w:val="%1.%2.%3.%4.%5.%6.%7.%8.%9."/>
      <w:lvlJc w:val="left"/>
      <w:pPr>
        <w:tabs>
          <w:tab w:val="num" w:pos="3030"/>
        </w:tabs>
        <w:ind w:left="3030" w:hanging="2160"/>
      </w:pPr>
      <w:rPr>
        <w:rFonts w:hint="default"/>
        <w:color w:val="222222"/>
      </w:rPr>
    </w:lvl>
  </w:abstractNum>
  <w:abstractNum w:abstractNumId="7" w15:restartNumberingAfterBreak="0">
    <w:nsid w:val="497562ED"/>
    <w:multiLevelType w:val="multilevel"/>
    <w:tmpl w:val="EB9E8C3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6E4D55D8"/>
    <w:multiLevelType w:val="multilevel"/>
    <w:tmpl w:val="00E83D0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F60EAE"/>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8"/>
  </w:num>
  <w:num w:numId="3">
    <w:abstractNumId w:val="2"/>
    <w:lvlOverride w:ilvl="0">
      <w:startOverride w:val="2"/>
    </w:lvlOverride>
  </w:num>
  <w:num w:numId="4">
    <w:abstractNumId w:val="3"/>
  </w:num>
  <w:num w:numId="5">
    <w:abstractNumId w:val="0"/>
  </w:num>
  <w:num w:numId="6">
    <w:abstractNumId w:val="5"/>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26"/>
    <w:rsid w:val="00005738"/>
    <w:rsid w:val="00010E36"/>
    <w:rsid w:val="000117F0"/>
    <w:rsid w:val="00014D5F"/>
    <w:rsid w:val="000418C5"/>
    <w:rsid w:val="00051EB6"/>
    <w:rsid w:val="000547B4"/>
    <w:rsid w:val="00070DB3"/>
    <w:rsid w:val="0007406B"/>
    <w:rsid w:val="000876B5"/>
    <w:rsid w:val="000A1E34"/>
    <w:rsid w:val="000A3207"/>
    <w:rsid w:val="000C4241"/>
    <w:rsid w:val="000C6C07"/>
    <w:rsid w:val="000D4A25"/>
    <w:rsid w:val="000E4EF8"/>
    <w:rsid w:val="000F0E80"/>
    <w:rsid w:val="000F5F5F"/>
    <w:rsid w:val="00103774"/>
    <w:rsid w:val="00106615"/>
    <w:rsid w:val="00123510"/>
    <w:rsid w:val="00151221"/>
    <w:rsid w:val="001539AE"/>
    <w:rsid w:val="00153A19"/>
    <w:rsid w:val="001739A0"/>
    <w:rsid w:val="00195B77"/>
    <w:rsid w:val="00195BF7"/>
    <w:rsid w:val="001A1C1B"/>
    <w:rsid w:val="001C6750"/>
    <w:rsid w:val="001D17A1"/>
    <w:rsid w:val="001D3993"/>
    <w:rsid w:val="001D4F15"/>
    <w:rsid w:val="001E0FF4"/>
    <w:rsid w:val="001F1358"/>
    <w:rsid w:val="001F33A3"/>
    <w:rsid w:val="001F39F3"/>
    <w:rsid w:val="001F4115"/>
    <w:rsid w:val="00204EBF"/>
    <w:rsid w:val="002160F3"/>
    <w:rsid w:val="00227E13"/>
    <w:rsid w:val="00234291"/>
    <w:rsid w:val="002379C4"/>
    <w:rsid w:val="00240400"/>
    <w:rsid w:val="002438C7"/>
    <w:rsid w:val="002453FC"/>
    <w:rsid w:val="00255968"/>
    <w:rsid w:val="002A1946"/>
    <w:rsid w:val="002A3995"/>
    <w:rsid w:val="002B32E0"/>
    <w:rsid w:val="002B78D6"/>
    <w:rsid w:val="002C7093"/>
    <w:rsid w:val="002D0160"/>
    <w:rsid w:val="002F47FA"/>
    <w:rsid w:val="00330349"/>
    <w:rsid w:val="00332B3A"/>
    <w:rsid w:val="00347619"/>
    <w:rsid w:val="00357F47"/>
    <w:rsid w:val="00361834"/>
    <w:rsid w:val="003715D6"/>
    <w:rsid w:val="003761A2"/>
    <w:rsid w:val="003A19FD"/>
    <w:rsid w:val="003C58E1"/>
    <w:rsid w:val="003D3C82"/>
    <w:rsid w:val="003E7BEB"/>
    <w:rsid w:val="00412310"/>
    <w:rsid w:val="00434AA8"/>
    <w:rsid w:val="00436F4E"/>
    <w:rsid w:val="004404DF"/>
    <w:rsid w:val="00441479"/>
    <w:rsid w:val="0045625F"/>
    <w:rsid w:val="00464852"/>
    <w:rsid w:val="00473A01"/>
    <w:rsid w:val="00481E37"/>
    <w:rsid w:val="00493300"/>
    <w:rsid w:val="004B20FE"/>
    <w:rsid w:val="004D21A7"/>
    <w:rsid w:val="00515DD0"/>
    <w:rsid w:val="005253ED"/>
    <w:rsid w:val="00533B0A"/>
    <w:rsid w:val="00540992"/>
    <w:rsid w:val="00547227"/>
    <w:rsid w:val="00555575"/>
    <w:rsid w:val="00564E03"/>
    <w:rsid w:val="00570BD3"/>
    <w:rsid w:val="00576BDB"/>
    <w:rsid w:val="00592F09"/>
    <w:rsid w:val="005A3CCB"/>
    <w:rsid w:val="005D450C"/>
    <w:rsid w:val="005E76D9"/>
    <w:rsid w:val="0060055E"/>
    <w:rsid w:val="00623CBC"/>
    <w:rsid w:val="00642B84"/>
    <w:rsid w:val="0065125A"/>
    <w:rsid w:val="006526E8"/>
    <w:rsid w:val="0065495B"/>
    <w:rsid w:val="0066205F"/>
    <w:rsid w:val="00671474"/>
    <w:rsid w:val="00675EB7"/>
    <w:rsid w:val="00686ECA"/>
    <w:rsid w:val="006A1BC1"/>
    <w:rsid w:val="006A228B"/>
    <w:rsid w:val="006A55D9"/>
    <w:rsid w:val="006A7C0C"/>
    <w:rsid w:val="006C3DD3"/>
    <w:rsid w:val="006C3E0A"/>
    <w:rsid w:val="006D4E41"/>
    <w:rsid w:val="006D63CB"/>
    <w:rsid w:val="006E6D46"/>
    <w:rsid w:val="006F197F"/>
    <w:rsid w:val="006F1DF5"/>
    <w:rsid w:val="006F5C65"/>
    <w:rsid w:val="006F7B39"/>
    <w:rsid w:val="0070539A"/>
    <w:rsid w:val="00716814"/>
    <w:rsid w:val="00716D03"/>
    <w:rsid w:val="00724E26"/>
    <w:rsid w:val="00735C74"/>
    <w:rsid w:val="00740B28"/>
    <w:rsid w:val="00750EDC"/>
    <w:rsid w:val="00762B9C"/>
    <w:rsid w:val="00763A56"/>
    <w:rsid w:val="00767A47"/>
    <w:rsid w:val="007830CA"/>
    <w:rsid w:val="0079502F"/>
    <w:rsid w:val="00795FF4"/>
    <w:rsid w:val="007C4EE9"/>
    <w:rsid w:val="007D216F"/>
    <w:rsid w:val="007D4501"/>
    <w:rsid w:val="007D5F06"/>
    <w:rsid w:val="007F6414"/>
    <w:rsid w:val="007F7905"/>
    <w:rsid w:val="0080242B"/>
    <w:rsid w:val="00807709"/>
    <w:rsid w:val="00824B3A"/>
    <w:rsid w:val="008325A6"/>
    <w:rsid w:val="00834DD8"/>
    <w:rsid w:val="00844C9F"/>
    <w:rsid w:val="0085225F"/>
    <w:rsid w:val="00873698"/>
    <w:rsid w:val="00883343"/>
    <w:rsid w:val="00895D30"/>
    <w:rsid w:val="008B5E7B"/>
    <w:rsid w:val="008B6A05"/>
    <w:rsid w:val="008C4A97"/>
    <w:rsid w:val="008D0835"/>
    <w:rsid w:val="008E04A6"/>
    <w:rsid w:val="008E1E46"/>
    <w:rsid w:val="008E2D2E"/>
    <w:rsid w:val="008F266C"/>
    <w:rsid w:val="008F41BE"/>
    <w:rsid w:val="008F5C09"/>
    <w:rsid w:val="0090208B"/>
    <w:rsid w:val="009104F6"/>
    <w:rsid w:val="0091607B"/>
    <w:rsid w:val="0094529C"/>
    <w:rsid w:val="00956E38"/>
    <w:rsid w:val="0096508A"/>
    <w:rsid w:val="009C7732"/>
    <w:rsid w:val="009D2A0E"/>
    <w:rsid w:val="009D63EA"/>
    <w:rsid w:val="009E1726"/>
    <w:rsid w:val="00A00D8B"/>
    <w:rsid w:val="00A13578"/>
    <w:rsid w:val="00A16110"/>
    <w:rsid w:val="00A503A7"/>
    <w:rsid w:val="00A539FA"/>
    <w:rsid w:val="00A62D7A"/>
    <w:rsid w:val="00A76D2C"/>
    <w:rsid w:val="00A930C1"/>
    <w:rsid w:val="00AD0D7C"/>
    <w:rsid w:val="00AD10FD"/>
    <w:rsid w:val="00AE7A3D"/>
    <w:rsid w:val="00B03637"/>
    <w:rsid w:val="00B038EB"/>
    <w:rsid w:val="00B21D2E"/>
    <w:rsid w:val="00B2747B"/>
    <w:rsid w:val="00B433CF"/>
    <w:rsid w:val="00B55DD5"/>
    <w:rsid w:val="00B70DF8"/>
    <w:rsid w:val="00B84F1E"/>
    <w:rsid w:val="00B902A5"/>
    <w:rsid w:val="00B916E4"/>
    <w:rsid w:val="00BA108C"/>
    <w:rsid w:val="00BA2420"/>
    <w:rsid w:val="00BA6C54"/>
    <w:rsid w:val="00BE0167"/>
    <w:rsid w:val="00BF76C3"/>
    <w:rsid w:val="00C000A2"/>
    <w:rsid w:val="00C1169F"/>
    <w:rsid w:val="00C22EDD"/>
    <w:rsid w:val="00C25058"/>
    <w:rsid w:val="00C258BB"/>
    <w:rsid w:val="00C2723A"/>
    <w:rsid w:val="00C47CB0"/>
    <w:rsid w:val="00C537C5"/>
    <w:rsid w:val="00C73786"/>
    <w:rsid w:val="00C77EAF"/>
    <w:rsid w:val="00C8243E"/>
    <w:rsid w:val="00C94D23"/>
    <w:rsid w:val="00CA4C3A"/>
    <w:rsid w:val="00CB664A"/>
    <w:rsid w:val="00CC3BCD"/>
    <w:rsid w:val="00CD3FF7"/>
    <w:rsid w:val="00CE351D"/>
    <w:rsid w:val="00CF5B00"/>
    <w:rsid w:val="00D12304"/>
    <w:rsid w:val="00D123C4"/>
    <w:rsid w:val="00D4000A"/>
    <w:rsid w:val="00D40318"/>
    <w:rsid w:val="00D45873"/>
    <w:rsid w:val="00D474E3"/>
    <w:rsid w:val="00D51C2F"/>
    <w:rsid w:val="00D6254D"/>
    <w:rsid w:val="00D76B01"/>
    <w:rsid w:val="00D8692F"/>
    <w:rsid w:val="00D9293D"/>
    <w:rsid w:val="00D97524"/>
    <w:rsid w:val="00DA0E59"/>
    <w:rsid w:val="00DB0016"/>
    <w:rsid w:val="00DB1C4D"/>
    <w:rsid w:val="00DB38BB"/>
    <w:rsid w:val="00DF513F"/>
    <w:rsid w:val="00DF5B13"/>
    <w:rsid w:val="00E03F54"/>
    <w:rsid w:val="00E14F1C"/>
    <w:rsid w:val="00E31248"/>
    <w:rsid w:val="00E446C9"/>
    <w:rsid w:val="00E562AD"/>
    <w:rsid w:val="00E57F84"/>
    <w:rsid w:val="00E66ED9"/>
    <w:rsid w:val="00E70FAC"/>
    <w:rsid w:val="00E95ED6"/>
    <w:rsid w:val="00ED0BA1"/>
    <w:rsid w:val="00ED2C7F"/>
    <w:rsid w:val="00ED5CB3"/>
    <w:rsid w:val="00EE3574"/>
    <w:rsid w:val="00EF3CA6"/>
    <w:rsid w:val="00F04240"/>
    <w:rsid w:val="00F11406"/>
    <w:rsid w:val="00F200D0"/>
    <w:rsid w:val="00F31EFD"/>
    <w:rsid w:val="00F359B4"/>
    <w:rsid w:val="00F372D1"/>
    <w:rsid w:val="00F44043"/>
    <w:rsid w:val="00F804EB"/>
    <w:rsid w:val="00F94B43"/>
    <w:rsid w:val="00FA32CB"/>
    <w:rsid w:val="00FB37B0"/>
    <w:rsid w:val="00FB3C93"/>
    <w:rsid w:val="00FD1D50"/>
    <w:rsid w:val="00FD4100"/>
    <w:rsid w:val="00FF0860"/>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E838"/>
  <w15:docId w15:val="{1539FDFC-76B4-491C-BF12-D10BCEF5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B77"/>
    <w:pPr>
      <w:tabs>
        <w:tab w:val="center" w:pos="4677"/>
        <w:tab w:val="right" w:pos="9355"/>
      </w:tabs>
    </w:pPr>
  </w:style>
  <w:style w:type="character" w:customStyle="1" w:styleId="a4">
    <w:name w:val="Верхний колонтитул Знак"/>
    <w:basedOn w:val="a0"/>
    <w:link w:val="a3"/>
    <w:uiPriority w:val="99"/>
    <w:rsid w:val="00195B7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95B77"/>
    <w:pPr>
      <w:tabs>
        <w:tab w:val="center" w:pos="4677"/>
        <w:tab w:val="right" w:pos="9355"/>
      </w:tabs>
    </w:pPr>
  </w:style>
  <w:style w:type="character" w:customStyle="1" w:styleId="a6">
    <w:name w:val="Нижний колонтитул Знак"/>
    <w:basedOn w:val="a0"/>
    <w:link w:val="a5"/>
    <w:uiPriority w:val="99"/>
    <w:rsid w:val="00195B77"/>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195B77"/>
    <w:rPr>
      <w:rFonts w:ascii="Times New Roman" w:eastAsia="Times New Roman" w:hAnsi="Times New Roman" w:cs="Times New Roman"/>
      <w:shd w:val="clear" w:color="auto" w:fill="FFFFFF"/>
    </w:rPr>
  </w:style>
  <w:style w:type="character" w:customStyle="1" w:styleId="21">
    <w:name w:val="Заголовок №2_"/>
    <w:basedOn w:val="a0"/>
    <w:link w:val="22"/>
    <w:rsid w:val="00195B77"/>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195B77"/>
    <w:rPr>
      <w:rFonts w:ascii="Times New Roman" w:eastAsia="Times New Roman" w:hAnsi="Times New Roman" w:cs="Times New Roman"/>
      <w:b/>
      <w:bCs/>
      <w:shd w:val="clear" w:color="auto" w:fill="FFFFFF"/>
    </w:rPr>
  </w:style>
  <w:style w:type="character" w:customStyle="1" w:styleId="a7">
    <w:name w:val="Колонтитул_"/>
    <w:basedOn w:val="a0"/>
    <w:link w:val="a8"/>
    <w:rsid w:val="00195B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195B77"/>
    <w:pPr>
      <w:shd w:val="clear" w:color="auto" w:fill="FFFFFF"/>
      <w:autoSpaceDE/>
      <w:autoSpaceDN/>
      <w:adjustRightInd/>
      <w:spacing w:line="274" w:lineRule="exact"/>
    </w:pPr>
    <w:rPr>
      <w:sz w:val="22"/>
      <w:szCs w:val="22"/>
      <w:lang w:eastAsia="en-US"/>
    </w:rPr>
  </w:style>
  <w:style w:type="paragraph" w:customStyle="1" w:styleId="22">
    <w:name w:val="Заголовок №2"/>
    <w:basedOn w:val="a"/>
    <w:link w:val="21"/>
    <w:rsid w:val="00195B77"/>
    <w:pPr>
      <w:shd w:val="clear" w:color="auto" w:fill="FFFFFF"/>
      <w:autoSpaceDE/>
      <w:autoSpaceDN/>
      <w:adjustRightInd/>
      <w:spacing w:after="120" w:line="0" w:lineRule="atLeast"/>
      <w:ind w:hanging="4240"/>
      <w:jc w:val="center"/>
      <w:outlineLvl w:val="1"/>
    </w:pPr>
    <w:rPr>
      <w:b/>
      <w:bCs/>
      <w:sz w:val="22"/>
      <w:szCs w:val="22"/>
      <w:lang w:eastAsia="en-US"/>
    </w:rPr>
  </w:style>
  <w:style w:type="paragraph" w:customStyle="1" w:styleId="30">
    <w:name w:val="Основной текст (3)"/>
    <w:basedOn w:val="a"/>
    <w:link w:val="3"/>
    <w:rsid w:val="00195B77"/>
    <w:pPr>
      <w:shd w:val="clear" w:color="auto" w:fill="FFFFFF"/>
      <w:autoSpaceDE/>
      <w:autoSpaceDN/>
      <w:adjustRightInd/>
      <w:spacing w:before="120" w:after="360" w:line="0" w:lineRule="atLeast"/>
      <w:jc w:val="center"/>
    </w:pPr>
    <w:rPr>
      <w:b/>
      <w:bCs/>
      <w:sz w:val="22"/>
      <w:szCs w:val="22"/>
      <w:lang w:eastAsia="en-US"/>
    </w:rPr>
  </w:style>
  <w:style w:type="paragraph" w:customStyle="1" w:styleId="a8">
    <w:name w:val="Колонтитул"/>
    <w:basedOn w:val="a"/>
    <w:link w:val="a7"/>
    <w:rsid w:val="00195B77"/>
    <w:pPr>
      <w:shd w:val="clear" w:color="auto" w:fill="FFFFFF"/>
      <w:autoSpaceDE/>
      <w:autoSpaceDN/>
      <w:adjustRightInd/>
      <w:spacing w:line="322" w:lineRule="exact"/>
      <w:jc w:val="right"/>
    </w:pPr>
    <w:rPr>
      <w:sz w:val="22"/>
      <w:szCs w:val="22"/>
      <w:lang w:eastAsia="en-US"/>
    </w:rPr>
  </w:style>
  <w:style w:type="paragraph" w:styleId="a9">
    <w:name w:val="Normal (Web)"/>
    <w:basedOn w:val="a"/>
    <w:uiPriority w:val="99"/>
    <w:semiHidden/>
    <w:unhideWhenUsed/>
    <w:rsid w:val="00735C74"/>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735C74"/>
    <w:rPr>
      <w:b/>
      <w:bCs/>
    </w:rPr>
  </w:style>
  <w:style w:type="paragraph" w:styleId="ab">
    <w:name w:val="List Paragraph"/>
    <w:basedOn w:val="a"/>
    <w:uiPriority w:val="34"/>
    <w:qFormat/>
    <w:rsid w:val="00412310"/>
    <w:pPr>
      <w:ind w:left="720"/>
      <w:contextualSpacing/>
    </w:pPr>
  </w:style>
  <w:style w:type="table" w:styleId="ac">
    <w:name w:val="Table Grid"/>
    <w:basedOn w:val="a1"/>
    <w:uiPriority w:val="39"/>
    <w:rsid w:val="003D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83343"/>
    <w:pPr>
      <w:spacing w:after="0" w:line="240" w:lineRule="auto"/>
    </w:pPr>
  </w:style>
  <w:style w:type="paragraph" w:customStyle="1" w:styleId="ConsPlusNormal">
    <w:name w:val="ConsPlusNormal"/>
    <w:rsid w:val="00D86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1E3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6F1DF5"/>
    <w:rPr>
      <w:color w:val="0563C1" w:themeColor="hyperlink"/>
      <w:u w:val="single"/>
    </w:rPr>
  </w:style>
  <w:style w:type="character" w:customStyle="1" w:styleId="UnresolvedMention">
    <w:name w:val="Unresolved Mention"/>
    <w:basedOn w:val="a0"/>
    <w:uiPriority w:val="99"/>
    <w:semiHidden/>
    <w:unhideWhenUsed/>
    <w:rsid w:val="006F1DF5"/>
    <w:rPr>
      <w:color w:val="605E5C"/>
      <w:shd w:val="clear" w:color="auto" w:fill="E1DFDD"/>
    </w:rPr>
  </w:style>
  <w:style w:type="character" w:styleId="af">
    <w:name w:val="annotation reference"/>
    <w:basedOn w:val="a0"/>
    <w:uiPriority w:val="99"/>
    <w:semiHidden/>
    <w:unhideWhenUsed/>
    <w:rsid w:val="001F1358"/>
    <w:rPr>
      <w:sz w:val="16"/>
      <w:szCs w:val="16"/>
    </w:rPr>
  </w:style>
  <w:style w:type="paragraph" w:styleId="af0">
    <w:name w:val="annotation text"/>
    <w:basedOn w:val="a"/>
    <w:link w:val="af1"/>
    <w:uiPriority w:val="99"/>
    <w:semiHidden/>
    <w:unhideWhenUsed/>
    <w:rsid w:val="001F1358"/>
  </w:style>
  <w:style w:type="character" w:customStyle="1" w:styleId="af1">
    <w:name w:val="Текст примечания Знак"/>
    <w:basedOn w:val="a0"/>
    <w:link w:val="af0"/>
    <w:uiPriority w:val="99"/>
    <w:semiHidden/>
    <w:rsid w:val="001F135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F1358"/>
    <w:rPr>
      <w:b/>
      <w:bCs/>
    </w:rPr>
  </w:style>
  <w:style w:type="character" w:customStyle="1" w:styleId="af3">
    <w:name w:val="Тема примечания Знак"/>
    <w:basedOn w:val="af1"/>
    <w:link w:val="af2"/>
    <w:uiPriority w:val="99"/>
    <w:semiHidden/>
    <w:rsid w:val="001F1358"/>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F1358"/>
    <w:rPr>
      <w:rFonts w:ascii="Segoe UI" w:hAnsi="Segoe UI" w:cs="Segoe UI"/>
      <w:sz w:val="18"/>
      <w:szCs w:val="18"/>
    </w:rPr>
  </w:style>
  <w:style w:type="character" w:customStyle="1" w:styleId="af5">
    <w:name w:val="Текст выноски Знак"/>
    <w:basedOn w:val="a0"/>
    <w:link w:val="af4"/>
    <w:uiPriority w:val="99"/>
    <w:semiHidden/>
    <w:rsid w:val="001F13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9576">
      <w:bodyDiv w:val="1"/>
      <w:marLeft w:val="0"/>
      <w:marRight w:val="0"/>
      <w:marTop w:val="0"/>
      <w:marBottom w:val="0"/>
      <w:divBdr>
        <w:top w:val="none" w:sz="0" w:space="0" w:color="auto"/>
        <w:left w:val="none" w:sz="0" w:space="0" w:color="auto"/>
        <w:bottom w:val="none" w:sz="0" w:space="0" w:color="auto"/>
        <w:right w:val="none" w:sz="0" w:space="0" w:color="auto"/>
      </w:divBdr>
    </w:div>
    <w:div w:id="1451167281">
      <w:bodyDiv w:val="1"/>
      <w:marLeft w:val="0"/>
      <w:marRight w:val="0"/>
      <w:marTop w:val="0"/>
      <w:marBottom w:val="0"/>
      <w:divBdr>
        <w:top w:val="none" w:sz="0" w:space="0" w:color="auto"/>
        <w:left w:val="none" w:sz="0" w:space="0" w:color="auto"/>
        <w:bottom w:val="none" w:sz="0" w:space="0" w:color="auto"/>
        <w:right w:val="none" w:sz="0" w:space="0" w:color="auto"/>
      </w:divBdr>
    </w:div>
    <w:div w:id="1641810012">
      <w:bodyDiv w:val="1"/>
      <w:marLeft w:val="0"/>
      <w:marRight w:val="0"/>
      <w:marTop w:val="0"/>
      <w:marBottom w:val="0"/>
      <w:divBdr>
        <w:top w:val="none" w:sz="0" w:space="0" w:color="auto"/>
        <w:left w:val="none" w:sz="0" w:space="0" w:color="auto"/>
        <w:bottom w:val="none" w:sz="0" w:space="0" w:color="auto"/>
        <w:right w:val="none" w:sz="0" w:space="0" w:color="auto"/>
      </w:divBdr>
    </w:div>
    <w:div w:id="1675493654">
      <w:bodyDiv w:val="1"/>
      <w:marLeft w:val="0"/>
      <w:marRight w:val="0"/>
      <w:marTop w:val="0"/>
      <w:marBottom w:val="0"/>
      <w:divBdr>
        <w:top w:val="none" w:sz="0" w:space="0" w:color="auto"/>
        <w:left w:val="none" w:sz="0" w:space="0" w:color="auto"/>
        <w:bottom w:val="none" w:sz="0" w:space="0" w:color="auto"/>
        <w:right w:val="none" w:sz="0" w:space="0" w:color="auto"/>
      </w:divBdr>
    </w:div>
    <w:div w:id="1777485291">
      <w:bodyDiv w:val="1"/>
      <w:marLeft w:val="0"/>
      <w:marRight w:val="0"/>
      <w:marTop w:val="0"/>
      <w:marBottom w:val="0"/>
      <w:divBdr>
        <w:top w:val="none" w:sz="0" w:space="0" w:color="auto"/>
        <w:left w:val="none" w:sz="0" w:space="0" w:color="auto"/>
        <w:bottom w:val="none" w:sz="0" w:space="0" w:color="auto"/>
        <w:right w:val="none" w:sz="0" w:space="0" w:color="auto"/>
      </w:divBdr>
    </w:div>
    <w:div w:id="2020545869">
      <w:bodyDiv w:val="1"/>
      <w:marLeft w:val="0"/>
      <w:marRight w:val="0"/>
      <w:marTop w:val="0"/>
      <w:marBottom w:val="0"/>
      <w:divBdr>
        <w:top w:val="none" w:sz="0" w:space="0" w:color="auto"/>
        <w:left w:val="none" w:sz="0" w:space="0" w:color="auto"/>
        <w:bottom w:val="none" w:sz="0" w:space="0" w:color="auto"/>
        <w:right w:val="none" w:sz="0" w:space="0" w:color="auto"/>
      </w:divBdr>
    </w:div>
    <w:div w:id="20731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D8C3-F3B7-4B4E-99C2-36369DD1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6731</Words>
  <Characters>38371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OUO_001_CC</dc:creator>
  <cp:keywords/>
  <dc:description/>
  <cp:lastModifiedBy>USR0202</cp:lastModifiedBy>
  <cp:revision>2</cp:revision>
  <cp:lastPrinted>2022-02-21T09:43:00Z</cp:lastPrinted>
  <dcterms:created xsi:type="dcterms:W3CDTF">2022-02-21T09:48:00Z</dcterms:created>
  <dcterms:modified xsi:type="dcterms:W3CDTF">2022-02-21T09:48:00Z</dcterms:modified>
</cp:coreProperties>
</file>