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924" w:rsidRPr="00E36924" w:rsidRDefault="00E36924" w:rsidP="00E36924">
      <w:pPr>
        <w:pStyle w:val="a3"/>
        <w:jc w:val="both"/>
        <w:rPr>
          <w:rFonts w:ascii="Liberation Serif" w:hAnsi="Liberation Serif" w:cs="Liberation Serif"/>
          <w:b/>
          <w:sz w:val="28"/>
          <w:szCs w:val="28"/>
        </w:rPr>
      </w:pPr>
      <w:r w:rsidRPr="00E36924">
        <w:rPr>
          <w:rFonts w:ascii="Liberation Serif" w:hAnsi="Liberation Serif" w:cs="Liberation Serif"/>
          <w:b/>
          <w:sz w:val="28"/>
          <w:szCs w:val="28"/>
        </w:rPr>
        <w:t>П</w:t>
      </w:r>
      <w:r w:rsidRPr="00E36924">
        <w:rPr>
          <w:rFonts w:ascii="Liberation Serif" w:hAnsi="Liberation Serif" w:cs="Liberation Serif"/>
          <w:b/>
          <w:sz w:val="28"/>
          <w:szCs w:val="28"/>
        </w:rPr>
        <w:t>остановлени</w:t>
      </w:r>
      <w:r w:rsidRPr="00E36924">
        <w:rPr>
          <w:rFonts w:ascii="Liberation Serif" w:hAnsi="Liberation Serif" w:cs="Liberation Serif"/>
          <w:b/>
          <w:sz w:val="28"/>
          <w:szCs w:val="28"/>
        </w:rPr>
        <w:t>е</w:t>
      </w:r>
      <w:r w:rsidRPr="00E36924">
        <w:rPr>
          <w:rFonts w:ascii="Liberation Serif" w:hAnsi="Liberation Serif" w:cs="Liberation Serif"/>
          <w:b/>
          <w:sz w:val="28"/>
          <w:szCs w:val="28"/>
        </w:rPr>
        <w:t xml:space="preserve"> главы Городского округа Верхняя Тура </w:t>
      </w:r>
    </w:p>
    <w:p w:rsidR="00E36924" w:rsidRPr="00E36924" w:rsidRDefault="00E36924" w:rsidP="00E36924">
      <w:pPr>
        <w:pStyle w:val="a3"/>
        <w:jc w:val="both"/>
        <w:rPr>
          <w:rFonts w:ascii="Liberation Serif" w:hAnsi="Liberation Serif" w:cs="Liberation Serif"/>
          <w:b/>
          <w:sz w:val="28"/>
          <w:szCs w:val="28"/>
        </w:rPr>
      </w:pPr>
      <w:r w:rsidRPr="00E36924">
        <w:rPr>
          <w:rFonts w:ascii="Liberation Serif" w:hAnsi="Liberation Serif" w:cs="Liberation Serif"/>
          <w:b/>
          <w:sz w:val="28"/>
          <w:szCs w:val="28"/>
        </w:rPr>
        <w:t>от 11.03.2022 № 63</w:t>
      </w:r>
    </w:p>
    <w:p w:rsidR="00163F51" w:rsidRPr="007E77C2" w:rsidRDefault="00163F51" w:rsidP="00163F51">
      <w:pPr>
        <w:pStyle w:val="a3"/>
        <w:jc w:val="both"/>
        <w:rPr>
          <w:rFonts w:ascii="Liberation Serif" w:hAnsi="Liberation Serif" w:cs="Liberation Serif"/>
          <w:sz w:val="28"/>
          <w:szCs w:val="28"/>
        </w:rPr>
      </w:pPr>
    </w:p>
    <w:p w:rsidR="00163F51" w:rsidRPr="007E77C2" w:rsidRDefault="00163F51" w:rsidP="00163F51">
      <w:pPr>
        <w:pStyle w:val="a3"/>
        <w:jc w:val="both"/>
        <w:rPr>
          <w:rFonts w:ascii="Liberation Serif" w:hAnsi="Liberation Serif" w:cs="Liberation Serif"/>
          <w:sz w:val="28"/>
          <w:szCs w:val="28"/>
        </w:rPr>
      </w:pPr>
    </w:p>
    <w:p w:rsidR="00163F51" w:rsidRPr="007E77C2" w:rsidRDefault="00163F51" w:rsidP="00163F51">
      <w:pPr>
        <w:pStyle w:val="a3"/>
        <w:jc w:val="both"/>
        <w:rPr>
          <w:rFonts w:ascii="Liberation Serif" w:hAnsi="Liberation Serif" w:cs="Liberation Serif"/>
          <w:sz w:val="28"/>
          <w:szCs w:val="28"/>
        </w:rPr>
      </w:pPr>
    </w:p>
    <w:p w:rsidR="00163F51" w:rsidRPr="007E77C2" w:rsidRDefault="00163F51" w:rsidP="00163F51">
      <w:pPr>
        <w:pStyle w:val="a3"/>
        <w:jc w:val="both"/>
        <w:rPr>
          <w:rFonts w:ascii="Liberation Serif" w:hAnsi="Liberation Serif" w:cs="Liberation Serif"/>
          <w:sz w:val="28"/>
          <w:szCs w:val="28"/>
        </w:rPr>
      </w:pPr>
    </w:p>
    <w:p w:rsidR="00163F51" w:rsidRPr="007E77C2" w:rsidRDefault="00163F51" w:rsidP="00163F51">
      <w:pPr>
        <w:pStyle w:val="a3"/>
        <w:jc w:val="both"/>
        <w:rPr>
          <w:rFonts w:ascii="Liberation Serif" w:hAnsi="Liberation Serif" w:cs="Liberation Serif"/>
          <w:sz w:val="28"/>
          <w:szCs w:val="28"/>
        </w:rPr>
      </w:pPr>
      <w:bookmarkStart w:id="0" w:name="_GoBack"/>
      <w:bookmarkEnd w:id="0"/>
    </w:p>
    <w:p w:rsidR="00163F51" w:rsidRPr="007E77C2" w:rsidRDefault="00163F51" w:rsidP="00163F51">
      <w:pPr>
        <w:pStyle w:val="a3"/>
        <w:jc w:val="both"/>
        <w:rPr>
          <w:rFonts w:ascii="Liberation Serif" w:hAnsi="Liberation Serif" w:cs="Liberation Serif"/>
          <w:sz w:val="28"/>
          <w:szCs w:val="28"/>
        </w:rPr>
      </w:pPr>
    </w:p>
    <w:p w:rsidR="00163F51" w:rsidRPr="007E77C2" w:rsidRDefault="00163F51" w:rsidP="00163F51">
      <w:pPr>
        <w:pStyle w:val="a3"/>
        <w:jc w:val="both"/>
        <w:rPr>
          <w:rFonts w:ascii="Liberation Serif" w:hAnsi="Liberation Serif" w:cs="Liberation Serif"/>
          <w:sz w:val="28"/>
          <w:szCs w:val="28"/>
        </w:rPr>
      </w:pPr>
    </w:p>
    <w:p w:rsidR="00163F51" w:rsidRPr="007E77C2" w:rsidRDefault="00163F51" w:rsidP="00163F51">
      <w:pPr>
        <w:pStyle w:val="a3"/>
        <w:jc w:val="both"/>
        <w:rPr>
          <w:rFonts w:ascii="Liberation Serif" w:hAnsi="Liberation Serif" w:cs="Liberation Serif"/>
          <w:sz w:val="28"/>
          <w:szCs w:val="28"/>
        </w:rPr>
      </w:pPr>
    </w:p>
    <w:p w:rsidR="00163F51" w:rsidRPr="007E77C2" w:rsidRDefault="00163F51" w:rsidP="00163F51">
      <w:pPr>
        <w:pStyle w:val="a3"/>
        <w:jc w:val="both"/>
        <w:rPr>
          <w:rFonts w:ascii="Liberation Serif" w:hAnsi="Liberation Serif" w:cs="Liberation Serif"/>
          <w:sz w:val="28"/>
          <w:szCs w:val="28"/>
        </w:rPr>
      </w:pPr>
    </w:p>
    <w:p w:rsidR="00163F51" w:rsidRPr="007E77C2" w:rsidRDefault="00163F51" w:rsidP="00163F51">
      <w:pPr>
        <w:pStyle w:val="a3"/>
        <w:rPr>
          <w:rFonts w:ascii="Liberation Serif" w:hAnsi="Liberation Serif" w:cs="Liberation Serif"/>
          <w:b/>
          <w:i/>
          <w:sz w:val="28"/>
          <w:szCs w:val="28"/>
        </w:rPr>
      </w:pPr>
    </w:p>
    <w:p w:rsidR="00163F51" w:rsidRDefault="00163F51" w:rsidP="00163F51">
      <w:pPr>
        <w:pStyle w:val="a3"/>
        <w:jc w:val="center"/>
        <w:rPr>
          <w:rFonts w:ascii="Liberation Serif" w:hAnsi="Liberation Serif" w:cs="Liberation Serif"/>
          <w:b/>
          <w:i/>
          <w:sz w:val="28"/>
          <w:szCs w:val="28"/>
        </w:rPr>
      </w:pPr>
      <w:r w:rsidRPr="007E77C2">
        <w:rPr>
          <w:rFonts w:ascii="Liberation Serif" w:hAnsi="Liberation Serif" w:cs="Liberation Serif"/>
          <w:b/>
          <w:i/>
          <w:sz w:val="28"/>
          <w:szCs w:val="28"/>
        </w:rPr>
        <w:t xml:space="preserve">Об утверждении состава комиссии и плана мероприятий по обследованию жилых помещений инвалидов и семей, имеющих детей инвалидов и общего имущества в многоквартирных домах, в которых проживают инвалиды, входящих в состав муниципального и частного жилищного фонда, </w:t>
      </w:r>
    </w:p>
    <w:p w:rsidR="00163F51" w:rsidRDefault="00163F51" w:rsidP="00163F51">
      <w:pPr>
        <w:pStyle w:val="a3"/>
        <w:jc w:val="center"/>
        <w:rPr>
          <w:rFonts w:ascii="Liberation Serif" w:hAnsi="Liberation Serif" w:cs="Liberation Serif"/>
          <w:b/>
          <w:i/>
          <w:sz w:val="28"/>
          <w:szCs w:val="28"/>
        </w:rPr>
      </w:pPr>
      <w:r w:rsidRPr="007E77C2">
        <w:rPr>
          <w:rFonts w:ascii="Liberation Serif" w:hAnsi="Liberation Serif" w:cs="Liberation Serif"/>
          <w:b/>
          <w:i/>
          <w:sz w:val="28"/>
          <w:szCs w:val="28"/>
        </w:rPr>
        <w:t xml:space="preserve">в целях их приспособления с учетом потребностей инвалидов и </w:t>
      </w:r>
    </w:p>
    <w:p w:rsidR="00163F51" w:rsidRPr="007E77C2" w:rsidRDefault="00163F51" w:rsidP="00163F51">
      <w:pPr>
        <w:pStyle w:val="a3"/>
        <w:jc w:val="center"/>
        <w:rPr>
          <w:rFonts w:ascii="Liberation Serif" w:hAnsi="Liberation Serif" w:cs="Liberation Serif"/>
          <w:b/>
          <w:i/>
          <w:sz w:val="28"/>
          <w:szCs w:val="28"/>
        </w:rPr>
      </w:pPr>
      <w:r w:rsidRPr="007E77C2">
        <w:rPr>
          <w:rFonts w:ascii="Liberation Serif" w:hAnsi="Liberation Serif" w:cs="Liberation Serif"/>
          <w:b/>
          <w:i/>
          <w:sz w:val="28"/>
          <w:szCs w:val="28"/>
        </w:rPr>
        <w:t>обеспечения условий их доступности для инвалидов на территории Городского округа Верхняя Тура</w:t>
      </w:r>
    </w:p>
    <w:p w:rsidR="00163F51" w:rsidRPr="007E77C2" w:rsidRDefault="00163F51" w:rsidP="00163F51">
      <w:pPr>
        <w:pStyle w:val="a3"/>
        <w:jc w:val="center"/>
        <w:rPr>
          <w:rFonts w:ascii="Liberation Serif" w:hAnsi="Liberation Serif" w:cs="Liberation Serif"/>
          <w:b/>
          <w:i/>
          <w:sz w:val="28"/>
          <w:szCs w:val="28"/>
        </w:rPr>
      </w:pPr>
    </w:p>
    <w:p w:rsidR="00163F51" w:rsidRPr="007E77C2" w:rsidRDefault="00163F51" w:rsidP="00163F51">
      <w:pPr>
        <w:pStyle w:val="a3"/>
        <w:jc w:val="both"/>
        <w:rPr>
          <w:rFonts w:ascii="Liberation Serif" w:hAnsi="Liberation Serif" w:cs="Liberation Serif"/>
          <w:b/>
          <w:i/>
          <w:sz w:val="28"/>
          <w:szCs w:val="28"/>
        </w:rPr>
      </w:pPr>
    </w:p>
    <w:p w:rsidR="00163F51" w:rsidRPr="007E77C2" w:rsidRDefault="00163F51" w:rsidP="00163F51">
      <w:pPr>
        <w:ind w:firstLine="708"/>
        <w:jc w:val="both"/>
        <w:rPr>
          <w:sz w:val="28"/>
          <w:szCs w:val="28"/>
        </w:rPr>
      </w:pPr>
      <w:r w:rsidRPr="007E77C2">
        <w:rPr>
          <w:rFonts w:ascii="Liberation Serif" w:hAnsi="Liberation Serif" w:cs="Liberation Serif"/>
          <w:sz w:val="28"/>
          <w:szCs w:val="28"/>
        </w:rPr>
        <w:t xml:space="preserve">В соответствии с </w:t>
      </w:r>
      <w:hyperlink r:id="rId8" w:history="1">
        <w:r w:rsidRPr="007E77C2">
          <w:rPr>
            <w:rFonts w:ascii="Liberation Serif" w:hAnsi="Liberation Serif" w:cs="Liberation Serif"/>
            <w:sz w:val="28"/>
            <w:szCs w:val="28"/>
          </w:rPr>
          <w:t>пунктом 5.1 статьи 2</w:t>
        </w:r>
      </w:hyperlink>
      <w:r w:rsidRPr="007E77C2">
        <w:rPr>
          <w:rFonts w:ascii="Liberation Serif" w:hAnsi="Liberation Serif" w:cs="Liberation Serif"/>
          <w:sz w:val="28"/>
          <w:szCs w:val="28"/>
        </w:rPr>
        <w:t xml:space="preserve"> Жилищного кодекса Российской Федерации Федерального закона Российской Федерации от 29 декабря 2004 года № 188-ФЗ, </w:t>
      </w:r>
      <w:hyperlink r:id="rId9" w:history="1">
        <w:r w:rsidRPr="007E77C2">
          <w:rPr>
            <w:rFonts w:ascii="Liberation Serif" w:hAnsi="Liberation Serif" w:cs="Liberation Serif"/>
            <w:sz w:val="28"/>
            <w:szCs w:val="28"/>
          </w:rPr>
          <w:t xml:space="preserve">пунктом 1 статьи 8 </w:t>
        </w:r>
      </w:hyperlink>
      <w:r w:rsidRPr="007E77C2">
        <w:rPr>
          <w:rFonts w:ascii="Liberation Serif" w:hAnsi="Liberation Serif" w:cs="Liberation Serif"/>
          <w:sz w:val="28"/>
          <w:szCs w:val="28"/>
        </w:rPr>
        <w:t xml:space="preserve">Закона Свердловской области от 19.12.2016 </w:t>
      </w:r>
      <w:r>
        <w:rPr>
          <w:rFonts w:ascii="Liberation Serif" w:hAnsi="Liberation Serif" w:cs="Liberation Serif"/>
          <w:sz w:val="28"/>
          <w:szCs w:val="28"/>
        </w:rPr>
        <w:t xml:space="preserve">                </w:t>
      </w:r>
      <w:r w:rsidRPr="007E77C2">
        <w:rPr>
          <w:rFonts w:ascii="Liberation Serif" w:hAnsi="Liberation Serif" w:cs="Liberation Serif"/>
          <w:sz w:val="28"/>
          <w:szCs w:val="28"/>
        </w:rPr>
        <w:t xml:space="preserve">№ 148-ОЗ «О социальной защите инвалидов в Свердловской области», постановлением Правительства Российской Федерации от 09.07.2016 № 649 </w:t>
      </w:r>
      <w:r>
        <w:rPr>
          <w:rFonts w:ascii="Liberation Serif" w:hAnsi="Liberation Serif" w:cs="Liberation Serif"/>
          <w:sz w:val="28"/>
          <w:szCs w:val="28"/>
        </w:rPr>
        <w:t xml:space="preserve">          </w:t>
      </w:r>
      <w:r w:rsidRPr="007E77C2">
        <w:rPr>
          <w:rFonts w:ascii="Liberation Serif" w:hAnsi="Liberation Serif" w:cs="Liberation Serif"/>
          <w:sz w:val="28"/>
          <w:szCs w:val="28"/>
        </w:rPr>
        <w:t>«О мерах по приспособлению жилых помещений и общего имущества в многоквартирном доме с учетом потребностей инвалидов», рассмотрев Протест прокурора г. Кушва от 01.03.2022,</w:t>
      </w:r>
    </w:p>
    <w:p w:rsidR="00163F51" w:rsidRPr="007E77C2" w:rsidRDefault="00163F51" w:rsidP="00163F51">
      <w:pPr>
        <w:pStyle w:val="a3"/>
        <w:jc w:val="both"/>
        <w:rPr>
          <w:rFonts w:ascii="Liberation Serif" w:hAnsi="Liberation Serif" w:cs="Liberation Serif"/>
          <w:b/>
          <w:sz w:val="28"/>
          <w:szCs w:val="28"/>
        </w:rPr>
      </w:pPr>
      <w:r w:rsidRPr="007E77C2">
        <w:rPr>
          <w:rStyle w:val="1"/>
          <w:rFonts w:ascii="Liberation Serif" w:hAnsi="Liberation Serif" w:cs="Liberation Serif"/>
          <w:b/>
          <w:sz w:val="28"/>
          <w:szCs w:val="28"/>
        </w:rPr>
        <w:t>ПОСТАНОВЛЯЮ:</w:t>
      </w:r>
    </w:p>
    <w:p w:rsidR="00163F51" w:rsidRPr="007E77C2" w:rsidRDefault="00163F51" w:rsidP="00163F51">
      <w:pPr>
        <w:pStyle w:val="a3"/>
        <w:ind w:firstLine="708"/>
        <w:jc w:val="both"/>
        <w:rPr>
          <w:rFonts w:ascii="Liberation Serif" w:hAnsi="Liberation Serif" w:cs="Liberation Serif"/>
          <w:sz w:val="28"/>
          <w:szCs w:val="28"/>
        </w:rPr>
      </w:pPr>
      <w:r w:rsidRPr="007E77C2">
        <w:rPr>
          <w:rStyle w:val="1"/>
          <w:rFonts w:ascii="Liberation Serif" w:hAnsi="Liberation Serif" w:cs="Liberation Serif"/>
          <w:sz w:val="28"/>
          <w:szCs w:val="28"/>
        </w:rPr>
        <w:t xml:space="preserve">1. </w:t>
      </w:r>
      <w:r w:rsidRPr="007E77C2">
        <w:rPr>
          <w:rFonts w:ascii="Liberation Serif" w:hAnsi="Liberation Serif" w:cs="Liberation Serif"/>
          <w:sz w:val="28"/>
          <w:szCs w:val="28"/>
        </w:rPr>
        <w:t>Считать утратившим силу постановление главы Городского округа Верхняя Тура от 04.09.2018 № 192 «О создании комиссии и утверждению плана по обследованию жилых помещений инвалидов и семей, имеющих детей инвалидов 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w:t>
      </w:r>
    </w:p>
    <w:p w:rsidR="00163F51" w:rsidRPr="007E77C2" w:rsidRDefault="00163F51" w:rsidP="00163F51">
      <w:pPr>
        <w:ind w:firstLine="708"/>
        <w:jc w:val="both"/>
        <w:rPr>
          <w:rFonts w:ascii="Liberation Serif" w:hAnsi="Liberation Serif" w:cs="Liberation Serif"/>
          <w:sz w:val="28"/>
          <w:szCs w:val="28"/>
        </w:rPr>
      </w:pPr>
      <w:r w:rsidRPr="007E77C2">
        <w:rPr>
          <w:rFonts w:ascii="Liberation Serif" w:hAnsi="Liberation Serif" w:cs="Liberation Serif"/>
          <w:sz w:val="28"/>
          <w:szCs w:val="28"/>
        </w:rPr>
        <w:t>2. Считать утратившим силу постановление главы Городского округа Верхняя Тура от 18.02.2022 № 45 «Об утверждении Плана мероприятий по обследованию жилых помещений инвалидов и семей, имеющих детей инвалидов 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 на 2022-2026 годы».</w:t>
      </w:r>
    </w:p>
    <w:p w:rsidR="00163F51" w:rsidRPr="007E77C2" w:rsidRDefault="00163F51" w:rsidP="00163F51">
      <w:pPr>
        <w:pStyle w:val="a3"/>
        <w:ind w:firstLine="708"/>
        <w:jc w:val="both"/>
        <w:rPr>
          <w:rFonts w:ascii="Liberation Serif" w:hAnsi="Liberation Serif" w:cs="Liberation Serif"/>
          <w:sz w:val="28"/>
          <w:szCs w:val="28"/>
        </w:rPr>
      </w:pPr>
      <w:r w:rsidRPr="007E77C2">
        <w:rPr>
          <w:rStyle w:val="1"/>
          <w:rFonts w:ascii="Liberation Serif" w:hAnsi="Liberation Serif" w:cs="Liberation Serif"/>
          <w:sz w:val="28"/>
          <w:szCs w:val="28"/>
        </w:rPr>
        <w:lastRenderedPageBreak/>
        <w:t xml:space="preserve">3. Утвердить положение комиссии </w:t>
      </w:r>
      <w:r w:rsidRPr="007E77C2">
        <w:rPr>
          <w:rFonts w:ascii="Liberation Serif" w:hAnsi="Liberation Serif" w:cs="Liberation Serif"/>
          <w:sz w:val="28"/>
          <w:szCs w:val="28"/>
        </w:rPr>
        <w:t>по обследованию жилых помещений инвалидов и семей, имеющих детей инвалидов 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w:t>
      </w:r>
      <w:r w:rsidRPr="007E77C2">
        <w:rPr>
          <w:rStyle w:val="1"/>
          <w:rFonts w:ascii="Liberation Serif" w:hAnsi="Liberation Serif" w:cs="Liberation Serif"/>
          <w:sz w:val="28"/>
          <w:szCs w:val="28"/>
        </w:rPr>
        <w:t xml:space="preserve"> </w:t>
      </w:r>
      <w:r w:rsidRPr="007E77C2">
        <w:rPr>
          <w:rFonts w:ascii="Liberation Serif" w:hAnsi="Liberation Serif" w:cs="Liberation Serif"/>
          <w:sz w:val="28"/>
          <w:szCs w:val="28"/>
        </w:rPr>
        <w:t>(приложение № 1).</w:t>
      </w:r>
    </w:p>
    <w:p w:rsidR="00163F51" w:rsidRPr="007E77C2" w:rsidRDefault="00163F51" w:rsidP="00163F51">
      <w:pPr>
        <w:pStyle w:val="a3"/>
        <w:ind w:firstLine="708"/>
        <w:jc w:val="both"/>
        <w:rPr>
          <w:rFonts w:ascii="Liberation Serif" w:hAnsi="Liberation Serif" w:cs="Liberation Serif"/>
          <w:sz w:val="28"/>
          <w:szCs w:val="28"/>
        </w:rPr>
      </w:pPr>
      <w:r w:rsidRPr="007E77C2">
        <w:rPr>
          <w:rStyle w:val="1"/>
          <w:rFonts w:ascii="Liberation Serif" w:hAnsi="Liberation Serif" w:cs="Liberation Serif"/>
          <w:sz w:val="28"/>
          <w:szCs w:val="28"/>
        </w:rPr>
        <w:t xml:space="preserve">4. Утвердить состав комиссии </w:t>
      </w:r>
      <w:r w:rsidRPr="007E77C2">
        <w:rPr>
          <w:rFonts w:ascii="Liberation Serif" w:hAnsi="Liberation Serif" w:cs="Liberation Serif"/>
          <w:sz w:val="28"/>
          <w:szCs w:val="28"/>
        </w:rPr>
        <w:t>по обследованию жилых помещений инвалидов и семей, имеющих детей инвалидов 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w:t>
      </w:r>
      <w:r w:rsidRPr="007E77C2">
        <w:rPr>
          <w:rStyle w:val="1"/>
          <w:rFonts w:ascii="Liberation Serif" w:hAnsi="Liberation Serif" w:cs="Liberation Serif"/>
          <w:sz w:val="28"/>
          <w:szCs w:val="28"/>
        </w:rPr>
        <w:t xml:space="preserve"> </w:t>
      </w:r>
      <w:r w:rsidRPr="007E77C2">
        <w:rPr>
          <w:rFonts w:ascii="Liberation Serif" w:hAnsi="Liberation Serif" w:cs="Liberation Serif"/>
          <w:sz w:val="28"/>
          <w:szCs w:val="28"/>
        </w:rPr>
        <w:t>(приложение № 2).</w:t>
      </w:r>
    </w:p>
    <w:p w:rsidR="00163F51" w:rsidRPr="007E77C2" w:rsidRDefault="00163F51" w:rsidP="00163F51">
      <w:pPr>
        <w:pStyle w:val="a3"/>
        <w:ind w:firstLine="708"/>
        <w:jc w:val="both"/>
        <w:rPr>
          <w:rFonts w:ascii="Liberation Serif" w:hAnsi="Liberation Serif" w:cs="Liberation Serif"/>
          <w:sz w:val="28"/>
          <w:szCs w:val="28"/>
        </w:rPr>
      </w:pPr>
      <w:r w:rsidRPr="007E77C2">
        <w:rPr>
          <w:rFonts w:ascii="Liberation Serif" w:hAnsi="Liberation Serif" w:cs="Liberation Serif"/>
          <w:sz w:val="28"/>
          <w:szCs w:val="28"/>
        </w:rPr>
        <w:t>5. Утвердить план мероприятий по обследованию жилых помещений инвалидов и семей, имеющих детей инвалидов 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 на 2022-2026 годы</w:t>
      </w:r>
      <w:r w:rsidRPr="007E77C2">
        <w:rPr>
          <w:rStyle w:val="1"/>
          <w:rFonts w:ascii="Liberation Serif" w:hAnsi="Liberation Serif" w:cs="Liberation Serif"/>
          <w:sz w:val="28"/>
          <w:szCs w:val="28"/>
        </w:rPr>
        <w:t xml:space="preserve"> </w:t>
      </w:r>
      <w:r w:rsidRPr="007E77C2">
        <w:rPr>
          <w:rFonts w:ascii="Liberation Serif" w:hAnsi="Liberation Serif" w:cs="Liberation Serif"/>
          <w:sz w:val="28"/>
          <w:szCs w:val="28"/>
        </w:rPr>
        <w:t>(приложение № 3).</w:t>
      </w:r>
    </w:p>
    <w:p w:rsidR="00163F51" w:rsidRPr="007E77C2" w:rsidRDefault="00163F51" w:rsidP="00163F51">
      <w:pPr>
        <w:ind w:firstLine="709"/>
        <w:jc w:val="both"/>
        <w:outlineLvl w:val="0"/>
        <w:rPr>
          <w:rFonts w:ascii="Liberation Serif" w:hAnsi="Liberation Serif" w:cs="Liberation Serif"/>
          <w:sz w:val="28"/>
          <w:szCs w:val="28"/>
        </w:rPr>
      </w:pPr>
      <w:r w:rsidRPr="007E77C2">
        <w:rPr>
          <w:rStyle w:val="1"/>
          <w:rFonts w:ascii="Liberation Serif" w:hAnsi="Liberation Serif" w:cs="Liberation Serif"/>
          <w:sz w:val="28"/>
          <w:szCs w:val="28"/>
        </w:rPr>
        <w:t xml:space="preserve">6. </w:t>
      </w:r>
      <w:r w:rsidRPr="007E77C2">
        <w:rPr>
          <w:rFonts w:ascii="Liberation Serif" w:hAnsi="Liberation Serif" w:cs="Liberation Serif"/>
          <w:sz w:val="28"/>
          <w:szCs w:val="28"/>
        </w:rPr>
        <w:t>Данное постановление опубликовать в газете «Голос Верхней Туры», 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p>
    <w:p w:rsidR="00163F51" w:rsidRPr="007E77C2" w:rsidRDefault="00163F51" w:rsidP="00163F51">
      <w:pPr>
        <w:pStyle w:val="a3"/>
        <w:shd w:val="clear" w:color="auto" w:fill="FFFFFF"/>
        <w:ind w:firstLine="708"/>
        <w:jc w:val="both"/>
        <w:rPr>
          <w:rFonts w:ascii="Liberation Serif" w:hAnsi="Liberation Serif" w:cs="Liberation Serif"/>
          <w:sz w:val="28"/>
          <w:szCs w:val="28"/>
        </w:rPr>
      </w:pPr>
      <w:r w:rsidRPr="007E77C2">
        <w:rPr>
          <w:rStyle w:val="1"/>
          <w:rFonts w:ascii="Liberation Serif" w:hAnsi="Liberation Serif" w:cs="Liberation Serif"/>
          <w:sz w:val="28"/>
          <w:szCs w:val="28"/>
        </w:rPr>
        <w:t xml:space="preserve">7. Контроль за исполнением настоящего постановления возложить на заместителя </w:t>
      </w:r>
      <w:r w:rsidRPr="007E77C2">
        <w:rPr>
          <w:rStyle w:val="2"/>
          <w:rFonts w:ascii="Liberation Serif" w:hAnsi="Liberation Serif" w:cs="Liberation Serif"/>
          <w:sz w:val="28"/>
          <w:szCs w:val="28"/>
          <w:u w:val="none"/>
        </w:rPr>
        <w:t>главы Администрации Городского округа Верхняя Тура Аверкиеву Ирину Михайловну</w:t>
      </w:r>
      <w:r w:rsidRPr="007E77C2">
        <w:rPr>
          <w:rStyle w:val="1"/>
          <w:rFonts w:ascii="Liberation Serif" w:hAnsi="Liberation Serif" w:cs="Liberation Serif"/>
          <w:sz w:val="28"/>
          <w:szCs w:val="28"/>
        </w:rPr>
        <w:t>.</w:t>
      </w:r>
    </w:p>
    <w:p w:rsidR="00163F51" w:rsidRPr="007E77C2" w:rsidRDefault="00163F51" w:rsidP="00163F51">
      <w:pPr>
        <w:pStyle w:val="a3"/>
        <w:shd w:val="clear" w:color="auto" w:fill="FFFFFF"/>
        <w:jc w:val="both"/>
        <w:rPr>
          <w:rStyle w:val="1"/>
          <w:rFonts w:ascii="Liberation Serif" w:hAnsi="Liberation Serif" w:cs="Liberation Serif"/>
          <w:sz w:val="28"/>
          <w:szCs w:val="28"/>
        </w:rPr>
      </w:pPr>
    </w:p>
    <w:p w:rsidR="00163F51" w:rsidRPr="007E77C2" w:rsidRDefault="00163F51" w:rsidP="00163F51">
      <w:pPr>
        <w:pStyle w:val="a3"/>
        <w:jc w:val="both"/>
        <w:rPr>
          <w:rStyle w:val="1"/>
          <w:rFonts w:ascii="Liberation Serif" w:hAnsi="Liberation Serif" w:cs="Liberation Serif"/>
          <w:sz w:val="28"/>
          <w:szCs w:val="28"/>
        </w:rPr>
      </w:pPr>
    </w:p>
    <w:p w:rsidR="00163F51" w:rsidRPr="007E77C2" w:rsidRDefault="00163F51" w:rsidP="00163F51">
      <w:pPr>
        <w:pStyle w:val="a3"/>
        <w:jc w:val="both"/>
        <w:rPr>
          <w:rFonts w:ascii="Liberation Serif" w:hAnsi="Liberation Serif" w:cs="Liberation Serif"/>
          <w:sz w:val="28"/>
          <w:szCs w:val="28"/>
        </w:rPr>
      </w:pPr>
      <w:r w:rsidRPr="007E77C2">
        <w:rPr>
          <w:noProof/>
          <w:sz w:val="28"/>
          <w:szCs w:val="28"/>
        </w:rPr>
        <mc:AlternateContent>
          <mc:Choice Requires="wps">
            <w:drawing>
              <wp:anchor distT="0" distB="0" distL="63500" distR="63500" simplePos="0" relativeHeight="251659264" behindDoc="1" locked="0" layoutInCell="1" allowOverlap="1" wp14:anchorId="156364A1" wp14:editId="2118286A">
                <wp:simplePos x="0" y="0"/>
                <wp:positionH relativeFrom="margin">
                  <wp:align>right</wp:align>
                </wp:positionH>
                <wp:positionV relativeFrom="paragraph">
                  <wp:posOffset>24130</wp:posOffset>
                </wp:positionV>
                <wp:extent cx="1304925" cy="152400"/>
                <wp:effectExtent l="0" t="0" r="9525" b="0"/>
                <wp:wrapSquare wrapText="bothSides"/>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F51" w:rsidRPr="003D5B3E" w:rsidRDefault="00163F51" w:rsidP="00163F51">
                            <w:pPr>
                              <w:pStyle w:val="6"/>
                              <w:shd w:val="clear" w:color="auto" w:fill="auto"/>
                              <w:spacing w:before="0" w:line="240" w:lineRule="exact"/>
                              <w:ind w:left="100" w:firstLine="0"/>
                              <w:jc w:val="left"/>
                              <w:rPr>
                                <w:rFonts w:ascii="Liberation Serif" w:hAnsi="Liberation Serif" w:cs="Liberation Serif"/>
                                <w:sz w:val="24"/>
                                <w:szCs w:val="24"/>
                              </w:rPr>
                            </w:pPr>
                            <w:r>
                              <w:rPr>
                                <w:rStyle w:val="0ptExact"/>
                                <w:rFonts w:ascii="Liberation Serif" w:hAnsi="Liberation Serif" w:cs="Liberation Serif"/>
                              </w:rPr>
                              <w:t xml:space="preserve">           </w:t>
                            </w:r>
                            <w:r w:rsidRPr="003D5B3E">
                              <w:rPr>
                                <w:rStyle w:val="0ptExact"/>
                                <w:rFonts w:ascii="Liberation Serif" w:hAnsi="Liberation Serif" w:cs="Liberation Serif"/>
                              </w:rPr>
                              <w:t>И.С. Веснин</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6364A1" id="_x0000_t202" coordsize="21600,21600" o:spt="202" path="m,l,21600r21600,l21600,xe">
                <v:stroke joinstyle="miter"/>
                <v:path gradientshapeok="t" o:connecttype="rect"/>
              </v:shapetype>
              <v:shape id="Надпись 8" o:spid="_x0000_s1026" type="#_x0000_t202" style="position:absolute;left:0;text-align:left;margin-left:51.55pt;margin-top:1.9pt;width:102.75pt;height:12pt;z-index:-251657216;visibility:visible;mso-wrap-style:square;mso-width-percent:0;mso-height-percent:0;mso-wrap-distance-left:5pt;mso-wrap-distance-top:0;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" filled="f" stroked="f">
                <v:textbox style="mso-fit-shape-to-text:t" inset="0,0,0,0">
                  <w:txbxContent>
                    <w:p w:rsidR="00163F51" w:rsidRPr="003D5B3E" w:rsidRDefault="00163F51" w:rsidP="00163F51">
                      <w:pPr>
                        <w:pStyle w:val="6"/>
                        <w:shd w:val="clear" w:color="auto" w:fill="auto"/>
                        <w:spacing w:before="0" w:line="240" w:lineRule="exact"/>
                        <w:ind w:left="100" w:firstLine="0"/>
                        <w:jc w:val="left"/>
                        <w:rPr>
                          <w:rFonts w:ascii="Liberation Serif" w:hAnsi="Liberation Serif" w:cs="Liberation Serif"/>
                          <w:sz w:val="24"/>
                          <w:szCs w:val="24"/>
                        </w:rPr>
                      </w:pPr>
                      <w:r>
                        <w:rPr>
                          <w:rStyle w:val="0ptExact"/>
                          <w:rFonts w:ascii="Liberation Serif" w:hAnsi="Liberation Serif" w:cs="Liberation Serif"/>
                        </w:rPr>
                        <w:t xml:space="preserve">           </w:t>
                      </w:r>
                      <w:r w:rsidRPr="003D5B3E">
                        <w:rPr>
                          <w:rStyle w:val="0ptExact"/>
                          <w:rFonts w:ascii="Liberation Serif" w:hAnsi="Liberation Serif" w:cs="Liberation Serif"/>
                        </w:rPr>
                        <w:t>И.С. Веснин</w:t>
                      </w:r>
                    </w:p>
                  </w:txbxContent>
                </v:textbox>
                <w10:wrap type="square" anchorx="margin"/>
              </v:shape>
            </w:pict>
          </mc:Fallback>
        </mc:AlternateContent>
      </w:r>
      <w:r w:rsidRPr="007E77C2">
        <w:rPr>
          <w:rStyle w:val="1"/>
          <w:rFonts w:ascii="Liberation Serif" w:hAnsi="Liberation Serif" w:cs="Liberation Serif"/>
          <w:sz w:val="28"/>
          <w:szCs w:val="28"/>
        </w:rPr>
        <w:t xml:space="preserve">Глава городского округа   </w:t>
      </w:r>
      <w:r w:rsidRPr="007E77C2">
        <w:rPr>
          <w:rFonts w:ascii="Liberation Serif" w:hAnsi="Liberation Serif" w:cs="Liberation Serif"/>
          <w:sz w:val="28"/>
          <w:szCs w:val="28"/>
        </w:rPr>
        <w:br w:type="page"/>
        <w:t xml:space="preserve">                                                                     </w:t>
      </w:r>
      <w:r>
        <w:rPr>
          <w:rFonts w:ascii="Liberation Serif" w:hAnsi="Liberation Serif" w:cs="Liberation Serif"/>
          <w:sz w:val="28"/>
          <w:szCs w:val="28"/>
        </w:rPr>
        <w:tab/>
        <w:t xml:space="preserve">  </w:t>
      </w:r>
      <w:r w:rsidRPr="007E77C2">
        <w:rPr>
          <w:rFonts w:ascii="Liberation Serif" w:hAnsi="Liberation Serif" w:cs="Liberation Serif"/>
          <w:sz w:val="28"/>
          <w:szCs w:val="28"/>
        </w:rPr>
        <w:t>Приложение № 1</w:t>
      </w:r>
    </w:p>
    <w:p w:rsidR="00163F51" w:rsidRDefault="00163F51" w:rsidP="00163F51">
      <w:pPr>
        <w:pStyle w:val="a3"/>
        <w:ind w:left="5103"/>
        <w:jc w:val="both"/>
        <w:rPr>
          <w:rFonts w:ascii="Liberation Serif" w:hAnsi="Liberation Serif" w:cs="Liberation Serif"/>
          <w:sz w:val="28"/>
          <w:szCs w:val="28"/>
        </w:rPr>
      </w:pPr>
      <w:r w:rsidRPr="007E77C2">
        <w:rPr>
          <w:rFonts w:ascii="Liberation Serif" w:hAnsi="Liberation Serif" w:cs="Liberation Serif"/>
          <w:sz w:val="28"/>
          <w:szCs w:val="28"/>
        </w:rPr>
        <w:t xml:space="preserve">к постановлению главы </w:t>
      </w:r>
    </w:p>
    <w:p w:rsidR="00163F51" w:rsidRDefault="00163F51" w:rsidP="00163F51">
      <w:pPr>
        <w:pStyle w:val="a3"/>
        <w:ind w:left="5103"/>
        <w:jc w:val="both"/>
        <w:rPr>
          <w:rFonts w:ascii="Liberation Serif" w:hAnsi="Liberation Serif" w:cs="Liberation Serif"/>
          <w:sz w:val="28"/>
          <w:szCs w:val="28"/>
        </w:rPr>
      </w:pPr>
      <w:r w:rsidRPr="007E77C2">
        <w:rPr>
          <w:rFonts w:ascii="Liberation Serif" w:hAnsi="Liberation Serif" w:cs="Liberation Serif"/>
          <w:sz w:val="28"/>
          <w:szCs w:val="28"/>
        </w:rPr>
        <w:t xml:space="preserve">Городского округа Верхняя Тура </w:t>
      </w:r>
    </w:p>
    <w:p w:rsidR="00163F51" w:rsidRPr="007E77C2" w:rsidRDefault="00E36924" w:rsidP="00163F51">
      <w:pPr>
        <w:pStyle w:val="a3"/>
        <w:ind w:left="5103"/>
        <w:jc w:val="both"/>
        <w:rPr>
          <w:rFonts w:ascii="Liberation Serif" w:hAnsi="Liberation Serif" w:cs="Liberation Serif"/>
          <w:sz w:val="28"/>
          <w:szCs w:val="28"/>
        </w:rPr>
      </w:pPr>
      <w:r>
        <w:rPr>
          <w:rFonts w:ascii="Liberation Serif" w:hAnsi="Liberation Serif" w:cs="Liberation Serif"/>
          <w:sz w:val="28"/>
          <w:szCs w:val="28"/>
        </w:rPr>
        <w:t>о</w:t>
      </w:r>
      <w:r w:rsidR="00163F51">
        <w:rPr>
          <w:rFonts w:ascii="Liberation Serif" w:hAnsi="Liberation Serif" w:cs="Liberation Serif"/>
          <w:sz w:val="28"/>
          <w:szCs w:val="28"/>
        </w:rPr>
        <w:t>т</w:t>
      </w:r>
      <w:r>
        <w:rPr>
          <w:rFonts w:ascii="Liberation Serif" w:hAnsi="Liberation Serif" w:cs="Liberation Serif"/>
          <w:sz w:val="28"/>
          <w:szCs w:val="28"/>
        </w:rPr>
        <w:t xml:space="preserve"> 11.03.2022 </w:t>
      </w:r>
      <w:r w:rsidR="00163F51" w:rsidRPr="007E77C2">
        <w:rPr>
          <w:rFonts w:ascii="Liberation Serif" w:hAnsi="Liberation Serif" w:cs="Liberation Serif"/>
          <w:sz w:val="28"/>
          <w:szCs w:val="28"/>
        </w:rPr>
        <w:t xml:space="preserve">№ </w:t>
      </w:r>
      <w:r>
        <w:rPr>
          <w:rFonts w:ascii="Liberation Serif" w:hAnsi="Liberation Serif" w:cs="Liberation Serif"/>
          <w:sz w:val="28"/>
          <w:szCs w:val="28"/>
        </w:rPr>
        <w:t>63</w:t>
      </w:r>
    </w:p>
    <w:p w:rsidR="00163F51" w:rsidRPr="007E77C2" w:rsidRDefault="00163F51" w:rsidP="00163F51">
      <w:pPr>
        <w:pStyle w:val="a3"/>
        <w:ind w:left="5103"/>
        <w:jc w:val="both"/>
        <w:rPr>
          <w:rFonts w:ascii="Liberation Serif" w:hAnsi="Liberation Serif" w:cs="Liberation Serif"/>
          <w:sz w:val="28"/>
          <w:szCs w:val="28"/>
        </w:rPr>
      </w:pPr>
    </w:p>
    <w:p w:rsidR="00163F51" w:rsidRPr="007E77C2" w:rsidRDefault="00163F51" w:rsidP="00163F51">
      <w:pPr>
        <w:pStyle w:val="a3"/>
        <w:ind w:left="4248" w:firstLine="708"/>
        <w:jc w:val="both"/>
        <w:rPr>
          <w:rFonts w:ascii="Liberation Serif" w:hAnsi="Liberation Serif" w:cs="Liberation Serif"/>
          <w:sz w:val="28"/>
          <w:szCs w:val="28"/>
        </w:rPr>
      </w:pPr>
    </w:p>
    <w:p w:rsidR="00163F51" w:rsidRPr="007E77C2" w:rsidRDefault="00163F51" w:rsidP="00163F51">
      <w:pPr>
        <w:pStyle w:val="a3"/>
        <w:jc w:val="center"/>
        <w:rPr>
          <w:rStyle w:val="1"/>
          <w:rFonts w:ascii="Liberation Serif" w:hAnsi="Liberation Serif" w:cs="Liberation Serif"/>
          <w:b/>
          <w:sz w:val="28"/>
          <w:szCs w:val="28"/>
        </w:rPr>
      </w:pPr>
      <w:r w:rsidRPr="007E77C2">
        <w:rPr>
          <w:rStyle w:val="1"/>
          <w:rFonts w:ascii="Liberation Serif" w:hAnsi="Liberation Serif" w:cs="Liberation Serif"/>
          <w:b/>
          <w:sz w:val="28"/>
          <w:szCs w:val="28"/>
        </w:rPr>
        <w:t xml:space="preserve">Положение комиссии </w:t>
      </w:r>
    </w:p>
    <w:p w:rsidR="00163F51" w:rsidRPr="007E77C2" w:rsidRDefault="00163F51" w:rsidP="00163F51">
      <w:pPr>
        <w:pStyle w:val="a3"/>
        <w:jc w:val="center"/>
        <w:rPr>
          <w:rFonts w:ascii="Liberation Serif" w:hAnsi="Liberation Serif" w:cs="Liberation Serif"/>
          <w:b/>
          <w:sz w:val="28"/>
          <w:szCs w:val="28"/>
        </w:rPr>
      </w:pPr>
      <w:r w:rsidRPr="007E77C2">
        <w:rPr>
          <w:rFonts w:ascii="Liberation Serif" w:hAnsi="Liberation Serif" w:cs="Liberation Serif"/>
          <w:b/>
          <w:sz w:val="28"/>
          <w:szCs w:val="28"/>
        </w:rPr>
        <w:t>по обследованию жилых помещений инвалидов и семей, имеющих детей инвалидов</w:t>
      </w:r>
      <w:r>
        <w:rPr>
          <w:rFonts w:ascii="Liberation Serif" w:hAnsi="Liberation Serif" w:cs="Liberation Serif"/>
          <w:b/>
          <w:sz w:val="28"/>
          <w:szCs w:val="28"/>
        </w:rPr>
        <w:t xml:space="preserve"> </w:t>
      </w:r>
      <w:r w:rsidRPr="007E77C2">
        <w:rPr>
          <w:rFonts w:ascii="Liberation Serif" w:hAnsi="Liberation Serif" w:cs="Liberation Serif"/>
          <w:b/>
          <w:sz w:val="28"/>
          <w:szCs w:val="28"/>
        </w:rPr>
        <w:t>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w:t>
      </w:r>
    </w:p>
    <w:p w:rsidR="00163F51" w:rsidRPr="007E77C2" w:rsidRDefault="00163F51" w:rsidP="00163F51">
      <w:pPr>
        <w:pStyle w:val="a3"/>
        <w:jc w:val="center"/>
        <w:rPr>
          <w:rFonts w:ascii="Liberation Serif" w:hAnsi="Liberation Serif" w:cs="Liberation Serif"/>
          <w:sz w:val="28"/>
          <w:szCs w:val="28"/>
        </w:rPr>
      </w:pPr>
    </w:p>
    <w:p w:rsidR="00163F51" w:rsidRPr="007E77C2" w:rsidRDefault="00163F51" w:rsidP="00163F51">
      <w:pPr>
        <w:pStyle w:val="a3"/>
        <w:numPr>
          <w:ilvl w:val="0"/>
          <w:numId w:val="1"/>
        </w:numPr>
        <w:jc w:val="center"/>
        <w:rPr>
          <w:rStyle w:val="1"/>
          <w:rFonts w:ascii="Liberation Serif" w:hAnsi="Liberation Serif" w:cs="Liberation Serif"/>
          <w:sz w:val="28"/>
          <w:szCs w:val="28"/>
        </w:rPr>
      </w:pPr>
      <w:r w:rsidRPr="007E77C2">
        <w:rPr>
          <w:rStyle w:val="1"/>
          <w:rFonts w:ascii="Liberation Serif" w:hAnsi="Liberation Serif" w:cs="Liberation Serif"/>
          <w:sz w:val="28"/>
          <w:szCs w:val="28"/>
        </w:rPr>
        <w:t>ОБЩИЕ ПОЛОЖЕНИЯ</w:t>
      </w:r>
    </w:p>
    <w:p w:rsidR="00163F51" w:rsidRPr="007E77C2" w:rsidRDefault="00163F51" w:rsidP="00163F51">
      <w:pPr>
        <w:pStyle w:val="a3"/>
        <w:ind w:left="720"/>
        <w:rPr>
          <w:rStyle w:val="1"/>
          <w:rFonts w:ascii="Liberation Serif" w:hAnsi="Liberation Serif" w:cs="Liberation Serif"/>
          <w:sz w:val="28"/>
          <w:szCs w:val="28"/>
        </w:rPr>
      </w:pPr>
    </w:p>
    <w:p w:rsidR="00163F51" w:rsidRPr="007E77C2" w:rsidRDefault="00163F51" w:rsidP="00163F51">
      <w:pPr>
        <w:pStyle w:val="a3"/>
        <w:ind w:firstLine="724"/>
        <w:jc w:val="both"/>
        <w:rPr>
          <w:rFonts w:ascii="Liberation Serif" w:hAnsi="Liberation Serif" w:cs="Liberation Serif"/>
          <w:sz w:val="28"/>
          <w:szCs w:val="28"/>
        </w:rPr>
      </w:pPr>
      <w:r w:rsidRPr="007E77C2">
        <w:rPr>
          <w:rFonts w:ascii="Liberation Serif" w:hAnsi="Liberation Serif" w:cs="Liberation Serif"/>
          <w:sz w:val="28"/>
          <w:szCs w:val="28"/>
        </w:rPr>
        <w:t>1. Настоящее Положение применяется к жилым помещениям, входящим в состав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многоквартирный дом, в котором проживает инвалид).</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 Состав комиссии утверждается и изменяется постановлением Главы Городского округа Верхняя Тура.</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3. Комиссия является постоянно действующим коллегиальным органом и создается для проведения обследования жилых помещений инвалидов, и общего имущества в многоквартирном доме, в котором проживает инвалид,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w:t>
      </w:r>
    </w:p>
    <w:p w:rsidR="00163F51" w:rsidRPr="007E77C2" w:rsidRDefault="00163F51" w:rsidP="00163F51">
      <w:pPr>
        <w:pStyle w:val="a3"/>
        <w:ind w:firstLine="724"/>
        <w:jc w:val="both"/>
        <w:rPr>
          <w:rFonts w:ascii="Liberation Serif" w:hAnsi="Liberation Serif" w:cs="Liberation Serif"/>
          <w:sz w:val="28"/>
          <w:szCs w:val="28"/>
        </w:rPr>
      </w:pPr>
      <w:r w:rsidRPr="007E77C2">
        <w:rPr>
          <w:rFonts w:ascii="Liberation Serif" w:hAnsi="Liberation Serif" w:cs="Liberation Serif"/>
          <w:sz w:val="28"/>
          <w:szCs w:val="28"/>
        </w:rPr>
        <w:t xml:space="preserve">4. Комиссия в своей деятельности руководствуется </w:t>
      </w:r>
      <w:hyperlink r:id="rId10" w:history="1">
        <w:r w:rsidRPr="007E77C2">
          <w:rPr>
            <w:rFonts w:ascii="Liberation Serif" w:hAnsi="Liberation Serif" w:cs="Liberation Serif"/>
            <w:color w:val="auto"/>
            <w:sz w:val="28"/>
            <w:szCs w:val="28"/>
          </w:rPr>
          <w:t>Конституцией</w:t>
        </w:r>
      </w:hyperlink>
      <w:r w:rsidRPr="007E77C2">
        <w:rPr>
          <w:rFonts w:ascii="Liberation Serif" w:hAnsi="Liberation Serif" w:cs="Liberation Serif"/>
          <w:color w:val="auto"/>
          <w:sz w:val="28"/>
          <w:szCs w:val="28"/>
        </w:rPr>
        <w:t xml:space="preserve"> </w:t>
      </w:r>
      <w:r w:rsidRPr="007E77C2">
        <w:rPr>
          <w:rFonts w:ascii="Liberation Serif" w:hAnsi="Liberation Serif" w:cs="Liberation Serif"/>
          <w:sz w:val="28"/>
          <w:szCs w:val="28"/>
        </w:rPr>
        <w:t>Российской Федерации, нормативными правовыми актами Российской Федерации и Свердловской области, строительными нормами и правилами, санитарными правилами, а также настоящим Положением.</w:t>
      </w:r>
    </w:p>
    <w:p w:rsidR="00163F51" w:rsidRPr="007E77C2" w:rsidRDefault="00163F51" w:rsidP="00163F51">
      <w:pPr>
        <w:pStyle w:val="ConsPlusTitle"/>
        <w:jc w:val="center"/>
        <w:outlineLvl w:val="1"/>
        <w:rPr>
          <w:rFonts w:ascii="Liberation Serif" w:hAnsi="Liberation Serif" w:cs="Liberation Serif"/>
          <w:sz w:val="28"/>
          <w:szCs w:val="28"/>
        </w:rPr>
      </w:pPr>
    </w:p>
    <w:p w:rsidR="00163F51" w:rsidRPr="007E77C2" w:rsidRDefault="00163F51" w:rsidP="00163F51">
      <w:pPr>
        <w:pStyle w:val="ConsPlusTitle"/>
        <w:jc w:val="center"/>
        <w:outlineLvl w:val="1"/>
        <w:rPr>
          <w:rFonts w:ascii="Liberation Serif" w:hAnsi="Liberation Serif" w:cs="Liberation Serif"/>
          <w:b w:val="0"/>
          <w:sz w:val="28"/>
          <w:szCs w:val="28"/>
        </w:rPr>
      </w:pPr>
      <w:r w:rsidRPr="007E77C2">
        <w:rPr>
          <w:rFonts w:ascii="Liberation Serif" w:hAnsi="Liberation Serif" w:cs="Liberation Serif"/>
          <w:b w:val="0"/>
          <w:sz w:val="28"/>
          <w:szCs w:val="28"/>
        </w:rPr>
        <w:t>2. ЦЕЛИ, ЗАДАЧИ, ФУНКЦИИ И ПРАВА КОМИССИИ</w:t>
      </w:r>
    </w:p>
    <w:p w:rsidR="00163F51" w:rsidRPr="007E77C2" w:rsidRDefault="00163F51" w:rsidP="00163F51">
      <w:pPr>
        <w:pStyle w:val="ConsPlusNormal"/>
        <w:rPr>
          <w:rFonts w:ascii="Liberation Serif" w:hAnsi="Liberation Serif" w:cs="Liberation Serif"/>
          <w:sz w:val="28"/>
          <w:szCs w:val="28"/>
        </w:rPr>
      </w:pP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5. Целью работы комиссии является 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6. Основными задачами комиссии являются:</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 оценка возможности приспособления жилых помещений инвалидов и общего имущества в многоквартирных домах, в которых проживают инвалиды, с учетом потребностей инвалидов в зависимости от особенностей ограничения жизнедеятельности;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 xml:space="preserve">2) вынесение </w:t>
      </w:r>
      <w:hyperlink r:id="rId11" w:history="1">
        <w:r w:rsidRPr="007E77C2">
          <w:rPr>
            <w:rFonts w:ascii="Liberation Serif" w:hAnsi="Liberation Serif" w:cs="Liberation Serif"/>
            <w:sz w:val="28"/>
            <w:szCs w:val="28"/>
          </w:rPr>
          <w:t>заключения</w:t>
        </w:r>
      </w:hyperlink>
      <w:r w:rsidRPr="007E77C2">
        <w:rPr>
          <w:rFonts w:ascii="Liberation Serif" w:hAnsi="Liberation Serif" w:cs="Liberation Serif"/>
          <w:sz w:val="28"/>
          <w:szCs w:val="28"/>
        </w:rPr>
        <w:t xml:space="preserve">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w:t>
      </w:r>
      <w:hyperlink r:id="rId12" w:history="1">
        <w:r w:rsidRPr="007E77C2">
          <w:rPr>
            <w:rFonts w:ascii="Liberation Serif" w:hAnsi="Liberation Serif" w:cs="Liberation Serif"/>
            <w:sz w:val="28"/>
            <w:szCs w:val="28"/>
          </w:rPr>
          <w:t>заключения</w:t>
        </w:r>
      </w:hyperlink>
      <w:r w:rsidRPr="007E77C2">
        <w:rPr>
          <w:rFonts w:ascii="Liberation Serif" w:hAnsi="Liberation Serif" w:cs="Liberation Serif"/>
          <w:sz w:val="28"/>
          <w:szCs w:val="28"/>
        </w:rPr>
        <w:t xml:space="preserve"> об отсутствии такой возможности по формам, утвержденным Приказом Министерства строительства и жилищно-коммунального хозяйства Российской Федерации от 23.11.2016 № 837/пр «Об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7. Функциями комиссии являются:</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 xml:space="preserve">1) организация и проведение обследования жилых помещений инвалидов и общего имущества в многоквартирных домах, в которых проживают инвалиды, в соответствии с </w:t>
      </w:r>
      <w:hyperlink r:id="rId13" w:history="1">
        <w:r w:rsidRPr="007E77C2">
          <w:rPr>
            <w:rFonts w:ascii="Liberation Serif" w:hAnsi="Liberation Serif" w:cs="Liberation Serif"/>
            <w:sz w:val="28"/>
            <w:szCs w:val="28"/>
          </w:rPr>
          <w:t>Правилами</w:t>
        </w:r>
      </w:hyperlink>
      <w:r w:rsidRPr="007E77C2">
        <w:rPr>
          <w:rFonts w:ascii="Liberation Serif" w:hAnsi="Liberation Serif" w:cs="Liberation Serif"/>
          <w:sz w:val="28"/>
          <w:szCs w:val="28"/>
        </w:rPr>
        <w:t xml:space="preserve"> обеспечения условий доступности для инвалидов жилых помещений и общего имущества в многоквартирном доме, утвержденными Постановлением Правительства Российской Федерации от 09.07.2016 № 649 </w:t>
      </w:r>
      <w:r>
        <w:rPr>
          <w:rFonts w:ascii="Liberation Serif" w:hAnsi="Liberation Serif" w:cs="Liberation Serif"/>
          <w:sz w:val="28"/>
          <w:szCs w:val="28"/>
        </w:rPr>
        <w:t xml:space="preserve">          </w:t>
      </w:r>
      <w:r w:rsidRPr="007E77C2">
        <w:rPr>
          <w:rFonts w:ascii="Liberation Serif" w:hAnsi="Liberation Serif" w:cs="Liberation Serif"/>
          <w:sz w:val="28"/>
          <w:szCs w:val="28"/>
        </w:rPr>
        <w:t>«О мерах по приспособлению жилых помещений и общего имущества в многоквартирном доме с учетом потребностей инвалидов» (далее – Правила);</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 определение наличия или отсутствия необходимости приспособления жилого помещения инвалидов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3) определение наличия или отсутствия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4) разработка перечня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определяемых на основании Правил;</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 xml:space="preserve">5) принятие </w:t>
      </w:r>
      <w:hyperlink r:id="rId14" w:history="1">
        <w:r w:rsidRPr="007E77C2">
          <w:rPr>
            <w:rFonts w:ascii="Liberation Serif" w:hAnsi="Liberation Serif" w:cs="Liberation Serif"/>
            <w:sz w:val="28"/>
            <w:szCs w:val="28"/>
          </w:rPr>
          <w:t>решения</w:t>
        </w:r>
      </w:hyperlink>
      <w:r w:rsidRPr="007E77C2">
        <w:rPr>
          <w:rFonts w:ascii="Liberation Serif" w:hAnsi="Liberation Serif" w:cs="Liberation Serif"/>
          <w:sz w:val="28"/>
          <w:szCs w:val="28"/>
        </w:rPr>
        <w:t xml:space="preserve">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по форме, утвержденной Приказом Министерства строительства и жилищно-коммунального хозяйства Российской Федерации от 28.02.2017 № 583/пр «Об утверждении правил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 формы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6) рассмотрение и подготовка ответов на обращения граждан и организаций, поступающие по вопросам, входящим в компетенцию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8. Комиссия вправе:</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 подготовить предложения по формированию плана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 приглашать на заседания комиссии иных лиц, участвующих в обследовании;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3) направлять в Министерство строительства и жилищно-коммунального хозяйства Свердловской области запросы о применении Правил;</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4) создавать рабочие группы для проведения обследования.</w:t>
      </w:r>
    </w:p>
    <w:p w:rsidR="00163F51" w:rsidRPr="007E77C2" w:rsidRDefault="00163F51" w:rsidP="00163F51">
      <w:pPr>
        <w:pStyle w:val="ConsPlusTitle"/>
        <w:jc w:val="center"/>
        <w:outlineLvl w:val="1"/>
        <w:rPr>
          <w:rFonts w:ascii="Liberation Serif" w:hAnsi="Liberation Serif" w:cs="Liberation Serif"/>
          <w:sz w:val="28"/>
          <w:szCs w:val="28"/>
        </w:rPr>
      </w:pPr>
    </w:p>
    <w:p w:rsidR="00163F51" w:rsidRPr="007E77C2" w:rsidRDefault="00163F51" w:rsidP="00163F51">
      <w:pPr>
        <w:pStyle w:val="ConsPlusTitle"/>
        <w:jc w:val="center"/>
        <w:outlineLvl w:val="1"/>
        <w:rPr>
          <w:rFonts w:ascii="Liberation Serif" w:hAnsi="Liberation Serif" w:cs="Liberation Serif"/>
          <w:b w:val="0"/>
          <w:sz w:val="28"/>
          <w:szCs w:val="28"/>
        </w:rPr>
      </w:pPr>
      <w:r w:rsidRPr="007E77C2">
        <w:rPr>
          <w:rFonts w:ascii="Liberation Serif" w:hAnsi="Liberation Serif" w:cs="Liberation Serif"/>
          <w:b w:val="0"/>
          <w:sz w:val="28"/>
          <w:szCs w:val="28"/>
        </w:rPr>
        <w:t>3. ПОРЯДОК РАБОТЫ КОМИССИИ</w:t>
      </w:r>
    </w:p>
    <w:p w:rsidR="00163F51" w:rsidRPr="007E77C2" w:rsidRDefault="00163F51" w:rsidP="00163F51">
      <w:pPr>
        <w:pStyle w:val="ConsPlusNormal"/>
        <w:rPr>
          <w:rFonts w:ascii="Liberation Serif" w:hAnsi="Liberation Serif" w:cs="Liberation Serif"/>
          <w:sz w:val="28"/>
          <w:szCs w:val="28"/>
        </w:rPr>
      </w:pP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9. Комиссия формируется в составе председателя комиссии, заместителя председателя комиссии, секретаря комиссии и членов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10. В состав комиссии включаются представители: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  органов муниципального жилищного контроля;</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 Управления по делам архитектуры, градостроительства и муниципального имущества;</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 Управления социальной политики;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 общественных объединений инвалидов.</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11. Председатель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 председательствует на заседаниях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 осуществляет общее руководство деятельностью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3) назначает дату, время и место проведения очередного заседания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4) утверждает повестку дня заседания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5) распределяет обязанности между заместителем и другими членами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6) подписывает протоколы заседаний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В отсутствие председателя комиссии его обязанности исполняет заместитель.</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12. Секретарь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 осуществляет извещение членов комиссии о дате и месте проведения заседания комиссии и рассматриваемых вопросах;</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 организует направление членам комиссии необходимых материалов к заседанию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3) оформляет протоколы заседаний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4) осуществляет рассылку протоколов заседаний комиссии членам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5) выполняет иные обязанности по поручению председателя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13. Заседания комиссии проводятся по мере необходимости.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14. Члены комиссии не вправе делегировать свои полномочия иным лицам. В случае невозможности присутствия на заседании член комиссии обязан направить свое мнение и (или) предложения по рассматриваемым на заседании комиссии вопросам в письменном виде, не позднее чем за 5 рабочих дней до дня проведения заседания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15. Извещение о дате, времени, месте, повестке заседания комиссии, а также материалы к заседанию комиссии направляются членам комиссии в письменной форме не менее чем за 7 рабочих дней до дня проведения заседания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16. Заседание комиссии считается правомочным, если на нем присутствует не менее половины ее членов.</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Члены комиссии обладают равными правами при обсуждении рассматриваемых на заседании комиссии вопросов.</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17. Решение комиссии принимается простым большинством голосов присутствующих на заседании членов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При равенстве голосов членов комиссии решающим является голос председательствующего на заседании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18.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19. Решения, принимаемые на заседании комиссии, оформляются протоколом, который подписывается председательствующим на заседании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20. Комиссия проводит обследование в соответствии с Планом мероприятий, утверждаемым постановлением Главы Городского округа Верхняя Тура.</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21. Председатель комиссии вправе по своему усмотрению или по требованию членов комиссии привлекать по согласованию к работе комиссии представителей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 а также специалистов эксплуатационных, проектных и других организаций, в том числе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163F51" w:rsidRPr="007E77C2" w:rsidRDefault="00163F51" w:rsidP="00163F51">
      <w:pPr>
        <w:pStyle w:val="6"/>
        <w:shd w:val="clear" w:color="auto" w:fill="auto"/>
        <w:spacing w:before="0" w:line="302" w:lineRule="exact"/>
        <w:ind w:right="20" w:firstLine="724"/>
        <w:rPr>
          <w:rFonts w:ascii="Liberation Serif" w:hAnsi="Liberation Serif" w:cs="Liberation Serif"/>
          <w:sz w:val="28"/>
          <w:szCs w:val="28"/>
        </w:rPr>
      </w:pPr>
      <w:r w:rsidRPr="007E77C2">
        <w:rPr>
          <w:rFonts w:ascii="Liberation Serif" w:hAnsi="Liberation Serif" w:cs="Liberation Serif"/>
          <w:sz w:val="28"/>
          <w:szCs w:val="28"/>
        </w:rPr>
        <w:t xml:space="preserve">22. По результатам обследования </w:t>
      </w:r>
      <w:r w:rsidRPr="007E77C2">
        <w:rPr>
          <w:rStyle w:val="4"/>
          <w:rFonts w:ascii="Liberation Serif" w:hAnsi="Liberation Serif" w:cs="Liberation Serif"/>
          <w:sz w:val="28"/>
          <w:szCs w:val="28"/>
        </w:rPr>
        <w:t xml:space="preserve">оформляется </w:t>
      </w:r>
      <w:r w:rsidRPr="007E77C2">
        <w:rPr>
          <w:rFonts w:ascii="Liberation Serif" w:hAnsi="Liberation Serif" w:cs="Liberation Serif"/>
          <w:sz w:val="28"/>
          <w:szCs w:val="28"/>
        </w:rPr>
        <w:t xml:space="preserve">акт </w:t>
      </w:r>
      <w:r w:rsidRPr="007E77C2">
        <w:rPr>
          <w:rStyle w:val="4"/>
          <w:rFonts w:ascii="Liberation Serif" w:hAnsi="Liberation Serif" w:cs="Liberation Serif"/>
          <w:sz w:val="28"/>
          <w:szCs w:val="28"/>
        </w:rPr>
        <w:t xml:space="preserve">обследования жилого </w:t>
      </w:r>
      <w:r w:rsidRPr="007E77C2">
        <w:rPr>
          <w:rFonts w:ascii="Liberation Serif" w:hAnsi="Liberation Serif" w:cs="Liberation Serif"/>
          <w:sz w:val="28"/>
          <w:szCs w:val="28"/>
        </w:rPr>
        <w:t>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Форма акта обследования утверждается Министерством строительства и жилищно-коммунального хозяйства Свердловской области.</w:t>
      </w:r>
    </w:p>
    <w:p w:rsidR="00163F51" w:rsidRPr="007E77C2" w:rsidRDefault="00163F51" w:rsidP="00163F51">
      <w:pPr>
        <w:pStyle w:val="6"/>
        <w:shd w:val="clear" w:color="auto" w:fill="auto"/>
        <w:spacing w:before="0" w:line="302" w:lineRule="exact"/>
        <w:ind w:right="20" w:firstLine="0"/>
        <w:rPr>
          <w:rFonts w:ascii="Liberation Serif" w:hAnsi="Liberation Serif" w:cs="Liberation Serif"/>
          <w:sz w:val="28"/>
          <w:szCs w:val="28"/>
        </w:rPr>
      </w:pPr>
      <w:r w:rsidRPr="007E77C2">
        <w:rPr>
          <w:rFonts w:ascii="Liberation Serif" w:hAnsi="Liberation Serif" w:cs="Liberation Serif"/>
          <w:sz w:val="28"/>
          <w:szCs w:val="28"/>
        </w:rPr>
        <w:tab/>
        <w:t xml:space="preserve">23.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w:t>
      </w:r>
      <w:r w:rsidRPr="007E77C2">
        <w:rPr>
          <w:rStyle w:val="3"/>
          <w:rFonts w:ascii="Liberation Serif" w:hAnsi="Liberation Serif" w:cs="Liberation Serif"/>
          <w:sz w:val="28"/>
          <w:szCs w:val="28"/>
          <w:u w:val="none"/>
        </w:rPr>
        <w:t>инв</w:t>
      </w:r>
      <w:r w:rsidRPr="007E77C2">
        <w:rPr>
          <w:rFonts w:ascii="Liberation Serif" w:hAnsi="Liberation Serif" w:cs="Liberation Serif"/>
          <w:sz w:val="28"/>
          <w:szCs w:val="28"/>
        </w:rPr>
        <w:t>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Свердловской области.</w:t>
      </w:r>
    </w:p>
    <w:p w:rsidR="00163F51" w:rsidRPr="007E77C2" w:rsidRDefault="00163F51" w:rsidP="00163F51">
      <w:pPr>
        <w:pStyle w:val="6"/>
        <w:shd w:val="clear" w:color="auto" w:fill="auto"/>
        <w:tabs>
          <w:tab w:val="left" w:pos="-3439"/>
        </w:tabs>
        <w:spacing w:before="0" w:line="302" w:lineRule="exact"/>
        <w:ind w:right="20" w:firstLine="0"/>
        <w:rPr>
          <w:rFonts w:ascii="Liberation Serif" w:hAnsi="Liberation Serif" w:cs="Liberation Serif"/>
          <w:sz w:val="28"/>
          <w:szCs w:val="28"/>
        </w:rPr>
      </w:pPr>
      <w:r w:rsidRPr="007E77C2">
        <w:rPr>
          <w:rFonts w:ascii="Liberation Serif" w:hAnsi="Liberation Serif" w:cs="Liberation Serif"/>
          <w:sz w:val="28"/>
          <w:szCs w:val="28"/>
        </w:rPr>
        <w:tab/>
        <w:t>24.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163F51" w:rsidRPr="007E77C2" w:rsidRDefault="00163F51" w:rsidP="00163F51">
      <w:pPr>
        <w:pStyle w:val="6"/>
        <w:shd w:val="clear" w:color="auto" w:fill="auto"/>
        <w:tabs>
          <w:tab w:val="left" w:pos="806"/>
        </w:tabs>
        <w:spacing w:before="0" w:line="302" w:lineRule="exact"/>
        <w:ind w:left="20" w:firstLine="704"/>
        <w:rPr>
          <w:rFonts w:ascii="Liberation Serif" w:hAnsi="Liberation Serif" w:cs="Liberation Serif"/>
          <w:sz w:val="28"/>
          <w:szCs w:val="28"/>
        </w:rPr>
      </w:pPr>
      <w:r w:rsidRPr="007E77C2">
        <w:rPr>
          <w:rFonts w:ascii="Liberation Serif" w:hAnsi="Liberation Serif" w:cs="Liberation Serif"/>
          <w:sz w:val="28"/>
          <w:szCs w:val="28"/>
        </w:rPr>
        <w:t>а) акта обследования;</w:t>
      </w:r>
    </w:p>
    <w:p w:rsidR="00163F51" w:rsidRPr="007E77C2" w:rsidRDefault="00163F51" w:rsidP="00163F51">
      <w:pPr>
        <w:pStyle w:val="6"/>
        <w:shd w:val="clear" w:color="auto" w:fill="auto"/>
        <w:tabs>
          <w:tab w:val="left" w:pos="1149"/>
        </w:tabs>
        <w:spacing w:before="0" w:line="302" w:lineRule="exact"/>
        <w:ind w:left="20" w:right="20" w:firstLine="704"/>
        <w:rPr>
          <w:rFonts w:ascii="Liberation Serif" w:hAnsi="Liberation Serif" w:cs="Liberation Serif"/>
          <w:sz w:val="28"/>
          <w:szCs w:val="28"/>
        </w:rPr>
      </w:pPr>
      <w:r w:rsidRPr="007E77C2">
        <w:rPr>
          <w:rFonts w:ascii="Liberation Serif" w:hAnsi="Liberation Serif" w:cs="Liberation Serif"/>
          <w:sz w:val="28"/>
          <w:szCs w:val="28"/>
        </w:rP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r w:rsidRPr="007E77C2">
        <w:rPr>
          <w:rStyle w:val="12pt1"/>
          <w:rFonts w:ascii="Liberation Serif" w:hAnsi="Liberation Serif" w:cs="Liberation Serif"/>
          <w:sz w:val="28"/>
          <w:szCs w:val="28"/>
          <w:u w:val="none"/>
        </w:rPr>
        <w:t xml:space="preserve">подпунктом </w:t>
      </w:r>
      <w:r w:rsidRPr="007E77C2">
        <w:rPr>
          <w:rFonts w:ascii="Liberation Serif" w:hAnsi="Liberation Serif" w:cs="Liberation Serif"/>
          <w:sz w:val="28"/>
          <w:szCs w:val="28"/>
        </w:rPr>
        <w:t>«а» пункта 17 Правил.</w:t>
      </w:r>
    </w:p>
    <w:p w:rsidR="00163F51" w:rsidRPr="007E77C2" w:rsidRDefault="00163F51" w:rsidP="00163F51">
      <w:pPr>
        <w:pStyle w:val="6"/>
        <w:shd w:val="clear" w:color="auto" w:fill="auto"/>
        <w:tabs>
          <w:tab w:val="left" w:pos="927"/>
        </w:tabs>
        <w:spacing w:before="0" w:line="302" w:lineRule="exact"/>
        <w:ind w:right="20" w:firstLine="724"/>
        <w:rPr>
          <w:rFonts w:ascii="Liberation Serif" w:hAnsi="Liberation Serif" w:cs="Liberation Serif"/>
          <w:sz w:val="28"/>
          <w:szCs w:val="28"/>
        </w:rPr>
      </w:pPr>
      <w:r w:rsidRPr="007E77C2">
        <w:rPr>
          <w:rFonts w:ascii="Liberation Serif" w:hAnsi="Liberation Serif" w:cs="Liberation Serif"/>
          <w:sz w:val="28"/>
          <w:szCs w:val="28"/>
        </w:rPr>
        <w:t>25.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26. Для принятия решения о включении мероприятий в план мероприятий заключение, предусмотренное пунктом 25 настоящего Положения, в течение 10 дней со дня его вынесения направляется межведомственной постоянно действующей комиссией для оценки жилых помещений муниципального жилищного фонда на территории Городского округа Верхняя Тура Главе Администрации Городского округа Верхняя Тура.</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27. Члены комиссии обязаны соблюдать и обеспечивать конфиденциальность сведений, ставших им известными в ходе работы комиссии.</w:t>
      </w:r>
    </w:p>
    <w:p w:rsidR="00163F51" w:rsidRPr="007E77C2" w:rsidRDefault="00163F51" w:rsidP="00163F51">
      <w:pPr>
        <w:pStyle w:val="ConsPlusNormal"/>
        <w:ind w:firstLine="724"/>
        <w:jc w:val="both"/>
        <w:rPr>
          <w:rFonts w:ascii="Liberation Serif" w:hAnsi="Liberation Serif" w:cs="Liberation Serif"/>
          <w:sz w:val="28"/>
          <w:szCs w:val="28"/>
        </w:rPr>
      </w:pPr>
      <w:r w:rsidRPr="007E77C2">
        <w:rPr>
          <w:rFonts w:ascii="Liberation Serif" w:hAnsi="Liberation Serif" w:cs="Liberation Serif"/>
          <w:sz w:val="28"/>
          <w:szCs w:val="28"/>
        </w:rPr>
        <w:t>28. Обжалование акта обследования и заключений, принятых и вынесенных комиссией в соответствии с настоящим Положением, осуществляется в порядке, установленном действующим законодательством Российской Федерации.</w:t>
      </w:r>
    </w:p>
    <w:p w:rsidR="00163F51" w:rsidRPr="007E77C2" w:rsidRDefault="00163F51" w:rsidP="00163F51">
      <w:pPr>
        <w:ind w:left="5103"/>
        <w:rPr>
          <w:rFonts w:ascii="Liberation Serif" w:hAnsi="Liberation Serif" w:cs="Liberation Serif"/>
          <w:sz w:val="28"/>
          <w:szCs w:val="28"/>
        </w:rPr>
      </w:pPr>
      <w:r w:rsidRPr="007E77C2">
        <w:rPr>
          <w:sz w:val="28"/>
          <w:szCs w:val="28"/>
        </w:rPr>
        <w:br w:type="page"/>
      </w:r>
      <w:r w:rsidRPr="007E77C2">
        <w:rPr>
          <w:rFonts w:ascii="Liberation Serif" w:hAnsi="Liberation Serif" w:cs="Liberation Serif"/>
          <w:sz w:val="28"/>
          <w:szCs w:val="28"/>
        </w:rPr>
        <w:t>Приложение № 2</w:t>
      </w:r>
    </w:p>
    <w:p w:rsidR="00E36924" w:rsidRDefault="00163F51" w:rsidP="00E36924">
      <w:pPr>
        <w:pStyle w:val="a3"/>
        <w:ind w:left="5103"/>
        <w:jc w:val="both"/>
        <w:rPr>
          <w:rFonts w:ascii="Liberation Serif" w:hAnsi="Liberation Serif" w:cs="Liberation Serif"/>
          <w:sz w:val="28"/>
          <w:szCs w:val="28"/>
        </w:rPr>
      </w:pPr>
      <w:r w:rsidRPr="007E77C2">
        <w:rPr>
          <w:rFonts w:ascii="Liberation Serif" w:hAnsi="Liberation Serif" w:cs="Liberation Serif"/>
          <w:sz w:val="28"/>
          <w:szCs w:val="28"/>
        </w:rPr>
        <w:t xml:space="preserve">к </w:t>
      </w:r>
      <w:r w:rsidR="00E36924" w:rsidRPr="007E77C2">
        <w:rPr>
          <w:rFonts w:ascii="Liberation Serif" w:hAnsi="Liberation Serif" w:cs="Liberation Serif"/>
          <w:sz w:val="28"/>
          <w:szCs w:val="28"/>
        </w:rPr>
        <w:t xml:space="preserve">постановлению главы </w:t>
      </w:r>
    </w:p>
    <w:p w:rsidR="00E36924" w:rsidRDefault="00E36924" w:rsidP="00E36924">
      <w:pPr>
        <w:pStyle w:val="a3"/>
        <w:ind w:left="5103"/>
        <w:jc w:val="both"/>
        <w:rPr>
          <w:rFonts w:ascii="Liberation Serif" w:hAnsi="Liberation Serif" w:cs="Liberation Serif"/>
          <w:sz w:val="28"/>
          <w:szCs w:val="28"/>
        </w:rPr>
      </w:pPr>
      <w:r w:rsidRPr="007E77C2">
        <w:rPr>
          <w:rFonts w:ascii="Liberation Serif" w:hAnsi="Liberation Serif" w:cs="Liberation Serif"/>
          <w:sz w:val="28"/>
          <w:szCs w:val="28"/>
        </w:rPr>
        <w:t xml:space="preserve">Городского округа Верхняя Тура </w:t>
      </w:r>
    </w:p>
    <w:p w:rsidR="00E36924" w:rsidRPr="007E77C2" w:rsidRDefault="00E36924" w:rsidP="00E36924">
      <w:pPr>
        <w:pStyle w:val="a3"/>
        <w:ind w:left="5103"/>
        <w:jc w:val="both"/>
        <w:rPr>
          <w:rFonts w:ascii="Liberation Serif" w:hAnsi="Liberation Serif" w:cs="Liberation Serif"/>
          <w:sz w:val="28"/>
          <w:szCs w:val="28"/>
        </w:rPr>
      </w:pPr>
      <w:r>
        <w:rPr>
          <w:rFonts w:ascii="Liberation Serif" w:hAnsi="Liberation Serif" w:cs="Liberation Serif"/>
          <w:sz w:val="28"/>
          <w:szCs w:val="28"/>
        </w:rPr>
        <w:t xml:space="preserve">от 11.03.2022 </w:t>
      </w:r>
      <w:r w:rsidRPr="007E77C2">
        <w:rPr>
          <w:rFonts w:ascii="Liberation Serif" w:hAnsi="Liberation Serif" w:cs="Liberation Serif"/>
          <w:sz w:val="28"/>
          <w:szCs w:val="28"/>
        </w:rPr>
        <w:t xml:space="preserve">№ </w:t>
      </w:r>
      <w:r>
        <w:rPr>
          <w:rFonts w:ascii="Liberation Serif" w:hAnsi="Liberation Serif" w:cs="Liberation Serif"/>
          <w:sz w:val="28"/>
          <w:szCs w:val="28"/>
        </w:rPr>
        <w:t>63</w:t>
      </w:r>
    </w:p>
    <w:p w:rsidR="00163F51" w:rsidRPr="007E77C2" w:rsidRDefault="00163F51" w:rsidP="00E36924">
      <w:pPr>
        <w:pStyle w:val="a3"/>
        <w:ind w:left="5103"/>
        <w:rPr>
          <w:rFonts w:ascii="Liberation Serif" w:hAnsi="Liberation Serif" w:cs="Liberation Serif"/>
          <w:sz w:val="28"/>
          <w:szCs w:val="28"/>
        </w:rPr>
      </w:pPr>
    </w:p>
    <w:p w:rsidR="00163F51" w:rsidRPr="007E77C2" w:rsidRDefault="00163F51" w:rsidP="00163F51">
      <w:pPr>
        <w:pStyle w:val="ConsPlusNormal"/>
        <w:ind w:left="5103"/>
        <w:jc w:val="both"/>
        <w:rPr>
          <w:rFonts w:ascii="Liberation Serif" w:hAnsi="Liberation Serif" w:cs="Liberation Serif"/>
          <w:sz w:val="28"/>
          <w:szCs w:val="28"/>
        </w:rPr>
      </w:pPr>
    </w:p>
    <w:p w:rsidR="00163F51" w:rsidRPr="007E77C2" w:rsidRDefault="00163F51" w:rsidP="00163F51">
      <w:pPr>
        <w:pStyle w:val="ConsPlusNormal"/>
        <w:ind w:firstLine="540"/>
        <w:jc w:val="center"/>
        <w:rPr>
          <w:rFonts w:ascii="Liberation Serif" w:hAnsi="Liberation Serif" w:cs="Liberation Serif"/>
          <w:sz w:val="28"/>
          <w:szCs w:val="28"/>
        </w:rPr>
      </w:pPr>
    </w:p>
    <w:p w:rsidR="00163F51" w:rsidRPr="007E77C2" w:rsidRDefault="00163F51" w:rsidP="00163F51">
      <w:pPr>
        <w:pStyle w:val="a3"/>
        <w:ind w:firstLine="540"/>
        <w:jc w:val="center"/>
        <w:rPr>
          <w:rStyle w:val="1"/>
          <w:rFonts w:ascii="Liberation Serif" w:hAnsi="Liberation Serif" w:cs="Liberation Serif"/>
          <w:b/>
          <w:sz w:val="28"/>
          <w:szCs w:val="28"/>
        </w:rPr>
      </w:pPr>
      <w:r w:rsidRPr="007E77C2">
        <w:rPr>
          <w:rStyle w:val="1"/>
          <w:rFonts w:ascii="Liberation Serif" w:hAnsi="Liberation Serif" w:cs="Liberation Serif"/>
          <w:b/>
          <w:sz w:val="28"/>
          <w:szCs w:val="28"/>
        </w:rPr>
        <w:t xml:space="preserve">Состав комиссии </w:t>
      </w:r>
    </w:p>
    <w:p w:rsidR="00163F51" w:rsidRDefault="00163F51" w:rsidP="00163F51">
      <w:pPr>
        <w:pStyle w:val="a3"/>
        <w:jc w:val="center"/>
        <w:rPr>
          <w:rFonts w:ascii="Liberation Serif" w:hAnsi="Liberation Serif" w:cs="Liberation Serif"/>
          <w:b/>
          <w:sz w:val="28"/>
          <w:szCs w:val="28"/>
        </w:rPr>
      </w:pPr>
      <w:r w:rsidRPr="007E77C2">
        <w:rPr>
          <w:rFonts w:ascii="Liberation Serif" w:hAnsi="Liberation Serif" w:cs="Liberation Serif"/>
          <w:b/>
          <w:sz w:val="28"/>
          <w:szCs w:val="28"/>
        </w:rPr>
        <w:t>по обследованию жилых помещений инвалидов и семей, имеющих</w:t>
      </w:r>
    </w:p>
    <w:p w:rsidR="00163F51" w:rsidRDefault="00163F51" w:rsidP="00163F51">
      <w:pPr>
        <w:pStyle w:val="a3"/>
        <w:jc w:val="center"/>
        <w:rPr>
          <w:rFonts w:ascii="Liberation Serif" w:hAnsi="Liberation Serif" w:cs="Liberation Serif"/>
          <w:b/>
          <w:sz w:val="28"/>
          <w:szCs w:val="28"/>
        </w:rPr>
      </w:pPr>
      <w:r w:rsidRPr="007E77C2">
        <w:rPr>
          <w:rFonts w:ascii="Liberation Serif" w:hAnsi="Liberation Serif" w:cs="Liberation Serif"/>
          <w:b/>
          <w:sz w:val="28"/>
          <w:szCs w:val="28"/>
        </w:rPr>
        <w:t>детей инвалидов и общего имущества в многоквартирных домах,</w:t>
      </w:r>
    </w:p>
    <w:p w:rsidR="00163F51" w:rsidRDefault="00163F51" w:rsidP="00163F51">
      <w:pPr>
        <w:pStyle w:val="a3"/>
        <w:jc w:val="center"/>
        <w:rPr>
          <w:rFonts w:ascii="Liberation Serif" w:hAnsi="Liberation Serif" w:cs="Liberation Serif"/>
          <w:b/>
          <w:sz w:val="28"/>
          <w:szCs w:val="28"/>
        </w:rPr>
      </w:pPr>
      <w:r w:rsidRPr="007E77C2">
        <w:rPr>
          <w:rFonts w:ascii="Liberation Serif" w:hAnsi="Liberation Serif" w:cs="Liberation Serif"/>
          <w:b/>
          <w:sz w:val="28"/>
          <w:szCs w:val="28"/>
        </w:rPr>
        <w:t>в которых проживают инвалиды, входящих в состав муниципального</w:t>
      </w:r>
    </w:p>
    <w:p w:rsidR="00163F51" w:rsidRDefault="00163F51" w:rsidP="00163F51">
      <w:pPr>
        <w:pStyle w:val="a3"/>
        <w:jc w:val="center"/>
        <w:rPr>
          <w:rFonts w:ascii="Liberation Serif" w:hAnsi="Liberation Serif" w:cs="Liberation Serif"/>
          <w:b/>
          <w:sz w:val="28"/>
          <w:szCs w:val="28"/>
        </w:rPr>
      </w:pPr>
      <w:r w:rsidRPr="007E77C2">
        <w:rPr>
          <w:rFonts w:ascii="Liberation Serif" w:hAnsi="Liberation Serif" w:cs="Liberation Serif"/>
          <w:b/>
          <w:sz w:val="28"/>
          <w:szCs w:val="28"/>
        </w:rPr>
        <w:t>и частного жилищного фонда, в ц</w:t>
      </w:r>
      <w:r>
        <w:rPr>
          <w:rFonts w:ascii="Liberation Serif" w:hAnsi="Liberation Serif" w:cs="Liberation Serif"/>
          <w:b/>
          <w:sz w:val="28"/>
          <w:szCs w:val="28"/>
        </w:rPr>
        <w:t xml:space="preserve">елях их приспособления с учетом </w:t>
      </w:r>
      <w:r w:rsidRPr="007E77C2">
        <w:rPr>
          <w:rFonts w:ascii="Liberation Serif" w:hAnsi="Liberation Serif" w:cs="Liberation Serif"/>
          <w:b/>
          <w:sz w:val="28"/>
          <w:szCs w:val="28"/>
        </w:rPr>
        <w:t>потребностей инвалидов и обеспечения условий их доступности</w:t>
      </w:r>
    </w:p>
    <w:p w:rsidR="00163F51" w:rsidRDefault="00163F51" w:rsidP="00163F51">
      <w:pPr>
        <w:pStyle w:val="a3"/>
        <w:jc w:val="center"/>
        <w:rPr>
          <w:rFonts w:ascii="Liberation Serif" w:hAnsi="Liberation Serif" w:cs="Liberation Serif"/>
          <w:b/>
          <w:sz w:val="28"/>
          <w:szCs w:val="28"/>
        </w:rPr>
      </w:pPr>
      <w:r w:rsidRPr="007E77C2">
        <w:rPr>
          <w:rFonts w:ascii="Liberation Serif" w:hAnsi="Liberation Serif" w:cs="Liberation Serif"/>
          <w:b/>
          <w:sz w:val="28"/>
          <w:szCs w:val="28"/>
        </w:rPr>
        <w:t>для инвалидов на территории Городского округа Верхняя Тура</w:t>
      </w:r>
    </w:p>
    <w:p w:rsidR="00163F51" w:rsidRDefault="00163F51" w:rsidP="00163F51">
      <w:pPr>
        <w:pStyle w:val="a3"/>
        <w:jc w:val="center"/>
        <w:rPr>
          <w:rFonts w:ascii="Liberation Serif" w:hAnsi="Liberation Serif" w:cs="Liberation Serif"/>
          <w:b/>
          <w:sz w:val="28"/>
          <w:szCs w:val="28"/>
        </w:rPr>
      </w:pPr>
    </w:p>
    <w:p w:rsidR="00163F51" w:rsidRDefault="00163F51" w:rsidP="00163F51">
      <w:pPr>
        <w:spacing w:line="221" w:lineRule="auto"/>
        <w:jc w:val="center"/>
        <w:rPr>
          <w:rFonts w:ascii="Liberation Serif" w:hAnsi="Liberation Serif" w:cs="Liberation Serif"/>
          <w:b/>
          <w:sz w:val="28"/>
          <w:szCs w:val="28"/>
        </w:rPr>
      </w:pPr>
    </w:p>
    <w:p w:rsidR="00163F51" w:rsidRDefault="00163F51" w:rsidP="00163F51">
      <w:pPr>
        <w:spacing w:line="221" w:lineRule="auto"/>
        <w:jc w:val="center"/>
        <w:rPr>
          <w:rFonts w:ascii="Liberation Serif" w:hAnsi="Liberation Serif" w:cs="Liberation Serif"/>
          <w:sz w:val="28"/>
          <w:szCs w:val="28"/>
        </w:rPr>
      </w:pPr>
    </w:p>
    <w:tbl>
      <w:tblPr>
        <w:tblW w:w="0" w:type="auto"/>
        <w:tblLook w:val="04A0" w:firstRow="1" w:lastRow="0" w:firstColumn="1" w:lastColumn="0" w:noHBand="0" w:noVBand="1"/>
      </w:tblPr>
      <w:tblGrid>
        <w:gridCol w:w="669"/>
        <w:gridCol w:w="2176"/>
        <w:gridCol w:w="590"/>
        <w:gridCol w:w="6486"/>
      </w:tblGrid>
      <w:tr w:rsidR="00163F51" w:rsidRPr="009966C4" w:rsidTr="00F84E34">
        <w:tc>
          <w:tcPr>
            <w:tcW w:w="675" w:type="dxa"/>
            <w:shd w:val="clear" w:color="auto" w:fill="auto"/>
          </w:tcPr>
          <w:p w:rsidR="00163F51" w:rsidRPr="009966C4" w:rsidRDefault="00163F51" w:rsidP="00F84E34">
            <w:pPr>
              <w:widowControl w:val="0"/>
              <w:autoSpaceDE w:val="0"/>
              <w:autoSpaceDN w:val="0"/>
              <w:spacing w:line="221" w:lineRule="auto"/>
              <w:rPr>
                <w:rFonts w:eastAsia="Calibri"/>
                <w:sz w:val="28"/>
                <w:szCs w:val="28"/>
                <w:lang w:eastAsia="en-US"/>
              </w:rPr>
            </w:pPr>
            <w:r w:rsidRPr="009966C4">
              <w:rPr>
                <w:rFonts w:eastAsia="Calibri"/>
                <w:sz w:val="28"/>
                <w:szCs w:val="28"/>
                <w:lang w:eastAsia="en-US"/>
              </w:rPr>
              <w:t>1.</w:t>
            </w:r>
          </w:p>
        </w:tc>
        <w:tc>
          <w:tcPr>
            <w:tcW w:w="2180" w:type="dxa"/>
            <w:shd w:val="clear" w:color="auto" w:fill="auto"/>
          </w:tcPr>
          <w:p w:rsidR="00163F51" w:rsidRDefault="00163F51" w:rsidP="00F84E34">
            <w:pPr>
              <w:widowControl w:val="0"/>
              <w:autoSpaceDE w:val="0"/>
              <w:autoSpaceDN w:val="0"/>
              <w:spacing w:line="221" w:lineRule="auto"/>
              <w:rPr>
                <w:rFonts w:eastAsia="Calibri"/>
                <w:sz w:val="28"/>
                <w:szCs w:val="28"/>
                <w:lang w:eastAsia="en-US"/>
              </w:rPr>
            </w:pPr>
            <w:r>
              <w:rPr>
                <w:rFonts w:eastAsia="Calibri"/>
                <w:sz w:val="28"/>
                <w:szCs w:val="28"/>
                <w:lang w:eastAsia="en-US"/>
              </w:rPr>
              <w:t xml:space="preserve">Аверкиева </w:t>
            </w:r>
          </w:p>
          <w:p w:rsidR="00163F51" w:rsidRDefault="00163F51" w:rsidP="00F84E34">
            <w:pPr>
              <w:widowControl w:val="0"/>
              <w:autoSpaceDE w:val="0"/>
              <w:autoSpaceDN w:val="0"/>
              <w:spacing w:line="221" w:lineRule="auto"/>
              <w:rPr>
                <w:rFonts w:eastAsia="Calibri"/>
                <w:sz w:val="28"/>
                <w:szCs w:val="28"/>
                <w:lang w:eastAsia="en-US"/>
              </w:rPr>
            </w:pPr>
            <w:r>
              <w:rPr>
                <w:rFonts w:eastAsia="Calibri"/>
                <w:sz w:val="28"/>
                <w:szCs w:val="28"/>
                <w:lang w:eastAsia="en-US"/>
              </w:rPr>
              <w:t xml:space="preserve">Ирина </w:t>
            </w:r>
          </w:p>
          <w:p w:rsidR="00163F51" w:rsidRPr="009966C4" w:rsidRDefault="00163F51" w:rsidP="00F84E34">
            <w:pPr>
              <w:widowControl w:val="0"/>
              <w:autoSpaceDE w:val="0"/>
              <w:autoSpaceDN w:val="0"/>
              <w:spacing w:line="221" w:lineRule="auto"/>
              <w:rPr>
                <w:rFonts w:eastAsia="Calibri"/>
                <w:sz w:val="28"/>
                <w:szCs w:val="28"/>
                <w:lang w:eastAsia="en-US"/>
              </w:rPr>
            </w:pPr>
            <w:r>
              <w:rPr>
                <w:rFonts w:eastAsia="Calibri"/>
                <w:sz w:val="28"/>
                <w:szCs w:val="28"/>
                <w:lang w:eastAsia="en-US"/>
              </w:rPr>
              <w:t>Михайловна</w:t>
            </w:r>
          </w:p>
          <w:p w:rsidR="00163F51" w:rsidRPr="009966C4" w:rsidRDefault="00163F51" w:rsidP="00F84E34">
            <w:pPr>
              <w:widowControl w:val="0"/>
              <w:autoSpaceDE w:val="0"/>
              <w:autoSpaceDN w:val="0"/>
              <w:spacing w:line="221" w:lineRule="auto"/>
              <w:rPr>
                <w:rFonts w:eastAsia="Calibri"/>
                <w:sz w:val="28"/>
                <w:szCs w:val="28"/>
                <w:lang w:eastAsia="en-US"/>
              </w:rPr>
            </w:pPr>
          </w:p>
        </w:tc>
        <w:tc>
          <w:tcPr>
            <w:tcW w:w="596" w:type="dxa"/>
            <w:shd w:val="clear" w:color="auto" w:fill="auto"/>
          </w:tcPr>
          <w:p w:rsidR="00163F51" w:rsidRPr="009966C4" w:rsidRDefault="00163F51" w:rsidP="00F84E34">
            <w:pPr>
              <w:widowControl w:val="0"/>
              <w:autoSpaceDE w:val="0"/>
              <w:autoSpaceDN w:val="0"/>
              <w:spacing w:line="221" w:lineRule="auto"/>
              <w:jc w:val="center"/>
              <w:rPr>
                <w:rFonts w:eastAsia="Calibri"/>
                <w:sz w:val="28"/>
                <w:szCs w:val="28"/>
                <w:lang w:eastAsia="en-US"/>
              </w:rPr>
            </w:pPr>
            <w:r w:rsidRPr="009966C4">
              <w:rPr>
                <w:rFonts w:eastAsia="Calibri"/>
                <w:sz w:val="28"/>
                <w:szCs w:val="28"/>
                <w:lang w:eastAsia="en-US"/>
              </w:rPr>
              <w:t>–</w:t>
            </w:r>
          </w:p>
        </w:tc>
        <w:tc>
          <w:tcPr>
            <w:tcW w:w="6580" w:type="dxa"/>
            <w:shd w:val="clear" w:color="auto" w:fill="auto"/>
          </w:tcPr>
          <w:p w:rsidR="00163F51" w:rsidRPr="009966C4" w:rsidRDefault="00163F51" w:rsidP="00F84E34">
            <w:pPr>
              <w:widowControl w:val="0"/>
              <w:autoSpaceDE w:val="0"/>
              <w:autoSpaceDN w:val="0"/>
              <w:spacing w:line="221" w:lineRule="auto"/>
              <w:jc w:val="both"/>
              <w:rPr>
                <w:rFonts w:eastAsia="Calibri"/>
                <w:sz w:val="28"/>
                <w:szCs w:val="28"/>
                <w:lang w:eastAsia="en-US"/>
              </w:rPr>
            </w:pPr>
            <w:r w:rsidRPr="009966C4">
              <w:rPr>
                <w:rFonts w:eastAsia="Calibri"/>
                <w:sz w:val="28"/>
                <w:szCs w:val="28"/>
                <w:lang w:eastAsia="en-US"/>
              </w:rPr>
              <w:t xml:space="preserve">заместитель главы Администрации Городского округа Верхняя Тура, </w:t>
            </w:r>
            <w:r>
              <w:rPr>
                <w:rFonts w:eastAsia="Calibri"/>
                <w:sz w:val="28"/>
                <w:szCs w:val="28"/>
                <w:lang w:eastAsia="en-US"/>
              </w:rPr>
              <w:t>председатель комиссии</w:t>
            </w:r>
          </w:p>
          <w:p w:rsidR="00163F51" w:rsidRPr="009966C4" w:rsidRDefault="00163F51" w:rsidP="00F84E34">
            <w:pPr>
              <w:widowControl w:val="0"/>
              <w:autoSpaceDE w:val="0"/>
              <w:autoSpaceDN w:val="0"/>
              <w:spacing w:line="221" w:lineRule="auto"/>
              <w:jc w:val="both"/>
              <w:rPr>
                <w:rFonts w:eastAsia="Calibri"/>
                <w:sz w:val="28"/>
                <w:szCs w:val="28"/>
                <w:lang w:eastAsia="en-US"/>
              </w:rPr>
            </w:pPr>
          </w:p>
        </w:tc>
      </w:tr>
      <w:tr w:rsidR="00163F51" w:rsidRPr="009966C4" w:rsidTr="00F84E34">
        <w:tc>
          <w:tcPr>
            <w:tcW w:w="675" w:type="dxa"/>
            <w:shd w:val="clear" w:color="auto" w:fill="auto"/>
          </w:tcPr>
          <w:p w:rsidR="00163F51" w:rsidRDefault="00163F51" w:rsidP="00F84E34">
            <w:pPr>
              <w:widowControl w:val="0"/>
              <w:autoSpaceDE w:val="0"/>
              <w:autoSpaceDN w:val="0"/>
              <w:spacing w:line="221" w:lineRule="auto"/>
              <w:rPr>
                <w:rFonts w:eastAsia="Calibri"/>
                <w:sz w:val="28"/>
                <w:szCs w:val="28"/>
                <w:lang w:eastAsia="en-US"/>
              </w:rPr>
            </w:pPr>
            <w:r>
              <w:rPr>
                <w:rFonts w:eastAsia="Calibri"/>
                <w:sz w:val="28"/>
                <w:szCs w:val="28"/>
                <w:lang w:eastAsia="en-US"/>
              </w:rPr>
              <w:t>2.</w:t>
            </w:r>
          </w:p>
          <w:p w:rsidR="00163F51" w:rsidRDefault="00163F51" w:rsidP="00F84E34">
            <w:pPr>
              <w:widowControl w:val="0"/>
              <w:autoSpaceDE w:val="0"/>
              <w:autoSpaceDN w:val="0"/>
              <w:spacing w:line="221" w:lineRule="auto"/>
              <w:rPr>
                <w:rFonts w:eastAsia="Calibri"/>
                <w:sz w:val="28"/>
                <w:szCs w:val="28"/>
                <w:lang w:eastAsia="en-US"/>
              </w:rPr>
            </w:pPr>
          </w:p>
          <w:p w:rsidR="00163F51" w:rsidRDefault="00163F51" w:rsidP="00F84E34">
            <w:pPr>
              <w:widowControl w:val="0"/>
              <w:autoSpaceDE w:val="0"/>
              <w:autoSpaceDN w:val="0"/>
              <w:spacing w:line="221" w:lineRule="auto"/>
              <w:rPr>
                <w:rFonts w:eastAsia="Calibri"/>
                <w:sz w:val="28"/>
                <w:szCs w:val="28"/>
                <w:lang w:eastAsia="en-US"/>
              </w:rPr>
            </w:pPr>
          </w:p>
          <w:p w:rsidR="00163F51" w:rsidRDefault="00163F51" w:rsidP="00F84E34">
            <w:pPr>
              <w:widowControl w:val="0"/>
              <w:autoSpaceDE w:val="0"/>
              <w:autoSpaceDN w:val="0"/>
              <w:spacing w:line="221" w:lineRule="auto"/>
              <w:rPr>
                <w:rFonts w:eastAsia="Calibri"/>
                <w:sz w:val="28"/>
                <w:szCs w:val="28"/>
                <w:lang w:eastAsia="en-US"/>
              </w:rPr>
            </w:pPr>
          </w:p>
          <w:p w:rsidR="00163F51" w:rsidRDefault="00163F51" w:rsidP="00F84E34">
            <w:pPr>
              <w:widowControl w:val="0"/>
              <w:autoSpaceDE w:val="0"/>
              <w:autoSpaceDN w:val="0"/>
              <w:spacing w:line="221" w:lineRule="auto"/>
              <w:rPr>
                <w:rFonts w:eastAsia="Calibri"/>
                <w:sz w:val="28"/>
                <w:szCs w:val="28"/>
                <w:lang w:eastAsia="en-US"/>
              </w:rPr>
            </w:pPr>
            <w:r>
              <w:rPr>
                <w:rFonts w:eastAsia="Calibri"/>
                <w:sz w:val="28"/>
                <w:szCs w:val="28"/>
                <w:lang w:eastAsia="en-US"/>
              </w:rPr>
              <w:t>3.</w:t>
            </w:r>
          </w:p>
          <w:p w:rsidR="00163F51" w:rsidRPr="009966C4" w:rsidRDefault="00163F51" w:rsidP="00F84E34">
            <w:pPr>
              <w:widowControl w:val="0"/>
              <w:autoSpaceDE w:val="0"/>
              <w:autoSpaceDN w:val="0"/>
              <w:spacing w:line="221" w:lineRule="auto"/>
              <w:rPr>
                <w:rFonts w:eastAsia="Calibri"/>
                <w:sz w:val="28"/>
                <w:szCs w:val="28"/>
                <w:lang w:eastAsia="en-US"/>
              </w:rPr>
            </w:pPr>
          </w:p>
        </w:tc>
        <w:tc>
          <w:tcPr>
            <w:tcW w:w="2180" w:type="dxa"/>
            <w:shd w:val="clear" w:color="auto" w:fill="auto"/>
          </w:tcPr>
          <w:p w:rsidR="00163F51" w:rsidRDefault="00163F51" w:rsidP="00F84E34">
            <w:pPr>
              <w:widowControl w:val="0"/>
              <w:autoSpaceDE w:val="0"/>
              <w:autoSpaceDN w:val="0"/>
              <w:spacing w:line="221" w:lineRule="auto"/>
              <w:rPr>
                <w:rFonts w:eastAsia="Calibri"/>
                <w:sz w:val="28"/>
                <w:szCs w:val="28"/>
                <w:lang w:eastAsia="en-US"/>
              </w:rPr>
            </w:pPr>
            <w:r>
              <w:rPr>
                <w:rFonts w:eastAsia="Calibri"/>
                <w:sz w:val="28"/>
                <w:szCs w:val="28"/>
                <w:lang w:eastAsia="en-US"/>
              </w:rPr>
              <w:t>Жиделев</w:t>
            </w:r>
          </w:p>
          <w:p w:rsidR="00163F51" w:rsidRDefault="00163F51" w:rsidP="00F84E34">
            <w:pPr>
              <w:widowControl w:val="0"/>
              <w:autoSpaceDE w:val="0"/>
              <w:autoSpaceDN w:val="0"/>
              <w:spacing w:line="221" w:lineRule="auto"/>
              <w:rPr>
                <w:rFonts w:eastAsia="Calibri"/>
                <w:sz w:val="28"/>
                <w:szCs w:val="28"/>
                <w:lang w:eastAsia="en-US"/>
              </w:rPr>
            </w:pPr>
            <w:r>
              <w:rPr>
                <w:rFonts w:eastAsia="Calibri"/>
                <w:sz w:val="28"/>
                <w:szCs w:val="28"/>
                <w:lang w:eastAsia="en-US"/>
              </w:rPr>
              <w:t>Евгений</w:t>
            </w:r>
          </w:p>
          <w:p w:rsidR="00163F51" w:rsidRDefault="00163F51" w:rsidP="00F84E34">
            <w:pPr>
              <w:widowControl w:val="0"/>
              <w:autoSpaceDE w:val="0"/>
              <w:autoSpaceDN w:val="0"/>
              <w:spacing w:line="221" w:lineRule="auto"/>
              <w:rPr>
                <w:rFonts w:eastAsia="Calibri"/>
                <w:sz w:val="28"/>
                <w:szCs w:val="28"/>
                <w:lang w:eastAsia="en-US"/>
              </w:rPr>
            </w:pPr>
            <w:r>
              <w:rPr>
                <w:rFonts w:eastAsia="Calibri"/>
                <w:sz w:val="28"/>
                <w:szCs w:val="28"/>
                <w:lang w:eastAsia="en-US"/>
              </w:rPr>
              <w:t>Васильевич</w:t>
            </w:r>
          </w:p>
          <w:p w:rsidR="00163F51" w:rsidRDefault="00163F51" w:rsidP="00F84E34">
            <w:pPr>
              <w:widowControl w:val="0"/>
              <w:autoSpaceDE w:val="0"/>
              <w:autoSpaceDN w:val="0"/>
              <w:spacing w:line="221" w:lineRule="auto"/>
              <w:rPr>
                <w:rFonts w:eastAsia="Calibri"/>
                <w:sz w:val="28"/>
                <w:szCs w:val="28"/>
                <w:lang w:eastAsia="en-US"/>
              </w:rPr>
            </w:pPr>
          </w:p>
          <w:p w:rsidR="00163F51" w:rsidRPr="009966C4" w:rsidRDefault="00163F51" w:rsidP="00F84E34">
            <w:pPr>
              <w:widowControl w:val="0"/>
              <w:autoSpaceDE w:val="0"/>
              <w:autoSpaceDN w:val="0"/>
              <w:spacing w:line="221" w:lineRule="auto"/>
              <w:rPr>
                <w:rFonts w:eastAsia="Calibri"/>
                <w:sz w:val="28"/>
                <w:szCs w:val="28"/>
                <w:lang w:eastAsia="en-US"/>
              </w:rPr>
            </w:pPr>
            <w:r>
              <w:rPr>
                <w:rFonts w:eastAsia="Calibri"/>
                <w:sz w:val="28"/>
                <w:szCs w:val="28"/>
                <w:lang w:eastAsia="en-US"/>
              </w:rPr>
              <w:t>Яновская Марина Владимировна</w:t>
            </w:r>
          </w:p>
        </w:tc>
        <w:tc>
          <w:tcPr>
            <w:tcW w:w="596" w:type="dxa"/>
            <w:shd w:val="clear" w:color="auto" w:fill="auto"/>
          </w:tcPr>
          <w:p w:rsidR="00163F51" w:rsidRDefault="00163F51" w:rsidP="00F84E34">
            <w:pPr>
              <w:widowControl w:val="0"/>
              <w:autoSpaceDE w:val="0"/>
              <w:autoSpaceDN w:val="0"/>
              <w:spacing w:line="221" w:lineRule="auto"/>
              <w:jc w:val="center"/>
              <w:rPr>
                <w:rFonts w:eastAsia="Calibri"/>
                <w:sz w:val="28"/>
                <w:szCs w:val="28"/>
                <w:lang w:eastAsia="en-US"/>
              </w:rPr>
            </w:pPr>
            <w:r>
              <w:rPr>
                <w:rFonts w:eastAsia="Calibri"/>
                <w:sz w:val="28"/>
                <w:szCs w:val="28"/>
                <w:lang w:eastAsia="en-US"/>
              </w:rPr>
              <w:t>–</w:t>
            </w:r>
          </w:p>
          <w:p w:rsidR="00163F51" w:rsidRDefault="00163F51" w:rsidP="00F84E34">
            <w:pPr>
              <w:widowControl w:val="0"/>
              <w:autoSpaceDE w:val="0"/>
              <w:autoSpaceDN w:val="0"/>
              <w:spacing w:line="221" w:lineRule="auto"/>
              <w:jc w:val="center"/>
              <w:rPr>
                <w:rFonts w:eastAsia="Calibri"/>
                <w:sz w:val="28"/>
                <w:szCs w:val="28"/>
                <w:lang w:eastAsia="en-US"/>
              </w:rPr>
            </w:pPr>
          </w:p>
          <w:p w:rsidR="00163F51" w:rsidRDefault="00163F51" w:rsidP="00F84E34">
            <w:pPr>
              <w:widowControl w:val="0"/>
              <w:autoSpaceDE w:val="0"/>
              <w:autoSpaceDN w:val="0"/>
              <w:spacing w:line="221" w:lineRule="auto"/>
              <w:jc w:val="center"/>
              <w:rPr>
                <w:rFonts w:eastAsia="Calibri"/>
                <w:sz w:val="28"/>
                <w:szCs w:val="28"/>
                <w:lang w:eastAsia="en-US"/>
              </w:rPr>
            </w:pPr>
          </w:p>
          <w:p w:rsidR="00163F51" w:rsidRDefault="00163F51" w:rsidP="00F84E34">
            <w:pPr>
              <w:widowControl w:val="0"/>
              <w:autoSpaceDE w:val="0"/>
              <w:autoSpaceDN w:val="0"/>
              <w:spacing w:line="221" w:lineRule="auto"/>
              <w:jc w:val="center"/>
              <w:rPr>
                <w:rFonts w:eastAsia="Calibri"/>
                <w:sz w:val="28"/>
                <w:szCs w:val="28"/>
                <w:lang w:eastAsia="en-US"/>
              </w:rPr>
            </w:pPr>
          </w:p>
          <w:p w:rsidR="00163F51" w:rsidRPr="009966C4" w:rsidRDefault="00163F51" w:rsidP="00F84E34">
            <w:pPr>
              <w:widowControl w:val="0"/>
              <w:autoSpaceDE w:val="0"/>
              <w:autoSpaceDN w:val="0"/>
              <w:spacing w:line="221" w:lineRule="auto"/>
              <w:jc w:val="center"/>
              <w:rPr>
                <w:rFonts w:eastAsia="Calibri"/>
                <w:sz w:val="28"/>
                <w:szCs w:val="28"/>
                <w:lang w:eastAsia="en-US"/>
              </w:rPr>
            </w:pPr>
            <w:r>
              <w:rPr>
                <w:rFonts w:eastAsia="Calibri"/>
                <w:sz w:val="28"/>
                <w:szCs w:val="28"/>
                <w:lang w:eastAsia="en-US"/>
              </w:rPr>
              <w:t>–</w:t>
            </w:r>
          </w:p>
        </w:tc>
        <w:tc>
          <w:tcPr>
            <w:tcW w:w="6580" w:type="dxa"/>
            <w:shd w:val="clear" w:color="auto" w:fill="auto"/>
          </w:tcPr>
          <w:p w:rsidR="00163F51" w:rsidRDefault="00163F51" w:rsidP="00F84E34">
            <w:pPr>
              <w:widowControl w:val="0"/>
              <w:autoSpaceDE w:val="0"/>
              <w:autoSpaceDN w:val="0"/>
              <w:spacing w:line="221" w:lineRule="auto"/>
              <w:jc w:val="both"/>
              <w:rPr>
                <w:rFonts w:eastAsia="Calibri"/>
                <w:sz w:val="28"/>
                <w:szCs w:val="28"/>
                <w:lang w:eastAsia="en-US"/>
              </w:rPr>
            </w:pPr>
            <w:r>
              <w:rPr>
                <w:rFonts w:eastAsia="Calibri"/>
                <w:sz w:val="28"/>
                <w:szCs w:val="28"/>
                <w:lang w:eastAsia="en-US"/>
              </w:rPr>
              <w:t>Директор ООО «Управляющая компания Верхнетуринская»</w:t>
            </w:r>
            <w:r w:rsidRPr="009966C4">
              <w:rPr>
                <w:rFonts w:eastAsia="Calibri"/>
                <w:sz w:val="28"/>
                <w:szCs w:val="28"/>
                <w:lang w:eastAsia="en-US"/>
              </w:rPr>
              <w:t xml:space="preserve">, </w:t>
            </w:r>
            <w:r>
              <w:rPr>
                <w:rFonts w:eastAsia="Calibri"/>
                <w:sz w:val="28"/>
                <w:szCs w:val="28"/>
                <w:lang w:eastAsia="en-US"/>
              </w:rPr>
              <w:t>заместитель председателя комиссии (по согласованию)</w:t>
            </w:r>
          </w:p>
          <w:p w:rsidR="00163F51" w:rsidRDefault="00163F51" w:rsidP="00F84E34">
            <w:pPr>
              <w:widowControl w:val="0"/>
              <w:autoSpaceDE w:val="0"/>
              <w:autoSpaceDN w:val="0"/>
              <w:spacing w:line="221" w:lineRule="auto"/>
              <w:jc w:val="both"/>
              <w:rPr>
                <w:rFonts w:eastAsia="Calibri"/>
                <w:sz w:val="28"/>
                <w:szCs w:val="28"/>
                <w:lang w:eastAsia="en-US"/>
              </w:rPr>
            </w:pPr>
          </w:p>
          <w:p w:rsidR="00163F51" w:rsidRPr="009966C4" w:rsidRDefault="00163F51" w:rsidP="00F84E34">
            <w:pPr>
              <w:widowControl w:val="0"/>
              <w:autoSpaceDE w:val="0"/>
              <w:autoSpaceDN w:val="0"/>
              <w:spacing w:line="221" w:lineRule="auto"/>
              <w:jc w:val="both"/>
              <w:rPr>
                <w:rFonts w:eastAsia="Calibri"/>
                <w:sz w:val="28"/>
                <w:szCs w:val="28"/>
                <w:lang w:eastAsia="en-US"/>
              </w:rPr>
            </w:pPr>
            <w:r>
              <w:rPr>
                <w:rFonts w:eastAsia="Calibri"/>
                <w:sz w:val="28"/>
                <w:szCs w:val="28"/>
                <w:lang w:eastAsia="en-US"/>
              </w:rPr>
              <w:t>Старший</w:t>
            </w:r>
            <w:r w:rsidRPr="00F8361E">
              <w:rPr>
                <w:rFonts w:eastAsia="Calibri"/>
                <w:sz w:val="28"/>
                <w:szCs w:val="28"/>
                <w:lang w:eastAsia="en-US"/>
              </w:rPr>
              <w:t xml:space="preserve"> инспектор по жилью Администрации Городского округа Верхняя Тура, секретарь комиссии,</w:t>
            </w:r>
          </w:p>
        </w:tc>
      </w:tr>
      <w:tr w:rsidR="00163F51" w:rsidRPr="009966C4" w:rsidTr="00F84E34">
        <w:tc>
          <w:tcPr>
            <w:tcW w:w="675" w:type="dxa"/>
            <w:shd w:val="clear" w:color="auto" w:fill="auto"/>
          </w:tcPr>
          <w:p w:rsidR="00163F51" w:rsidRPr="009966C4" w:rsidRDefault="00163F51" w:rsidP="00F84E34">
            <w:pPr>
              <w:widowControl w:val="0"/>
              <w:autoSpaceDE w:val="0"/>
              <w:autoSpaceDN w:val="0"/>
              <w:spacing w:line="221" w:lineRule="auto"/>
              <w:rPr>
                <w:rFonts w:eastAsia="Calibri"/>
                <w:sz w:val="28"/>
                <w:szCs w:val="28"/>
                <w:lang w:eastAsia="en-US"/>
              </w:rPr>
            </w:pPr>
          </w:p>
        </w:tc>
        <w:tc>
          <w:tcPr>
            <w:tcW w:w="9356" w:type="dxa"/>
            <w:gridSpan w:val="3"/>
            <w:shd w:val="clear" w:color="auto" w:fill="auto"/>
          </w:tcPr>
          <w:p w:rsidR="00163F51" w:rsidRDefault="00163F51" w:rsidP="00F84E34">
            <w:pPr>
              <w:widowControl w:val="0"/>
              <w:autoSpaceDE w:val="0"/>
              <w:autoSpaceDN w:val="0"/>
              <w:spacing w:line="221" w:lineRule="auto"/>
              <w:rPr>
                <w:rFonts w:eastAsia="Calibri"/>
                <w:sz w:val="28"/>
                <w:szCs w:val="28"/>
                <w:lang w:eastAsia="en-US"/>
              </w:rPr>
            </w:pPr>
          </w:p>
          <w:p w:rsidR="00163F51" w:rsidRDefault="00163F51" w:rsidP="00F84E34">
            <w:pPr>
              <w:widowControl w:val="0"/>
              <w:autoSpaceDE w:val="0"/>
              <w:autoSpaceDN w:val="0"/>
              <w:spacing w:line="221" w:lineRule="auto"/>
              <w:rPr>
                <w:rFonts w:eastAsia="Calibri"/>
                <w:sz w:val="28"/>
                <w:szCs w:val="28"/>
                <w:lang w:eastAsia="en-US"/>
              </w:rPr>
            </w:pPr>
            <w:r w:rsidRPr="009966C4">
              <w:rPr>
                <w:rFonts w:eastAsia="Calibri"/>
                <w:sz w:val="28"/>
                <w:szCs w:val="28"/>
                <w:lang w:eastAsia="en-US"/>
              </w:rPr>
              <w:t xml:space="preserve">Члены </w:t>
            </w:r>
            <w:r>
              <w:rPr>
                <w:rFonts w:eastAsia="Calibri"/>
                <w:sz w:val="28"/>
                <w:szCs w:val="28"/>
                <w:lang w:eastAsia="en-US"/>
              </w:rPr>
              <w:t>комиссии</w:t>
            </w:r>
            <w:r w:rsidRPr="009966C4">
              <w:rPr>
                <w:rFonts w:eastAsia="Calibri"/>
                <w:sz w:val="28"/>
                <w:szCs w:val="28"/>
                <w:lang w:eastAsia="en-US"/>
              </w:rPr>
              <w:t>:</w:t>
            </w:r>
          </w:p>
          <w:p w:rsidR="00163F51" w:rsidRPr="00795806" w:rsidRDefault="00163F51" w:rsidP="00F84E34">
            <w:pPr>
              <w:widowControl w:val="0"/>
              <w:autoSpaceDE w:val="0"/>
              <w:autoSpaceDN w:val="0"/>
              <w:spacing w:line="221" w:lineRule="auto"/>
              <w:rPr>
                <w:rFonts w:eastAsia="Calibri"/>
                <w:sz w:val="28"/>
                <w:szCs w:val="28"/>
                <w:lang w:eastAsia="en-US"/>
              </w:rPr>
            </w:pPr>
          </w:p>
        </w:tc>
      </w:tr>
      <w:tr w:rsidR="00163F51" w:rsidRPr="009966C4" w:rsidTr="00F84E34">
        <w:tc>
          <w:tcPr>
            <w:tcW w:w="675" w:type="dxa"/>
            <w:shd w:val="clear" w:color="auto" w:fill="auto"/>
          </w:tcPr>
          <w:p w:rsidR="00163F51"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4.</w:t>
            </w:r>
          </w:p>
        </w:tc>
        <w:tc>
          <w:tcPr>
            <w:tcW w:w="2180" w:type="dxa"/>
            <w:shd w:val="clear" w:color="auto" w:fill="auto"/>
          </w:tcPr>
          <w:p w:rsidR="00163F51"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 xml:space="preserve">Кушнирук Ирина </w:t>
            </w:r>
          </w:p>
          <w:p w:rsidR="00163F51"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Петровна</w:t>
            </w:r>
          </w:p>
          <w:p w:rsidR="00163F51" w:rsidRPr="009966C4"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p>
        </w:tc>
        <w:tc>
          <w:tcPr>
            <w:tcW w:w="596" w:type="dxa"/>
            <w:shd w:val="clear" w:color="auto" w:fill="auto"/>
          </w:tcPr>
          <w:p w:rsidR="00163F51" w:rsidRPr="009966C4" w:rsidRDefault="00163F51" w:rsidP="00F84E34">
            <w:pPr>
              <w:widowControl w:val="0"/>
              <w:autoSpaceDE w:val="0"/>
              <w:autoSpaceDN w:val="0"/>
              <w:spacing w:line="221" w:lineRule="auto"/>
              <w:jc w:val="center"/>
              <w:rPr>
                <w:rFonts w:ascii="Liberation Serif" w:eastAsia="Calibri" w:hAnsi="Liberation Serif" w:cs="Liberation Serif"/>
                <w:sz w:val="28"/>
                <w:szCs w:val="28"/>
                <w:lang w:eastAsia="en-US"/>
              </w:rPr>
            </w:pPr>
            <w:r w:rsidRPr="009966C4">
              <w:rPr>
                <w:rFonts w:ascii="Liberation Serif" w:eastAsia="Calibri" w:hAnsi="Liberation Serif" w:cs="Liberation Serif"/>
                <w:sz w:val="28"/>
                <w:szCs w:val="28"/>
                <w:lang w:eastAsia="en-US"/>
              </w:rPr>
              <w:t>–</w:t>
            </w:r>
          </w:p>
        </w:tc>
        <w:tc>
          <w:tcPr>
            <w:tcW w:w="6580" w:type="dxa"/>
            <w:shd w:val="clear" w:color="auto" w:fill="auto"/>
          </w:tcPr>
          <w:p w:rsidR="00163F51" w:rsidRPr="009966C4" w:rsidRDefault="00163F51" w:rsidP="00F84E34">
            <w:pPr>
              <w:spacing w:line="221" w:lineRule="auto"/>
              <w:jc w:val="both"/>
              <w:rPr>
                <w:rFonts w:ascii="Liberation Serif" w:eastAsia="Calibri" w:hAnsi="Liberation Serif" w:cs="Liberation Serif"/>
                <w:sz w:val="28"/>
                <w:szCs w:val="28"/>
              </w:rPr>
            </w:pPr>
            <w:r w:rsidRPr="00461602">
              <w:rPr>
                <w:rFonts w:ascii="Liberation Serif" w:eastAsia="Calibri" w:hAnsi="Liberation Serif" w:cs="Liberation Serif"/>
                <w:sz w:val="28"/>
                <w:szCs w:val="28"/>
              </w:rPr>
              <w:t xml:space="preserve">Начальник Управления по делам архитектуры, градостроительства и муниципального имущества Администрации Городского округа </w:t>
            </w:r>
            <w:r>
              <w:rPr>
                <w:rFonts w:ascii="Liberation Serif" w:eastAsia="Calibri" w:hAnsi="Liberation Serif" w:cs="Liberation Serif"/>
                <w:sz w:val="28"/>
                <w:szCs w:val="28"/>
              </w:rPr>
              <w:t>Верхняя Тура</w:t>
            </w:r>
          </w:p>
        </w:tc>
      </w:tr>
      <w:tr w:rsidR="00163F51" w:rsidRPr="009966C4" w:rsidTr="00F84E34">
        <w:tc>
          <w:tcPr>
            <w:tcW w:w="675" w:type="dxa"/>
            <w:shd w:val="clear" w:color="auto" w:fill="auto"/>
          </w:tcPr>
          <w:p w:rsidR="00163F51" w:rsidRPr="009966C4"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5</w:t>
            </w:r>
            <w:r w:rsidRPr="009966C4">
              <w:rPr>
                <w:rFonts w:ascii="Liberation Serif" w:eastAsia="Calibri" w:hAnsi="Liberation Serif" w:cs="Liberation Serif"/>
                <w:sz w:val="28"/>
                <w:szCs w:val="28"/>
              </w:rPr>
              <w:t>.</w:t>
            </w:r>
          </w:p>
        </w:tc>
        <w:tc>
          <w:tcPr>
            <w:tcW w:w="2180" w:type="dxa"/>
            <w:shd w:val="clear" w:color="auto" w:fill="auto"/>
          </w:tcPr>
          <w:p w:rsidR="00163F51" w:rsidRDefault="00163F51" w:rsidP="00F84E34">
            <w:pPr>
              <w:widowControl w:val="0"/>
              <w:autoSpaceDE w:val="0"/>
              <w:autoSpaceDN w:val="0"/>
              <w:spacing w:line="221" w:lineRule="auto"/>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Хачирова Марседес Наурбиевна</w:t>
            </w:r>
          </w:p>
          <w:p w:rsidR="00163F51" w:rsidRPr="009966C4" w:rsidRDefault="00163F51" w:rsidP="00F84E34">
            <w:pPr>
              <w:widowControl w:val="0"/>
              <w:autoSpaceDE w:val="0"/>
              <w:autoSpaceDN w:val="0"/>
              <w:spacing w:line="221" w:lineRule="auto"/>
              <w:jc w:val="both"/>
              <w:rPr>
                <w:rFonts w:ascii="Liberation Serif" w:eastAsia="Calibri" w:hAnsi="Liberation Serif" w:cs="Liberation Serif"/>
                <w:sz w:val="28"/>
                <w:szCs w:val="28"/>
                <w:lang w:eastAsia="en-US"/>
              </w:rPr>
            </w:pPr>
          </w:p>
        </w:tc>
        <w:tc>
          <w:tcPr>
            <w:tcW w:w="596" w:type="dxa"/>
            <w:shd w:val="clear" w:color="auto" w:fill="auto"/>
          </w:tcPr>
          <w:p w:rsidR="00163F51" w:rsidRPr="009966C4" w:rsidRDefault="00163F51" w:rsidP="00F84E34">
            <w:pPr>
              <w:widowControl w:val="0"/>
              <w:autoSpaceDE w:val="0"/>
              <w:autoSpaceDN w:val="0"/>
              <w:spacing w:line="221" w:lineRule="auto"/>
              <w:jc w:val="center"/>
              <w:rPr>
                <w:rFonts w:ascii="Liberation Serif" w:eastAsia="Calibri" w:hAnsi="Liberation Serif" w:cs="Liberation Serif"/>
                <w:sz w:val="28"/>
                <w:szCs w:val="28"/>
                <w:lang w:eastAsia="en-US"/>
              </w:rPr>
            </w:pPr>
            <w:r w:rsidRPr="009966C4">
              <w:rPr>
                <w:rFonts w:ascii="Liberation Serif" w:eastAsia="Calibri" w:hAnsi="Liberation Serif" w:cs="Liberation Serif"/>
                <w:sz w:val="28"/>
                <w:szCs w:val="28"/>
                <w:lang w:eastAsia="en-US"/>
              </w:rPr>
              <w:t>–</w:t>
            </w:r>
          </w:p>
        </w:tc>
        <w:tc>
          <w:tcPr>
            <w:tcW w:w="6580" w:type="dxa"/>
            <w:shd w:val="clear" w:color="auto" w:fill="auto"/>
          </w:tcPr>
          <w:p w:rsidR="00163F51" w:rsidRDefault="00163F51" w:rsidP="00F84E34">
            <w:pPr>
              <w:spacing w:line="221" w:lineRule="auto"/>
              <w:jc w:val="both"/>
              <w:rPr>
                <w:rFonts w:ascii="Liberation Serif" w:eastAsia="Calibri" w:hAnsi="Liberation Serif" w:cs="Liberation Serif"/>
                <w:sz w:val="28"/>
                <w:szCs w:val="28"/>
              </w:rPr>
            </w:pPr>
            <w:r w:rsidRPr="00461602">
              <w:rPr>
                <w:rFonts w:ascii="Liberation Serif" w:eastAsia="Calibri" w:hAnsi="Liberation Serif" w:cs="Liberation Serif"/>
                <w:sz w:val="28"/>
                <w:szCs w:val="28"/>
              </w:rPr>
              <w:t>Начальник юридического отдела Администрации Городского округа Верхняя Тура</w:t>
            </w:r>
          </w:p>
          <w:p w:rsidR="00163F51" w:rsidRDefault="00163F51" w:rsidP="00F84E34">
            <w:pPr>
              <w:spacing w:line="221" w:lineRule="auto"/>
              <w:jc w:val="both"/>
              <w:rPr>
                <w:rFonts w:ascii="Liberation Serif" w:eastAsia="Calibri" w:hAnsi="Liberation Serif" w:cs="Liberation Serif"/>
                <w:sz w:val="28"/>
                <w:szCs w:val="28"/>
              </w:rPr>
            </w:pPr>
          </w:p>
          <w:p w:rsidR="00163F51" w:rsidRPr="009966C4" w:rsidRDefault="00163F51" w:rsidP="00F84E34">
            <w:pPr>
              <w:spacing w:line="221" w:lineRule="auto"/>
              <w:jc w:val="both"/>
              <w:rPr>
                <w:rFonts w:ascii="Liberation Serif" w:eastAsia="Calibri" w:hAnsi="Liberation Serif" w:cs="Liberation Serif"/>
                <w:sz w:val="28"/>
                <w:szCs w:val="28"/>
              </w:rPr>
            </w:pPr>
          </w:p>
        </w:tc>
      </w:tr>
      <w:tr w:rsidR="00163F51" w:rsidRPr="009966C4" w:rsidTr="00F84E34">
        <w:tc>
          <w:tcPr>
            <w:tcW w:w="675" w:type="dxa"/>
            <w:shd w:val="clear" w:color="auto" w:fill="auto"/>
          </w:tcPr>
          <w:p w:rsidR="00163F51" w:rsidRPr="009966C4"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6</w:t>
            </w:r>
            <w:r w:rsidRPr="009966C4">
              <w:rPr>
                <w:rFonts w:ascii="Liberation Serif" w:eastAsia="Calibri" w:hAnsi="Liberation Serif" w:cs="Liberation Serif"/>
                <w:sz w:val="28"/>
                <w:szCs w:val="28"/>
              </w:rPr>
              <w:t>.</w:t>
            </w:r>
          </w:p>
        </w:tc>
        <w:tc>
          <w:tcPr>
            <w:tcW w:w="2180" w:type="dxa"/>
            <w:shd w:val="clear" w:color="auto" w:fill="auto"/>
          </w:tcPr>
          <w:p w:rsidR="00163F51" w:rsidRDefault="00163F51" w:rsidP="00F84E34">
            <w:pPr>
              <w:widowControl w:val="0"/>
              <w:autoSpaceDE w:val="0"/>
              <w:autoSpaceDN w:val="0"/>
              <w:adjustRightInd w:val="0"/>
              <w:spacing w:line="221"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Ерушин Евгений Юрьевич</w:t>
            </w:r>
          </w:p>
          <w:p w:rsidR="00163F51" w:rsidRPr="009966C4" w:rsidRDefault="00163F51" w:rsidP="00F84E34">
            <w:pPr>
              <w:widowControl w:val="0"/>
              <w:autoSpaceDE w:val="0"/>
              <w:autoSpaceDN w:val="0"/>
              <w:adjustRightInd w:val="0"/>
              <w:spacing w:line="221" w:lineRule="auto"/>
              <w:jc w:val="both"/>
              <w:rPr>
                <w:rFonts w:ascii="Liberation Serif" w:eastAsia="Calibri" w:hAnsi="Liberation Serif" w:cs="Liberation Serif"/>
                <w:sz w:val="28"/>
                <w:szCs w:val="28"/>
              </w:rPr>
            </w:pPr>
          </w:p>
        </w:tc>
        <w:tc>
          <w:tcPr>
            <w:tcW w:w="596" w:type="dxa"/>
            <w:shd w:val="clear" w:color="auto" w:fill="auto"/>
          </w:tcPr>
          <w:p w:rsidR="00163F51" w:rsidRPr="009966C4" w:rsidRDefault="00163F51" w:rsidP="00F84E34">
            <w:pPr>
              <w:widowControl w:val="0"/>
              <w:autoSpaceDE w:val="0"/>
              <w:autoSpaceDN w:val="0"/>
              <w:spacing w:line="221" w:lineRule="auto"/>
              <w:jc w:val="center"/>
              <w:rPr>
                <w:rFonts w:ascii="Liberation Serif" w:eastAsia="Calibri" w:hAnsi="Liberation Serif" w:cs="Liberation Serif"/>
                <w:sz w:val="28"/>
                <w:szCs w:val="28"/>
                <w:lang w:eastAsia="en-US"/>
              </w:rPr>
            </w:pPr>
            <w:r w:rsidRPr="009966C4">
              <w:rPr>
                <w:rFonts w:ascii="Liberation Serif" w:eastAsia="Calibri" w:hAnsi="Liberation Serif" w:cs="Liberation Serif"/>
                <w:sz w:val="28"/>
                <w:szCs w:val="28"/>
                <w:lang w:eastAsia="en-US"/>
              </w:rPr>
              <w:t>–</w:t>
            </w:r>
          </w:p>
        </w:tc>
        <w:tc>
          <w:tcPr>
            <w:tcW w:w="6580" w:type="dxa"/>
            <w:shd w:val="clear" w:color="auto" w:fill="auto"/>
          </w:tcPr>
          <w:p w:rsidR="00163F51" w:rsidRPr="009966C4" w:rsidRDefault="00163F51" w:rsidP="00F84E34">
            <w:pPr>
              <w:spacing w:line="221"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Заместитель директора МКУ «Служба единого заказчика» (по согласованию)</w:t>
            </w:r>
          </w:p>
        </w:tc>
      </w:tr>
      <w:tr w:rsidR="00163F51" w:rsidRPr="009966C4" w:rsidTr="00F84E34">
        <w:tc>
          <w:tcPr>
            <w:tcW w:w="675" w:type="dxa"/>
            <w:shd w:val="clear" w:color="auto" w:fill="auto"/>
          </w:tcPr>
          <w:p w:rsidR="00163F51" w:rsidRPr="009966C4"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7.</w:t>
            </w:r>
          </w:p>
        </w:tc>
        <w:tc>
          <w:tcPr>
            <w:tcW w:w="2180" w:type="dxa"/>
            <w:shd w:val="clear" w:color="auto" w:fill="auto"/>
          </w:tcPr>
          <w:p w:rsidR="00163F51"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Коптева Наталья Валентиновна</w:t>
            </w:r>
          </w:p>
          <w:p w:rsidR="00163F51"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p>
        </w:tc>
        <w:tc>
          <w:tcPr>
            <w:tcW w:w="596" w:type="dxa"/>
            <w:shd w:val="clear" w:color="auto" w:fill="auto"/>
          </w:tcPr>
          <w:p w:rsidR="00163F51" w:rsidRPr="009966C4" w:rsidRDefault="00163F51" w:rsidP="00F84E34">
            <w:pPr>
              <w:widowControl w:val="0"/>
              <w:autoSpaceDE w:val="0"/>
              <w:autoSpaceDN w:val="0"/>
              <w:spacing w:line="221" w:lineRule="auto"/>
              <w:jc w:val="center"/>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p>
        </w:tc>
        <w:tc>
          <w:tcPr>
            <w:tcW w:w="6580" w:type="dxa"/>
            <w:shd w:val="clear" w:color="auto" w:fill="auto"/>
          </w:tcPr>
          <w:p w:rsidR="00163F51" w:rsidRDefault="00163F51" w:rsidP="00F84E34">
            <w:pPr>
              <w:spacing w:line="221"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Н</w:t>
            </w:r>
            <w:r w:rsidRPr="00E7262C">
              <w:rPr>
                <w:rFonts w:ascii="Liberation Serif" w:eastAsia="Calibri" w:hAnsi="Liberation Serif" w:cs="Liberation Serif"/>
                <w:sz w:val="28"/>
                <w:szCs w:val="28"/>
              </w:rPr>
              <w:t>ачальник Управления социальной пол</w:t>
            </w:r>
            <w:r>
              <w:rPr>
                <w:rFonts w:ascii="Liberation Serif" w:eastAsia="Calibri" w:hAnsi="Liberation Serif" w:cs="Liberation Serif"/>
                <w:sz w:val="28"/>
                <w:szCs w:val="28"/>
              </w:rPr>
              <w:t>итики Свердловской области № 16</w:t>
            </w:r>
            <w:r>
              <w:rPr>
                <w:rFonts w:ascii="Liberation Serif" w:eastAsia="Calibri" w:hAnsi="Liberation Serif" w:cs="Liberation Serif"/>
                <w:sz w:val="28"/>
                <w:szCs w:val="22"/>
              </w:rPr>
              <w:t xml:space="preserve">  </w:t>
            </w:r>
            <w:r w:rsidRPr="00F37484">
              <w:rPr>
                <w:rFonts w:ascii="Liberation Serif" w:eastAsia="Calibri" w:hAnsi="Liberation Serif" w:cs="Liberation Serif"/>
                <w:sz w:val="28"/>
                <w:szCs w:val="28"/>
              </w:rPr>
              <w:t xml:space="preserve">(по согласованию) </w:t>
            </w:r>
          </w:p>
        </w:tc>
      </w:tr>
      <w:tr w:rsidR="00163F51" w:rsidRPr="009966C4" w:rsidTr="00F84E34">
        <w:tc>
          <w:tcPr>
            <w:tcW w:w="675" w:type="dxa"/>
            <w:shd w:val="clear" w:color="auto" w:fill="auto"/>
          </w:tcPr>
          <w:p w:rsidR="00163F51" w:rsidRPr="009966C4"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8</w:t>
            </w:r>
            <w:r w:rsidRPr="009966C4">
              <w:rPr>
                <w:rFonts w:ascii="Liberation Serif" w:eastAsia="Calibri" w:hAnsi="Liberation Serif" w:cs="Liberation Serif"/>
                <w:sz w:val="28"/>
                <w:szCs w:val="28"/>
              </w:rPr>
              <w:t>.</w:t>
            </w:r>
          </w:p>
        </w:tc>
        <w:tc>
          <w:tcPr>
            <w:tcW w:w="2180" w:type="dxa"/>
            <w:shd w:val="clear" w:color="auto" w:fill="auto"/>
          </w:tcPr>
          <w:p w:rsidR="00163F51" w:rsidRPr="009966C4"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Махонопханов Евгений Ибрагимович</w:t>
            </w:r>
          </w:p>
        </w:tc>
        <w:tc>
          <w:tcPr>
            <w:tcW w:w="596" w:type="dxa"/>
            <w:shd w:val="clear" w:color="auto" w:fill="auto"/>
          </w:tcPr>
          <w:p w:rsidR="00163F51" w:rsidRPr="009966C4" w:rsidRDefault="00163F51" w:rsidP="00F84E34">
            <w:pPr>
              <w:widowControl w:val="0"/>
              <w:autoSpaceDE w:val="0"/>
              <w:autoSpaceDN w:val="0"/>
              <w:spacing w:line="221" w:lineRule="auto"/>
              <w:jc w:val="center"/>
              <w:rPr>
                <w:rFonts w:ascii="Liberation Serif" w:eastAsia="Calibri" w:hAnsi="Liberation Serif" w:cs="Liberation Serif"/>
                <w:sz w:val="28"/>
                <w:szCs w:val="28"/>
                <w:lang w:eastAsia="en-US"/>
              </w:rPr>
            </w:pPr>
            <w:r w:rsidRPr="009966C4">
              <w:rPr>
                <w:rFonts w:ascii="Liberation Serif" w:eastAsia="Calibri" w:hAnsi="Liberation Serif" w:cs="Liberation Serif"/>
                <w:sz w:val="28"/>
                <w:szCs w:val="28"/>
                <w:lang w:eastAsia="en-US"/>
              </w:rPr>
              <w:t>–</w:t>
            </w:r>
          </w:p>
        </w:tc>
        <w:tc>
          <w:tcPr>
            <w:tcW w:w="6580" w:type="dxa"/>
            <w:shd w:val="clear" w:color="auto" w:fill="auto"/>
          </w:tcPr>
          <w:p w:rsidR="00163F51" w:rsidRDefault="00163F51" w:rsidP="00F84E34">
            <w:pPr>
              <w:spacing w:line="221" w:lineRule="auto"/>
              <w:jc w:val="both"/>
              <w:rPr>
                <w:rFonts w:ascii="Liberation Serif" w:eastAsia="Calibri" w:hAnsi="Liberation Serif" w:cs="Liberation Serif"/>
                <w:sz w:val="28"/>
                <w:szCs w:val="28"/>
              </w:rPr>
            </w:pPr>
            <w:r w:rsidRPr="00E7262C">
              <w:rPr>
                <w:rFonts w:ascii="Liberation Serif" w:eastAsia="Calibri" w:hAnsi="Liberation Serif" w:cs="Liberation Serif"/>
                <w:sz w:val="28"/>
                <w:szCs w:val="28"/>
              </w:rPr>
              <w:t xml:space="preserve">Председатель Местного отделения Свердловской областной общественной организации ветеранов войны, труда, боевых действий, государственной службы, пенсионеров Городского округа Верхняя Тура </w:t>
            </w:r>
            <w:r w:rsidRPr="00F37484">
              <w:rPr>
                <w:rFonts w:ascii="Liberation Serif" w:eastAsia="Calibri" w:hAnsi="Liberation Serif" w:cs="Liberation Serif"/>
                <w:sz w:val="28"/>
                <w:szCs w:val="28"/>
              </w:rPr>
              <w:t>(по согласованию)</w:t>
            </w:r>
          </w:p>
          <w:p w:rsidR="00163F51" w:rsidRPr="009966C4" w:rsidRDefault="00163F51" w:rsidP="00F84E34">
            <w:pPr>
              <w:spacing w:line="221" w:lineRule="auto"/>
              <w:jc w:val="both"/>
              <w:rPr>
                <w:rFonts w:ascii="Liberation Serif" w:eastAsia="Calibri" w:hAnsi="Liberation Serif" w:cs="Liberation Serif"/>
                <w:sz w:val="28"/>
                <w:szCs w:val="28"/>
              </w:rPr>
            </w:pPr>
          </w:p>
        </w:tc>
      </w:tr>
      <w:tr w:rsidR="00163F51" w:rsidRPr="009966C4" w:rsidTr="00F84E34">
        <w:tc>
          <w:tcPr>
            <w:tcW w:w="675" w:type="dxa"/>
            <w:shd w:val="clear" w:color="auto" w:fill="auto"/>
          </w:tcPr>
          <w:p w:rsidR="00163F51" w:rsidRPr="009966C4"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9.</w:t>
            </w:r>
          </w:p>
        </w:tc>
        <w:tc>
          <w:tcPr>
            <w:tcW w:w="2180" w:type="dxa"/>
            <w:shd w:val="clear" w:color="auto" w:fill="auto"/>
          </w:tcPr>
          <w:p w:rsidR="00163F51"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r>
              <w:rPr>
                <w:rFonts w:ascii="Liberation Serif" w:eastAsia="Calibri" w:hAnsi="Liberation Serif" w:cs="Liberation Serif"/>
                <w:sz w:val="28"/>
                <w:szCs w:val="28"/>
              </w:rPr>
              <w:t>Пискунова Тамара Павловна</w:t>
            </w:r>
          </w:p>
        </w:tc>
        <w:tc>
          <w:tcPr>
            <w:tcW w:w="596" w:type="dxa"/>
            <w:shd w:val="clear" w:color="auto" w:fill="auto"/>
          </w:tcPr>
          <w:p w:rsidR="00163F51" w:rsidRPr="009966C4" w:rsidRDefault="00163F51" w:rsidP="00F84E34">
            <w:pPr>
              <w:widowControl w:val="0"/>
              <w:autoSpaceDE w:val="0"/>
              <w:autoSpaceDN w:val="0"/>
              <w:spacing w:line="221" w:lineRule="auto"/>
              <w:jc w:val="center"/>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w:t>
            </w:r>
          </w:p>
        </w:tc>
        <w:tc>
          <w:tcPr>
            <w:tcW w:w="6580" w:type="dxa"/>
            <w:shd w:val="clear" w:color="auto" w:fill="auto"/>
          </w:tcPr>
          <w:p w:rsidR="00163F51" w:rsidRDefault="00163F51" w:rsidP="00F84E34">
            <w:pPr>
              <w:spacing w:line="221" w:lineRule="auto"/>
              <w:jc w:val="both"/>
              <w:rPr>
                <w:rFonts w:ascii="Liberation Serif" w:eastAsia="Calibri" w:hAnsi="Liberation Serif" w:cs="Liberation Serif"/>
                <w:sz w:val="28"/>
                <w:szCs w:val="28"/>
              </w:rPr>
            </w:pPr>
            <w:r>
              <w:rPr>
                <w:rFonts w:ascii="Liberation Serif" w:eastAsia="Calibri" w:hAnsi="Liberation Serif" w:cs="Liberation Serif"/>
                <w:sz w:val="28"/>
                <w:szCs w:val="28"/>
              </w:rPr>
              <w:t>П</w:t>
            </w:r>
            <w:r w:rsidRPr="00041BA0">
              <w:rPr>
                <w:rFonts w:ascii="Liberation Serif" w:eastAsia="Calibri" w:hAnsi="Liberation Serif" w:cs="Liberation Serif"/>
                <w:sz w:val="28"/>
                <w:szCs w:val="28"/>
              </w:rPr>
              <w:t>редседатель Филиала Свердловской областной организации Общественной организации инвалидов «Всероссийское ордена Трудового Красного Знамени общества слепых» «Кушвинская местная организация ВОС»</w:t>
            </w:r>
            <w:r w:rsidRPr="00676047">
              <w:rPr>
                <w:rFonts w:ascii="Liberation Serif" w:eastAsia="Calibri" w:hAnsi="Liberation Serif" w:cs="Liberation Serif"/>
                <w:sz w:val="28"/>
                <w:szCs w:val="28"/>
              </w:rPr>
              <w:t xml:space="preserve"> </w:t>
            </w:r>
            <w:r w:rsidRPr="00F37484">
              <w:rPr>
                <w:rFonts w:ascii="Liberation Serif" w:eastAsia="Calibri" w:hAnsi="Liberation Serif" w:cs="Liberation Serif"/>
                <w:sz w:val="28"/>
                <w:szCs w:val="28"/>
              </w:rPr>
              <w:t>(по согласованию)</w:t>
            </w:r>
          </w:p>
          <w:p w:rsidR="00163F51" w:rsidRPr="004C3B45" w:rsidRDefault="00163F51" w:rsidP="00F84E34">
            <w:pPr>
              <w:spacing w:line="221" w:lineRule="auto"/>
              <w:jc w:val="both"/>
              <w:rPr>
                <w:rFonts w:ascii="Liberation Serif" w:eastAsia="Calibri" w:hAnsi="Liberation Serif" w:cs="Liberation Serif"/>
                <w:sz w:val="28"/>
                <w:szCs w:val="28"/>
              </w:rPr>
            </w:pPr>
          </w:p>
        </w:tc>
      </w:tr>
      <w:tr w:rsidR="00163F51" w:rsidRPr="009966C4" w:rsidTr="00F84E34">
        <w:tc>
          <w:tcPr>
            <w:tcW w:w="675" w:type="dxa"/>
            <w:shd w:val="clear" w:color="auto" w:fill="auto"/>
          </w:tcPr>
          <w:p w:rsidR="00163F51" w:rsidRPr="009966C4"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p>
        </w:tc>
        <w:tc>
          <w:tcPr>
            <w:tcW w:w="2180" w:type="dxa"/>
            <w:shd w:val="clear" w:color="auto" w:fill="auto"/>
          </w:tcPr>
          <w:p w:rsidR="00163F51"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p>
        </w:tc>
        <w:tc>
          <w:tcPr>
            <w:tcW w:w="596" w:type="dxa"/>
            <w:shd w:val="clear" w:color="auto" w:fill="auto"/>
          </w:tcPr>
          <w:p w:rsidR="00163F51" w:rsidRPr="009966C4" w:rsidRDefault="00163F51" w:rsidP="00F84E34">
            <w:pPr>
              <w:widowControl w:val="0"/>
              <w:autoSpaceDE w:val="0"/>
              <w:autoSpaceDN w:val="0"/>
              <w:spacing w:line="221" w:lineRule="auto"/>
              <w:jc w:val="both"/>
              <w:rPr>
                <w:rFonts w:ascii="Liberation Serif" w:eastAsia="Calibri" w:hAnsi="Liberation Serif" w:cs="Liberation Serif"/>
                <w:sz w:val="28"/>
                <w:szCs w:val="28"/>
                <w:lang w:eastAsia="en-US"/>
              </w:rPr>
            </w:pPr>
          </w:p>
        </w:tc>
        <w:tc>
          <w:tcPr>
            <w:tcW w:w="6580" w:type="dxa"/>
            <w:shd w:val="clear" w:color="auto" w:fill="auto"/>
          </w:tcPr>
          <w:p w:rsidR="00163F51" w:rsidRPr="004C3B45" w:rsidRDefault="00163F51" w:rsidP="00F84E34">
            <w:pPr>
              <w:spacing w:line="221" w:lineRule="auto"/>
              <w:jc w:val="both"/>
              <w:rPr>
                <w:rFonts w:ascii="Liberation Serif" w:eastAsia="Calibri" w:hAnsi="Liberation Serif" w:cs="Liberation Serif"/>
                <w:sz w:val="28"/>
                <w:szCs w:val="28"/>
              </w:rPr>
            </w:pPr>
          </w:p>
        </w:tc>
      </w:tr>
      <w:tr w:rsidR="00163F51" w:rsidRPr="009966C4" w:rsidTr="00F84E34">
        <w:tc>
          <w:tcPr>
            <w:tcW w:w="675" w:type="dxa"/>
            <w:shd w:val="clear" w:color="auto" w:fill="auto"/>
          </w:tcPr>
          <w:p w:rsidR="00163F51"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p>
        </w:tc>
        <w:tc>
          <w:tcPr>
            <w:tcW w:w="2180" w:type="dxa"/>
            <w:shd w:val="clear" w:color="auto" w:fill="auto"/>
          </w:tcPr>
          <w:p w:rsidR="00163F51" w:rsidRDefault="00163F51" w:rsidP="00F84E34">
            <w:pPr>
              <w:widowControl w:val="0"/>
              <w:numPr>
                <w:ilvl w:val="0"/>
                <w:numId w:val="2"/>
              </w:numPr>
              <w:autoSpaceDE w:val="0"/>
              <w:autoSpaceDN w:val="0"/>
              <w:adjustRightInd w:val="0"/>
              <w:spacing w:line="221" w:lineRule="auto"/>
              <w:ind w:left="0" w:hanging="720"/>
              <w:jc w:val="both"/>
              <w:rPr>
                <w:rFonts w:ascii="Liberation Serif" w:eastAsia="Calibri" w:hAnsi="Liberation Serif" w:cs="Liberation Serif"/>
                <w:sz w:val="28"/>
                <w:szCs w:val="28"/>
              </w:rPr>
            </w:pPr>
          </w:p>
        </w:tc>
        <w:tc>
          <w:tcPr>
            <w:tcW w:w="596" w:type="dxa"/>
            <w:shd w:val="clear" w:color="auto" w:fill="auto"/>
          </w:tcPr>
          <w:p w:rsidR="00163F51" w:rsidRPr="009966C4" w:rsidRDefault="00163F51" w:rsidP="00F84E34">
            <w:pPr>
              <w:widowControl w:val="0"/>
              <w:autoSpaceDE w:val="0"/>
              <w:autoSpaceDN w:val="0"/>
              <w:spacing w:line="221" w:lineRule="auto"/>
              <w:jc w:val="both"/>
              <w:rPr>
                <w:rFonts w:ascii="Liberation Serif" w:eastAsia="Calibri" w:hAnsi="Liberation Serif" w:cs="Liberation Serif"/>
                <w:sz w:val="28"/>
                <w:szCs w:val="28"/>
                <w:lang w:eastAsia="en-US"/>
              </w:rPr>
            </w:pPr>
          </w:p>
        </w:tc>
        <w:tc>
          <w:tcPr>
            <w:tcW w:w="6580" w:type="dxa"/>
            <w:shd w:val="clear" w:color="auto" w:fill="auto"/>
          </w:tcPr>
          <w:p w:rsidR="00163F51" w:rsidRDefault="00163F51" w:rsidP="00F84E34">
            <w:pPr>
              <w:spacing w:line="221" w:lineRule="auto"/>
              <w:jc w:val="both"/>
              <w:rPr>
                <w:rFonts w:ascii="Liberation Serif" w:eastAsia="Calibri" w:hAnsi="Liberation Serif" w:cs="Liberation Serif"/>
                <w:sz w:val="28"/>
                <w:szCs w:val="28"/>
              </w:rPr>
            </w:pPr>
          </w:p>
        </w:tc>
      </w:tr>
    </w:tbl>
    <w:p w:rsidR="00163F51" w:rsidRDefault="00163F51" w:rsidP="00163F51">
      <w:pPr>
        <w:pStyle w:val="a3"/>
        <w:jc w:val="center"/>
        <w:rPr>
          <w:rFonts w:ascii="Liberation Serif" w:hAnsi="Liberation Serif" w:cs="Liberation Serif"/>
          <w:b/>
          <w:sz w:val="28"/>
          <w:szCs w:val="28"/>
        </w:rPr>
      </w:pPr>
    </w:p>
    <w:p w:rsidR="00163F51" w:rsidRPr="007E77C2" w:rsidRDefault="00163F51" w:rsidP="00163F51">
      <w:pPr>
        <w:pStyle w:val="a3"/>
        <w:jc w:val="center"/>
        <w:rPr>
          <w:rFonts w:ascii="Liberation Serif" w:hAnsi="Liberation Serif" w:cs="Liberation Serif"/>
          <w:b/>
          <w:sz w:val="28"/>
          <w:szCs w:val="28"/>
        </w:rPr>
      </w:pPr>
    </w:p>
    <w:p w:rsidR="00163F51" w:rsidRPr="007E77C2" w:rsidRDefault="00163F51" w:rsidP="00163F51">
      <w:pPr>
        <w:rPr>
          <w:rStyle w:val="5"/>
          <w:rFonts w:ascii="Liberation Serif" w:hAnsi="Liberation Serif" w:cs="Liberation Serif"/>
          <w:sz w:val="28"/>
          <w:szCs w:val="28"/>
        </w:rPr>
      </w:pPr>
    </w:p>
    <w:p w:rsidR="00163F51" w:rsidRPr="007E77C2" w:rsidRDefault="00163F51" w:rsidP="00163F51">
      <w:pPr>
        <w:rPr>
          <w:rStyle w:val="5"/>
          <w:rFonts w:ascii="Liberation Serif" w:hAnsi="Liberation Serif" w:cs="Liberation Serif"/>
          <w:sz w:val="28"/>
          <w:szCs w:val="28"/>
        </w:rPr>
      </w:pPr>
    </w:p>
    <w:p w:rsidR="00163F51" w:rsidRPr="007E77C2" w:rsidRDefault="00163F51" w:rsidP="00163F51">
      <w:pPr>
        <w:rPr>
          <w:rStyle w:val="5"/>
          <w:rFonts w:ascii="Liberation Serif" w:hAnsi="Liberation Serif" w:cs="Liberation Serif"/>
          <w:sz w:val="28"/>
          <w:szCs w:val="28"/>
        </w:rPr>
      </w:pPr>
    </w:p>
    <w:p w:rsidR="00163F51" w:rsidRPr="007E77C2" w:rsidRDefault="00163F51" w:rsidP="00163F51">
      <w:pPr>
        <w:rPr>
          <w:rStyle w:val="5"/>
          <w:rFonts w:ascii="Liberation Serif" w:hAnsi="Liberation Serif" w:cs="Liberation Serif"/>
          <w:sz w:val="28"/>
          <w:szCs w:val="28"/>
        </w:rPr>
      </w:pPr>
    </w:p>
    <w:p w:rsidR="00163F51" w:rsidRPr="007E77C2" w:rsidRDefault="00163F51" w:rsidP="00163F51">
      <w:pPr>
        <w:rPr>
          <w:rStyle w:val="5"/>
          <w:rFonts w:ascii="Liberation Serif" w:hAnsi="Liberation Serif" w:cs="Liberation Serif"/>
          <w:sz w:val="28"/>
          <w:szCs w:val="28"/>
        </w:rPr>
      </w:pPr>
    </w:p>
    <w:p w:rsidR="00163F51" w:rsidRPr="007E77C2"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Pr="007E77C2"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Default="00163F51" w:rsidP="00163F51">
      <w:pPr>
        <w:rPr>
          <w:rStyle w:val="5"/>
          <w:rFonts w:ascii="Liberation Serif" w:hAnsi="Liberation Serif" w:cs="Liberation Serif"/>
          <w:sz w:val="28"/>
          <w:szCs w:val="28"/>
        </w:rPr>
      </w:pPr>
    </w:p>
    <w:p w:rsidR="00163F51" w:rsidRPr="007E77C2" w:rsidRDefault="00163F51" w:rsidP="00163F51">
      <w:pPr>
        <w:pStyle w:val="a3"/>
        <w:ind w:left="4395" w:firstLine="708"/>
        <w:jc w:val="both"/>
        <w:rPr>
          <w:rFonts w:ascii="Liberation Serif" w:hAnsi="Liberation Serif" w:cs="Liberation Serif"/>
          <w:sz w:val="28"/>
          <w:szCs w:val="28"/>
        </w:rPr>
      </w:pPr>
      <w:r w:rsidRPr="007E77C2">
        <w:rPr>
          <w:rFonts w:ascii="Liberation Serif" w:hAnsi="Liberation Serif" w:cs="Liberation Serif"/>
          <w:sz w:val="28"/>
          <w:szCs w:val="28"/>
        </w:rPr>
        <w:t>Приложение № 3</w:t>
      </w:r>
    </w:p>
    <w:p w:rsidR="00E36924" w:rsidRDefault="00163F51" w:rsidP="00E36924">
      <w:pPr>
        <w:pStyle w:val="a3"/>
        <w:ind w:left="5103"/>
        <w:jc w:val="both"/>
        <w:rPr>
          <w:rFonts w:ascii="Liberation Serif" w:hAnsi="Liberation Serif" w:cs="Liberation Serif"/>
          <w:sz w:val="28"/>
          <w:szCs w:val="28"/>
        </w:rPr>
      </w:pPr>
      <w:r w:rsidRPr="007E77C2">
        <w:rPr>
          <w:rFonts w:ascii="Liberation Serif" w:hAnsi="Liberation Serif" w:cs="Liberation Serif"/>
          <w:sz w:val="28"/>
          <w:szCs w:val="28"/>
        </w:rPr>
        <w:t xml:space="preserve">к </w:t>
      </w:r>
      <w:r w:rsidR="00E36924" w:rsidRPr="007E77C2">
        <w:rPr>
          <w:rFonts w:ascii="Liberation Serif" w:hAnsi="Liberation Serif" w:cs="Liberation Serif"/>
          <w:sz w:val="28"/>
          <w:szCs w:val="28"/>
        </w:rPr>
        <w:t xml:space="preserve">постановлению главы </w:t>
      </w:r>
    </w:p>
    <w:p w:rsidR="00E36924" w:rsidRDefault="00E36924" w:rsidP="00E36924">
      <w:pPr>
        <w:pStyle w:val="a3"/>
        <w:ind w:left="5103"/>
        <w:jc w:val="both"/>
        <w:rPr>
          <w:rFonts w:ascii="Liberation Serif" w:hAnsi="Liberation Serif" w:cs="Liberation Serif"/>
          <w:sz w:val="28"/>
          <w:szCs w:val="28"/>
        </w:rPr>
      </w:pPr>
      <w:r w:rsidRPr="007E77C2">
        <w:rPr>
          <w:rFonts w:ascii="Liberation Serif" w:hAnsi="Liberation Serif" w:cs="Liberation Serif"/>
          <w:sz w:val="28"/>
          <w:szCs w:val="28"/>
        </w:rPr>
        <w:t xml:space="preserve">Городского округа Верхняя Тура </w:t>
      </w:r>
    </w:p>
    <w:p w:rsidR="00E36924" w:rsidRPr="007E77C2" w:rsidRDefault="00E36924" w:rsidP="00E36924">
      <w:pPr>
        <w:pStyle w:val="a3"/>
        <w:ind w:left="5103"/>
        <w:jc w:val="both"/>
        <w:rPr>
          <w:rFonts w:ascii="Liberation Serif" w:hAnsi="Liberation Serif" w:cs="Liberation Serif"/>
          <w:sz w:val="28"/>
          <w:szCs w:val="28"/>
        </w:rPr>
      </w:pPr>
      <w:r>
        <w:rPr>
          <w:rFonts w:ascii="Liberation Serif" w:hAnsi="Liberation Serif" w:cs="Liberation Serif"/>
          <w:sz w:val="28"/>
          <w:szCs w:val="28"/>
        </w:rPr>
        <w:t xml:space="preserve">от 11.03.2022 </w:t>
      </w:r>
      <w:r w:rsidRPr="007E77C2">
        <w:rPr>
          <w:rFonts w:ascii="Liberation Serif" w:hAnsi="Liberation Serif" w:cs="Liberation Serif"/>
          <w:sz w:val="28"/>
          <w:szCs w:val="28"/>
        </w:rPr>
        <w:t xml:space="preserve">№ </w:t>
      </w:r>
      <w:r>
        <w:rPr>
          <w:rFonts w:ascii="Liberation Serif" w:hAnsi="Liberation Serif" w:cs="Liberation Serif"/>
          <w:sz w:val="28"/>
          <w:szCs w:val="28"/>
        </w:rPr>
        <w:t>63</w:t>
      </w:r>
    </w:p>
    <w:p w:rsidR="00163F51" w:rsidRPr="007E77C2" w:rsidRDefault="00163F51" w:rsidP="00E36924">
      <w:pPr>
        <w:pStyle w:val="a3"/>
        <w:ind w:left="5103"/>
        <w:jc w:val="both"/>
        <w:rPr>
          <w:rFonts w:ascii="Liberation Serif" w:hAnsi="Liberation Serif" w:cs="Liberation Serif"/>
          <w:sz w:val="28"/>
          <w:szCs w:val="28"/>
        </w:rPr>
      </w:pPr>
    </w:p>
    <w:p w:rsidR="00163F51" w:rsidRPr="007E77C2" w:rsidRDefault="00163F51" w:rsidP="00163F51">
      <w:pPr>
        <w:pStyle w:val="a3"/>
        <w:rPr>
          <w:rFonts w:ascii="Liberation Serif" w:hAnsi="Liberation Serif" w:cs="Liberation Serif"/>
          <w:b/>
          <w:sz w:val="28"/>
          <w:szCs w:val="28"/>
        </w:rPr>
      </w:pPr>
    </w:p>
    <w:p w:rsidR="00163F51" w:rsidRPr="007E77C2" w:rsidRDefault="00163F51" w:rsidP="00163F51">
      <w:pPr>
        <w:widowControl w:val="0"/>
        <w:jc w:val="center"/>
        <w:outlineLvl w:val="1"/>
        <w:rPr>
          <w:rStyle w:val="ab"/>
          <w:rFonts w:ascii="Liberation Serif" w:hAnsi="Liberation Serif" w:cs="Liberation Serif"/>
          <w:sz w:val="28"/>
          <w:szCs w:val="28"/>
        </w:rPr>
      </w:pPr>
      <w:r w:rsidRPr="007E77C2">
        <w:rPr>
          <w:rStyle w:val="ab"/>
          <w:rFonts w:ascii="Liberation Serif" w:hAnsi="Liberation Serif" w:cs="Liberation Serif"/>
          <w:sz w:val="28"/>
          <w:szCs w:val="28"/>
        </w:rPr>
        <w:t>План мероприятий</w:t>
      </w:r>
    </w:p>
    <w:p w:rsidR="00163F51" w:rsidRPr="007E77C2" w:rsidRDefault="00163F51" w:rsidP="00163F51">
      <w:pPr>
        <w:widowControl w:val="0"/>
        <w:jc w:val="center"/>
        <w:outlineLvl w:val="1"/>
        <w:rPr>
          <w:rStyle w:val="ab"/>
          <w:rFonts w:ascii="Liberation Serif" w:hAnsi="Liberation Serif" w:cs="Liberation Serif"/>
          <w:b w:val="0"/>
          <w:sz w:val="28"/>
          <w:szCs w:val="28"/>
        </w:rPr>
      </w:pPr>
      <w:r w:rsidRPr="007E77C2">
        <w:rPr>
          <w:rStyle w:val="ab"/>
          <w:rFonts w:ascii="Liberation Serif" w:hAnsi="Liberation Serif" w:cs="Liberation Serif"/>
          <w:sz w:val="28"/>
          <w:szCs w:val="28"/>
        </w:rPr>
        <w:t xml:space="preserve">по обследованию </w:t>
      </w:r>
      <w:r w:rsidRPr="007E77C2">
        <w:rPr>
          <w:rFonts w:ascii="Liberation Serif" w:hAnsi="Liberation Serif" w:cs="Liberation Serif"/>
          <w:b/>
          <w:sz w:val="28"/>
          <w:szCs w:val="28"/>
        </w:rPr>
        <w:t xml:space="preserve">жилых помещений инвалидов и семей, имеющих детей инвалидов 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 </w:t>
      </w:r>
      <w:r w:rsidRPr="007E77C2">
        <w:rPr>
          <w:rStyle w:val="ab"/>
          <w:rFonts w:ascii="Liberation Serif" w:hAnsi="Liberation Serif" w:cs="Liberation Serif"/>
          <w:sz w:val="28"/>
          <w:szCs w:val="28"/>
        </w:rPr>
        <w:t>на 2022-2026 годы</w:t>
      </w:r>
    </w:p>
    <w:p w:rsidR="00163F51" w:rsidRPr="007E77C2" w:rsidRDefault="00163F51" w:rsidP="00163F51">
      <w:pPr>
        <w:widowControl w:val="0"/>
        <w:ind w:firstLine="709"/>
        <w:jc w:val="center"/>
        <w:outlineLvl w:val="1"/>
        <w:rPr>
          <w:rFonts w:ascii="Liberation Serif" w:hAnsi="Liberation Serif" w:cs="Liberation Serif"/>
          <w:b/>
          <w:sz w:val="28"/>
          <w:szCs w:val="28"/>
        </w:rPr>
      </w:pPr>
    </w:p>
    <w:tbl>
      <w:tblPr>
        <w:tblW w:w="99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45" w:type="dxa"/>
          <w:left w:w="45" w:type="dxa"/>
          <w:bottom w:w="45" w:type="dxa"/>
          <w:right w:w="45" w:type="dxa"/>
        </w:tblCellMar>
        <w:tblLook w:val="04A0" w:firstRow="1" w:lastRow="0" w:firstColumn="1" w:lastColumn="0" w:noHBand="0" w:noVBand="1"/>
      </w:tblPr>
      <w:tblGrid>
        <w:gridCol w:w="504"/>
        <w:gridCol w:w="3741"/>
        <w:gridCol w:w="1984"/>
        <w:gridCol w:w="3686"/>
      </w:tblGrid>
      <w:tr w:rsidR="00163F51" w:rsidRPr="007E77C2" w:rsidTr="00F84E34">
        <w:trPr>
          <w:trHeight w:val="503"/>
        </w:trPr>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bCs/>
                <w:color w:val="000000"/>
                <w:sz w:val="28"/>
                <w:szCs w:val="28"/>
              </w:rPr>
              <w:t>№ п/п</w:t>
            </w:r>
          </w:p>
        </w:tc>
        <w:tc>
          <w:tcPr>
            <w:tcW w:w="3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bCs/>
                <w:color w:val="000000"/>
                <w:sz w:val="28"/>
                <w:szCs w:val="28"/>
              </w:rPr>
              <w:t>Мероприятие</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bCs/>
                <w:color w:val="000000"/>
                <w:sz w:val="28"/>
                <w:szCs w:val="28"/>
              </w:rPr>
              <w:t>Срок исполнения мероприятия</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bCs/>
                <w:color w:val="000000"/>
                <w:sz w:val="28"/>
                <w:szCs w:val="28"/>
              </w:rPr>
              <w:t>Ответственные исполнители</w:t>
            </w:r>
          </w:p>
        </w:tc>
      </w:tr>
      <w:tr w:rsidR="00163F51" w:rsidRPr="007E77C2" w:rsidTr="00F84E34">
        <w:trPr>
          <w:trHeight w:val="259"/>
        </w:trPr>
        <w:tc>
          <w:tcPr>
            <w:tcW w:w="5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1</w:t>
            </w:r>
          </w:p>
        </w:tc>
        <w:tc>
          <w:tcPr>
            <w:tcW w:w="3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2</w:t>
            </w:r>
          </w:p>
        </w:tc>
        <w:tc>
          <w:tcPr>
            <w:tcW w:w="19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3</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4</w:t>
            </w:r>
          </w:p>
        </w:tc>
      </w:tr>
      <w:tr w:rsidR="00163F51" w:rsidRPr="007E77C2" w:rsidTr="00F84E34">
        <w:trPr>
          <w:trHeight w:val="1330"/>
        </w:trPr>
        <w:tc>
          <w:tcPr>
            <w:tcW w:w="50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spacing w:after="150"/>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1.</w:t>
            </w:r>
          </w:p>
        </w:tc>
        <w:tc>
          <w:tcPr>
            <w:tcW w:w="3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 xml:space="preserve">Проведение заседания комиссии по обследованию </w:t>
            </w:r>
            <w:r w:rsidRPr="007E77C2">
              <w:rPr>
                <w:rFonts w:ascii="Liberation Serif" w:hAnsi="Liberation Serif" w:cs="Liberation Serif"/>
                <w:sz w:val="28"/>
                <w:szCs w:val="28"/>
              </w:rPr>
              <w:t>жилых помещений инвалидов и семей, имеющих детей инвалидов и общего имущества 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w:t>
            </w:r>
            <w:r w:rsidRPr="007E77C2">
              <w:rPr>
                <w:rFonts w:ascii="Liberation Serif" w:hAnsi="Liberation Serif" w:cs="Liberation Serif"/>
                <w:color w:val="000000"/>
                <w:sz w:val="28"/>
                <w:szCs w:val="28"/>
              </w:rPr>
              <w:t xml:space="preserve"> (далее – Комиссия)</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sz w:val="28"/>
                <w:szCs w:val="28"/>
              </w:rPr>
              <w:t>один раз в квартал</w:t>
            </w:r>
          </w:p>
        </w:tc>
        <w:tc>
          <w:tcPr>
            <w:tcW w:w="3686"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 xml:space="preserve">Председатель комиссии по обследованию жилых помещений инвалидов и семей, имеющих детей-инвалидов и общего имущества </w:t>
            </w:r>
            <w:r w:rsidRPr="007E77C2">
              <w:rPr>
                <w:rFonts w:ascii="Liberation Serif" w:hAnsi="Liberation Serif" w:cs="Liberation Serif"/>
                <w:sz w:val="28"/>
                <w:szCs w:val="28"/>
              </w:rPr>
              <w:t>в многоквартирных домах, в которых проживают инвалиды, входящих в состав муниципального и частного жилищного фонда, в целях их приспособления с учетом потребностей инвалидов и обеспечения условий их доступности для инвалидов на территории Городского округа Верхняя Тура</w:t>
            </w:r>
            <w:r w:rsidRPr="007E77C2">
              <w:rPr>
                <w:rFonts w:ascii="Liberation Serif" w:hAnsi="Liberation Serif" w:cs="Liberation Serif"/>
                <w:color w:val="000000"/>
                <w:sz w:val="28"/>
                <w:szCs w:val="28"/>
              </w:rPr>
              <w:t xml:space="preserve"> (далее – Комиссия)</w:t>
            </w:r>
          </w:p>
        </w:tc>
      </w:tr>
      <w:tr w:rsidR="00163F51" w:rsidRPr="007E77C2" w:rsidTr="00F84E34">
        <w:tc>
          <w:tcPr>
            <w:tcW w:w="50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spacing w:after="150"/>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2.</w:t>
            </w:r>
          </w:p>
        </w:tc>
        <w:tc>
          <w:tcPr>
            <w:tcW w:w="37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Проведение обследования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 оценка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spacing w:after="150"/>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в течение 30 дней с момента поступления обращения</w:t>
            </w:r>
          </w:p>
        </w:tc>
        <w:tc>
          <w:tcPr>
            <w:tcW w:w="3686"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Управление по делам архитектуры, градостроительства и муниципального имущества Администрации Городского округа Верхняя Тура,</w:t>
            </w:r>
          </w:p>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 xml:space="preserve">ООО «УК Верхнетуринская», </w:t>
            </w:r>
          </w:p>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МКУ «Служба единого заказчика»</w:t>
            </w:r>
          </w:p>
        </w:tc>
      </w:tr>
      <w:tr w:rsidR="00163F51" w:rsidRPr="007E77C2" w:rsidTr="00F84E34">
        <w:tc>
          <w:tcPr>
            <w:tcW w:w="504" w:type="dxa"/>
            <w:tcBorders>
              <w:top w:val="outset" w:sz="6" w:space="0" w:color="auto"/>
              <w:left w:val="outset" w:sz="6" w:space="0" w:color="auto"/>
              <w:bottom w:val="outset" w:sz="6" w:space="0" w:color="auto"/>
              <w:right w:val="outset" w:sz="6" w:space="0" w:color="auto"/>
            </w:tcBorders>
            <w:shd w:val="clear" w:color="auto" w:fill="FFFFFF"/>
          </w:tcPr>
          <w:p w:rsidR="00163F51" w:rsidRPr="007E77C2" w:rsidRDefault="00163F51" w:rsidP="00F84E34">
            <w:pPr>
              <w:spacing w:after="150"/>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3.</w:t>
            </w:r>
          </w:p>
        </w:tc>
        <w:tc>
          <w:tcPr>
            <w:tcW w:w="3741" w:type="dxa"/>
            <w:tcBorders>
              <w:top w:val="outset" w:sz="6" w:space="0" w:color="auto"/>
              <w:left w:val="outset" w:sz="6" w:space="0" w:color="auto"/>
              <w:bottom w:val="outset" w:sz="6" w:space="0" w:color="auto"/>
              <w:right w:val="outset" w:sz="6" w:space="0" w:color="auto"/>
            </w:tcBorders>
            <w:shd w:val="clear" w:color="auto" w:fill="FFFFFF"/>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Составление акта и принятие решения о технической возможности (отсутствии технической возможности) приспособления жилого помещения инвалида и (или) общего имущества в многоквартирном доме, обеспечения условий доступности для инвалида</w:t>
            </w:r>
          </w:p>
        </w:tc>
        <w:tc>
          <w:tcPr>
            <w:tcW w:w="1984" w:type="dxa"/>
            <w:tcBorders>
              <w:top w:val="outset" w:sz="6" w:space="0" w:color="auto"/>
              <w:left w:val="outset" w:sz="6" w:space="0" w:color="auto"/>
              <w:bottom w:val="outset" w:sz="6" w:space="0" w:color="auto"/>
              <w:right w:val="outset" w:sz="6" w:space="0" w:color="auto"/>
            </w:tcBorders>
            <w:shd w:val="clear" w:color="auto" w:fill="FFFFFF"/>
          </w:tcPr>
          <w:p w:rsidR="00163F51" w:rsidRPr="007E77C2" w:rsidRDefault="00163F51" w:rsidP="00F84E34">
            <w:pPr>
              <w:spacing w:after="150"/>
              <w:rPr>
                <w:rFonts w:ascii="Liberation Serif" w:hAnsi="Liberation Serif" w:cs="Liberation Serif"/>
                <w:color w:val="000000"/>
                <w:sz w:val="28"/>
                <w:szCs w:val="28"/>
              </w:rPr>
            </w:pPr>
            <w:r w:rsidRPr="007E77C2">
              <w:rPr>
                <w:rFonts w:ascii="Liberation Serif" w:hAnsi="Liberation Serif" w:cs="Liberation Serif"/>
                <w:sz w:val="28"/>
                <w:szCs w:val="28"/>
              </w:rPr>
              <w:t>В течение 5 дней после проведения обследования</w:t>
            </w:r>
          </w:p>
        </w:tc>
        <w:tc>
          <w:tcPr>
            <w:tcW w:w="3686" w:type="dxa"/>
            <w:tcBorders>
              <w:top w:val="outset" w:sz="6" w:space="0" w:color="auto"/>
              <w:left w:val="outset" w:sz="6" w:space="0" w:color="auto"/>
              <w:bottom w:val="outset" w:sz="6" w:space="0" w:color="auto"/>
              <w:right w:val="outset" w:sz="6" w:space="0" w:color="auto"/>
            </w:tcBorders>
            <w:shd w:val="clear" w:color="auto" w:fill="FFFFFF"/>
          </w:tcPr>
          <w:p w:rsidR="00163F51" w:rsidRPr="007E77C2" w:rsidRDefault="00163F51" w:rsidP="00F84E34">
            <w:pPr>
              <w:ind w:right="-43"/>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Управление по делам архитектуры, градостроительства и муниципального имущества администрации Городского округа Верхняя Тура,</w:t>
            </w:r>
          </w:p>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ООО «УК Верхнетуринская»,</w:t>
            </w:r>
          </w:p>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 xml:space="preserve"> МКУ «Служба единого заказчика»</w:t>
            </w:r>
          </w:p>
        </w:tc>
      </w:tr>
      <w:tr w:rsidR="00163F51" w:rsidRPr="007E77C2" w:rsidTr="00F84E34">
        <w:tc>
          <w:tcPr>
            <w:tcW w:w="50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spacing w:after="150"/>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4.</w:t>
            </w:r>
          </w:p>
        </w:tc>
        <w:tc>
          <w:tcPr>
            <w:tcW w:w="3741" w:type="dxa"/>
            <w:tcBorders>
              <w:top w:val="outset" w:sz="6" w:space="0" w:color="auto"/>
              <w:left w:val="outset" w:sz="6" w:space="0" w:color="auto"/>
              <w:bottom w:val="single" w:sz="4"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sz w:val="28"/>
                <w:szCs w:val="28"/>
              </w:rPr>
              <w:t>Проведение мероприятий по проверке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spacing w:after="150"/>
              <w:rPr>
                <w:rFonts w:ascii="Liberation Serif" w:hAnsi="Liberation Serif" w:cs="Liberation Serif"/>
                <w:color w:val="000000"/>
                <w:sz w:val="28"/>
                <w:szCs w:val="28"/>
              </w:rPr>
            </w:pPr>
            <w:r w:rsidRPr="007E77C2">
              <w:rPr>
                <w:rFonts w:ascii="Liberation Serif" w:hAnsi="Liberation Serif" w:cs="Liberation Serif"/>
                <w:sz w:val="28"/>
                <w:szCs w:val="28"/>
              </w:rPr>
              <w:t>в течение 2 месяцев с даты составления акта обследования</w:t>
            </w:r>
          </w:p>
        </w:tc>
        <w:tc>
          <w:tcPr>
            <w:tcW w:w="3686"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spacing w:after="150"/>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Комиссия</w:t>
            </w:r>
          </w:p>
        </w:tc>
      </w:tr>
      <w:tr w:rsidR="00163F51" w:rsidRPr="007E77C2" w:rsidTr="00F84E34">
        <w:trPr>
          <w:trHeight w:val="3152"/>
        </w:trPr>
        <w:tc>
          <w:tcPr>
            <w:tcW w:w="504" w:type="dxa"/>
            <w:tcBorders>
              <w:top w:val="outset" w:sz="6" w:space="0" w:color="auto"/>
              <w:left w:val="outset" w:sz="6" w:space="0" w:color="auto"/>
              <w:bottom w:val="outset" w:sz="6" w:space="0" w:color="auto"/>
              <w:right w:val="outset" w:sz="6" w:space="0" w:color="auto"/>
            </w:tcBorders>
            <w:shd w:val="clear" w:color="auto" w:fill="FFFFFF"/>
          </w:tcPr>
          <w:p w:rsidR="00163F51" w:rsidRPr="007E77C2" w:rsidRDefault="00163F51" w:rsidP="00F84E34">
            <w:pPr>
              <w:spacing w:after="150"/>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5.</w:t>
            </w:r>
          </w:p>
        </w:tc>
        <w:tc>
          <w:tcPr>
            <w:tcW w:w="3741" w:type="dxa"/>
            <w:tcBorders>
              <w:top w:val="single" w:sz="4"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keepNext/>
              <w:keepLines/>
              <w:rPr>
                <w:rFonts w:ascii="Liberation Serif" w:hAnsi="Liberation Serif" w:cs="Liberation Serif"/>
                <w:color w:val="000000"/>
                <w:sz w:val="28"/>
                <w:szCs w:val="28"/>
              </w:rPr>
            </w:pPr>
            <w:r w:rsidRPr="007E77C2">
              <w:rPr>
                <w:rFonts w:ascii="Liberation Serif" w:hAnsi="Liberation Serif" w:cs="Liberation Serif"/>
                <w:sz w:val="28"/>
                <w:szCs w:val="28"/>
              </w:rPr>
              <w:t>Вынесение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spacing w:after="150"/>
              <w:rPr>
                <w:rFonts w:ascii="Liberation Serif" w:hAnsi="Liberation Serif" w:cs="Liberation Serif"/>
                <w:color w:val="000000"/>
                <w:sz w:val="28"/>
                <w:szCs w:val="28"/>
              </w:rPr>
            </w:pPr>
            <w:r w:rsidRPr="007E77C2">
              <w:rPr>
                <w:rFonts w:ascii="Liberation Serif" w:hAnsi="Liberation Serif" w:cs="Liberation Serif"/>
                <w:sz w:val="28"/>
                <w:szCs w:val="28"/>
              </w:rPr>
              <w:t>в течение 10 рабочих дней со дня проведения проверки</w:t>
            </w:r>
          </w:p>
        </w:tc>
        <w:tc>
          <w:tcPr>
            <w:tcW w:w="3686"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spacing w:after="150"/>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Комиссия</w:t>
            </w:r>
          </w:p>
        </w:tc>
      </w:tr>
      <w:tr w:rsidR="00163F51" w:rsidRPr="007E77C2" w:rsidTr="00F84E34">
        <w:trPr>
          <w:trHeight w:val="2968"/>
        </w:trPr>
        <w:tc>
          <w:tcPr>
            <w:tcW w:w="50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6.</w:t>
            </w:r>
          </w:p>
        </w:tc>
        <w:tc>
          <w:tcPr>
            <w:tcW w:w="3741"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sz w:val="28"/>
                <w:szCs w:val="28"/>
              </w:rPr>
              <w:t>Составление заключения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заключения об отсутствии такой возможности</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sz w:val="28"/>
                <w:szCs w:val="28"/>
              </w:rPr>
              <w:t>в течение 10 рабочих дней со дня составления акта либо вынесения решения об экономической целесообразности (нецелесообразности) реконструкции или капитального ремонта многоквартирного дома (части дома)</w:t>
            </w:r>
          </w:p>
        </w:tc>
        <w:tc>
          <w:tcPr>
            <w:tcW w:w="3686"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Комиссия</w:t>
            </w:r>
          </w:p>
        </w:tc>
      </w:tr>
      <w:tr w:rsidR="00163F51" w:rsidRPr="007E77C2" w:rsidTr="00F84E34">
        <w:trPr>
          <w:trHeight w:val="1231"/>
        </w:trPr>
        <w:tc>
          <w:tcPr>
            <w:tcW w:w="50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jc w:val="cente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7.</w:t>
            </w:r>
          </w:p>
        </w:tc>
        <w:tc>
          <w:tcPr>
            <w:tcW w:w="3741"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Направление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главе Городского округа Верхняя Тура</w:t>
            </w:r>
          </w:p>
        </w:tc>
        <w:tc>
          <w:tcPr>
            <w:tcW w:w="1984"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в течение 10 дней со дня оформления заключения</w:t>
            </w:r>
          </w:p>
        </w:tc>
        <w:tc>
          <w:tcPr>
            <w:tcW w:w="3686" w:type="dxa"/>
            <w:tcBorders>
              <w:top w:val="outset" w:sz="6" w:space="0" w:color="auto"/>
              <w:left w:val="outset" w:sz="6" w:space="0" w:color="auto"/>
              <w:bottom w:val="outset" w:sz="6" w:space="0" w:color="auto"/>
              <w:right w:val="outset" w:sz="6" w:space="0" w:color="auto"/>
            </w:tcBorders>
            <w:shd w:val="clear" w:color="auto" w:fill="FFFFFF"/>
            <w:hideMark/>
          </w:tcPr>
          <w:p w:rsidR="00163F51" w:rsidRPr="007E77C2" w:rsidRDefault="00163F51" w:rsidP="00F84E34">
            <w:pPr>
              <w:rPr>
                <w:rFonts w:ascii="Liberation Serif" w:hAnsi="Liberation Serif" w:cs="Liberation Serif"/>
                <w:color w:val="000000"/>
                <w:sz w:val="28"/>
                <w:szCs w:val="28"/>
              </w:rPr>
            </w:pPr>
            <w:r w:rsidRPr="007E77C2">
              <w:rPr>
                <w:rFonts w:ascii="Liberation Serif" w:hAnsi="Liberation Serif" w:cs="Liberation Serif"/>
                <w:color w:val="000000"/>
                <w:sz w:val="28"/>
                <w:szCs w:val="28"/>
              </w:rPr>
              <w:t>Комиссия</w:t>
            </w:r>
          </w:p>
        </w:tc>
      </w:tr>
    </w:tbl>
    <w:p w:rsidR="00163F51" w:rsidRPr="007E77C2" w:rsidRDefault="00163F51" w:rsidP="00163F51">
      <w:pPr>
        <w:rPr>
          <w:rStyle w:val="5"/>
          <w:rFonts w:ascii="Liberation Serif" w:hAnsi="Liberation Serif" w:cs="Liberation Serif"/>
          <w:sz w:val="28"/>
          <w:szCs w:val="28"/>
        </w:rPr>
      </w:pPr>
    </w:p>
    <w:p w:rsidR="00163F51" w:rsidRPr="007E77C2" w:rsidRDefault="00163F51" w:rsidP="00163F51">
      <w:pPr>
        <w:pStyle w:val="a3"/>
        <w:jc w:val="center"/>
        <w:rPr>
          <w:rFonts w:ascii="Liberation Serif" w:hAnsi="Liberation Serif" w:cs="Liberation Serif"/>
          <w:b/>
          <w:i/>
          <w:sz w:val="28"/>
          <w:szCs w:val="28"/>
        </w:rPr>
      </w:pPr>
    </w:p>
    <w:p w:rsidR="00163F51" w:rsidRPr="007E77C2" w:rsidRDefault="00163F51" w:rsidP="00163F51">
      <w:pPr>
        <w:pStyle w:val="a3"/>
        <w:jc w:val="center"/>
        <w:rPr>
          <w:rFonts w:ascii="Liberation Serif" w:hAnsi="Liberation Serif" w:cs="Liberation Serif"/>
          <w:b/>
          <w:i/>
          <w:sz w:val="28"/>
          <w:szCs w:val="28"/>
        </w:rPr>
      </w:pPr>
    </w:p>
    <w:p w:rsidR="00163F51" w:rsidRPr="00227A15" w:rsidRDefault="00163F51" w:rsidP="00163F51">
      <w:pPr>
        <w:pStyle w:val="a3"/>
        <w:jc w:val="center"/>
        <w:rPr>
          <w:rFonts w:ascii="Liberation Serif" w:hAnsi="Liberation Serif" w:cs="Liberation Serif"/>
          <w:b/>
          <w:i/>
        </w:rPr>
      </w:pPr>
    </w:p>
    <w:p w:rsidR="000C0BAF" w:rsidRPr="00163F51" w:rsidRDefault="000C0BAF" w:rsidP="00163F51"/>
    <w:sectPr w:rsidR="000C0BAF" w:rsidRPr="00163F51" w:rsidSect="002F6D7F">
      <w:headerReference w:type="default" r:id="rId1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52" w:rsidRDefault="00F61952" w:rsidP="002F6D7F">
      <w:r>
        <w:separator/>
      </w:r>
    </w:p>
  </w:endnote>
  <w:endnote w:type="continuationSeparator" w:id="0">
    <w:p w:rsidR="00F61952" w:rsidRDefault="00F61952" w:rsidP="002F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52" w:rsidRDefault="00F61952" w:rsidP="002F6D7F">
      <w:r>
        <w:separator/>
      </w:r>
    </w:p>
  </w:footnote>
  <w:footnote w:type="continuationSeparator" w:id="0">
    <w:p w:rsidR="00F61952" w:rsidRDefault="00F61952" w:rsidP="002F6D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992111"/>
      <w:docPartObj>
        <w:docPartGallery w:val="Page Numbers (Top of Page)"/>
        <w:docPartUnique/>
      </w:docPartObj>
    </w:sdtPr>
    <w:sdtEndPr/>
    <w:sdtContent>
      <w:p w:rsidR="002F6D7F" w:rsidRDefault="002F6D7F">
        <w:pPr>
          <w:pStyle w:val="ad"/>
          <w:jc w:val="center"/>
        </w:pPr>
        <w:r>
          <w:fldChar w:fldCharType="begin"/>
        </w:r>
        <w:r>
          <w:instrText>PAGE   \* MERGEFORMAT</w:instrText>
        </w:r>
        <w:r>
          <w:fldChar w:fldCharType="separate"/>
        </w:r>
        <w:r w:rsidR="00E36924">
          <w:rPr>
            <w:noProof/>
          </w:rPr>
          <w:t>2</w:t>
        </w:r>
        <w:r>
          <w:fldChar w:fldCharType="end"/>
        </w:r>
      </w:p>
    </w:sdtContent>
  </w:sdt>
  <w:p w:rsidR="002F6D7F" w:rsidRDefault="002F6D7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7D46112"/>
    <w:multiLevelType w:val="hybridMultilevel"/>
    <w:tmpl w:val="59023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591"/>
    <w:rsid w:val="00097091"/>
    <w:rsid w:val="000C0BAF"/>
    <w:rsid w:val="00163F51"/>
    <w:rsid w:val="001D4C51"/>
    <w:rsid w:val="00227A15"/>
    <w:rsid w:val="0029092D"/>
    <w:rsid w:val="002F6D7F"/>
    <w:rsid w:val="0032197C"/>
    <w:rsid w:val="003D5B3E"/>
    <w:rsid w:val="0046266E"/>
    <w:rsid w:val="004754C5"/>
    <w:rsid w:val="004E7501"/>
    <w:rsid w:val="00564B68"/>
    <w:rsid w:val="00566CA7"/>
    <w:rsid w:val="00606615"/>
    <w:rsid w:val="008A4F04"/>
    <w:rsid w:val="009A7BC0"/>
    <w:rsid w:val="009F2FC2"/>
    <w:rsid w:val="00A46661"/>
    <w:rsid w:val="00A62D10"/>
    <w:rsid w:val="00AA2D93"/>
    <w:rsid w:val="00B867A2"/>
    <w:rsid w:val="00BF3591"/>
    <w:rsid w:val="00CA39CB"/>
    <w:rsid w:val="00D70658"/>
    <w:rsid w:val="00D77CB3"/>
    <w:rsid w:val="00DC139D"/>
    <w:rsid w:val="00E36924"/>
    <w:rsid w:val="00E37D50"/>
    <w:rsid w:val="00E46E64"/>
    <w:rsid w:val="00F61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0102A"/>
  <w15:chartTrackingRefBased/>
  <w15:docId w15:val="{53F1DCA9-B363-40F6-B2E8-6DD7FC12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D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F3591"/>
    <w:pPr>
      <w:widowControl w:val="0"/>
      <w:spacing w:after="0" w:line="240" w:lineRule="auto"/>
    </w:pPr>
    <w:rPr>
      <w:rFonts w:ascii="Courier New" w:eastAsia="Courier New" w:hAnsi="Courier New" w:cs="Courier New"/>
      <w:color w:val="000000"/>
      <w:sz w:val="24"/>
      <w:szCs w:val="24"/>
      <w:lang w:eastAsia="ru-RU"/>
    </w:rPr>
  </w:style>
  <w:style w:type="character" w:customStyle="1" w:styleId="1">
    <w:name w:val="Основной текст1"/>
    <w:basedOn w:val="a0"/>
    <w:uiPriority w:val="99"/>
    <w:rsid w:val="00E37D50"/>
    <w:rPr>
      <w:rFonts w:ascii="Times New Roman" w:hAnsi="Times New Roman" w:cs="Times New Roman"/>
      <w:color w:val="000000"/>
      <w:spacing w:val="0"/>
      <w:w w:val="100"/>
      <w:position w:val="0"/>
      <w:sz w:val="26"/>
      <w:szCs w:val="26"/>
      <w:u w:val="none"/>
      <w:lang w:val="ru-RU"/>
    </w:rPr>
  </w:style>
  <w:style w:type="paragraph" w:customStyle="1" w:styleId="a5">
    <w:name w:val="Знак"/>
    <w:basedOn w:val="a"/>
    <w:rsid w:val="009A7BC0"/>
    <w:pPr>
      <w:spacing w:after="160" w:line="240" w:lineRule="exact"/>
    </w:pPr>
    <w:rPr>
      <w:rFonts w:ascii="Arial" w:hAnsi="Arial" w:cs="Arial"/>
      <w:sz w:val="20"/>
      <w:szCs w:val="20"/>
      <w:lang w:val="en-US" w:eastAsia="en-US"/>
    </w:rPr>
  </w:style>
  <w:style w:type="paragraph" w:styleId="a6">
    <w:name w:val="Balloon Text"/>
    <w:basedOn w:val="a"/>
    <w:link w:val="a7"/>
    <w:uiPriority w:val="99"/>
    <w:semiHidden/>
    <w:unhideWhenUsed/>
    <w:rsid w:val="00A62D10"/>
    <w:rPr>
      <w:rFonts w:ascii="Segoe UI" w:hAnsi="Segoe UI" w:cs="Segoe UI"/>
      <w:sz w:val="18"/>
      <w:szCs w:val="18"/>
    </w:rPr>
  </w:style>
  <w:style w:type="character" w:customStyle="1" w:styleId="a7">
    <w:name w:val="Текст выноски Знак"/>
    <w:basedOn w:val="a0"/>
    <w:link w:val="a6"/>
    <w:uiPriority w:val="99"/>
    <w:semiHidden/>
    <w:rsid w:val="00A62D10"/>
    <w:rPr>
      <w:rFonts w:ascii="Segoe UI" w:eastAsia="Times New Roman" w:hAnsi="Segoe UI" w:cs="Segoe UI"/>
      <w:sz w:val="18"/>
      <w:szCs w:val="18"/>
      <w:lang w:eastAsia="ru-RU"/>
    </w:rPr>
  </w:style>
  <w:style w:type="character" w:customStyle="1" w:styleId="0ptExact">
    <w:name w:val="Основной текст + Интервал 0 pt Exact"/>
    <w:uiPriority w:val="99"/>
    <w:rsid w:val="00227A15"/>
    <w:rPr>
      <w:rFonts w:ascii="Times New Roman" w:hAnsi="Times New Roman" w:cs="Times New Roman"/>
      <w:spacing w:val="-3"/>
      <w:sz w:val="24"/>
      <w:szCs w:val="24"/>
      <w:u w:val="none"/>
    </w:rPr>
  </w:style>
  <w:style w:type="character" w:customStyle="1" w:styleId="a8">
    <w:name w:val="Основной текст_"/>
    <w:link w:val="6"/>
    <w:uiPriority w:val="99"/>
    <w:locked/>
    <w:rsid w:val="00227A15"/>
    <w:rPr>
      <w:rFonts w:ascii="Times New Roman" w:hAnsi="Times New Roman" w:cs="Times New Roman"/>
      <w:sz w:val="26"/>
      <w:szCs w:val="26"/>
      <w:shd w:val="clear" w:color="auto" w:fill="FFFFFF"/>
    </w:rPr>
  </w:style>
  <w:style w:type="character" w:customStyle="1" w:styleId="2">
    <w:name w:val="Основной текст2"/>
    <w:uiPriority w:val="99"/>
    <w:rsid w:val="00227A15"/>
    <w:rPr>
      <w:rFonts w:ascii="Times New Roman" w:hAnsi="Times New Roman" w:cs="Times New Roman"/>
      <w:color w:val="000000"/>
      <w:spacing w:val="0"/>
      <w:w w:val="100"/>
      <w:position w:val="0"/>
      <w:sz w:val="26"/>
      <w:szCs w:val="26"/>
      <w:u w:val="single"/>
      <w:lang w:val="ru-RU"/>
    </w:rPr>
  </w:style>
  <w:style w:type="character" w:customStyle="1" w:styleId="3">
    <w:name w:val="Основной текст3"/>
    <w:uiPriority w:val="99"/>
    <w:rsid w:val="00227A15"/>
    <w:rPr>
      <w:rFonts w:ascii="Times New Roman" w:hAnsi="Times New Roman" w:cs="Times New Roman"/>
      <w:color w:val="000000"/>
      <w:spacing w:val="0"/>
      <w:w w:val="100"/>
      <w:position w:val="0"/>
      <w:sz w:val="26"/>
      <w:szCs w:val="26"/>
      <w:u w:val="single"/>
      <w:lang w:val="ru-RU"/>
    </w:rPr>
  </w:style>
  <w:style w:type="character" w:customStyle="1" w:styleId="4">
    <w:name w:val="Основной текст4"/>
    <w:uiPriority w:val="99"/>
    <w:rsid w:val="00227A15"/>
    <w:rPr>
      <w:rFonts w:ascii="Times New Roman" w:hAnsi="Times New Roman" w:cs="Times New Roman"/>
      <w:color w:val="000000"/>
      <w:spacing w:val="0"/>
      <w:w w:val="100"/>
      <w:position w:val="0"/>
      <w:sz w:val="26"/>
      <w:szCs w:val="26"/>
      <w:u w:val="none"/>
      <w:lang w:val="ru-RU"/>
    </w:rPr>
  </w:style>
  <w:style w:type="character" w:customStyle="1" w:styleId="12pt1">
    <w:name w:val="Основной текст + 12 pt1"/>
    <w:uiPriority w:val="99"/>
    <w:rsid w:val="00227A15"/>
    <w:rPr>
      <w:rFonts w:ascii="Times New Roman" w:hAnsi="Times New Roman" w:cs="Times New Roman"/>
      <w:color w:val="000000"/>
      <w:spacing w:val="0"/>
      <w:w w:val="100"/>
      <w:position w:val="0"/>
      <w:sz w:val="24"/>
      <w:szCs w:val="24"/>
      <w:u w:val="single"/>
      <w:lang w:val="ru-RU"/>
    </w:rPr>
  </w:style>
  <w:style w:type="character" w:customStyle="1" w:styleId="5">
    <w:name w:val="Основной текст5"/>
    <w:uiPriority w:val="99"/>
    <w:rsid w:val="00227A15"/>
    <w:rPr>
      <w:rFonts w:ascii="Times New Roman" w:hAnsi="Times New Roman" w:cs="Times New Roman"/>
      <w:color w:val="000000"/>
      <w:spacing w:val="0"/>
      <w:w w:val="100"/>
      <w:position w:val="0"/>
      <w:sz w:val="26"/>
      <w:szCs w:val="26"/>
      <w:u w:val="none"/>
      <w:lang w:val="ru-RU"/>
    </w:rPr>
  </w:style>
  <w:style w:type="paragraph" w:customStyle="1" w:styleId="6">
    <w:name w:val="Основной текст6"/>
    <w:basedOn w:val="a"/>
    <w:link w:val="a8"/>
    <w:uiPriority w:val="99"/>
    <w:rsid w:val="00227A15"/>
    <w:pPr>
      <w:widowControl w:val="0"/>
      <w:shd w:val="clear" w:color="auto" w:fill="FFFFFF"/>
      <w:spacing w:before="240" w:line="298" w:lineRule="exact"/>
      <w:ind w:hanging="300"/>
      <w:jc w:val="both"/>
    </w:pPr>
    <w:rPr>
      <w:rFonts w:eastAsiaTheme="minorHAnsi"/>
      <w:sz w:val="26"/>
      <w:szCs w:val="26"/>
      <w:lang w:eastAsia="en-US"/>
    </w:rPr>
  </w:style>
  <w:style w:type="paragraph" w:customStyle="1" w:styleId="ConsPlusNormal">
    <w:name w:val="ConsPlusNormal"/>
    <w:uiPriority w:val="99"/>
    <w:rsid w:val="00227A1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uiPriority w:val="99"/>
    <w:rsid w:val="00227A15"/>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a9">
    <w:basedOn w:val="a"/>
    <w:next w:val="aa"/>
    <w:qFormat/>
    <w:rsid w:val="003D5B3E"/>
    <w:pPr>
      <w:jc w:val="center"/>
    </w:pPr>
    <w:rPr>
      <w:b/>
      <w:bCs/>
    </w:rPr>
  </w:style>
  <w:style w:type="character" w:customStyle="1" w:styleId="a4">
    <w:name w:val="Без интервала Знак"/>
    <w:link w:val="a3"/>
    <w:uiPriority w:val="99"/>
    <w:locked/>
    <w:rsid w:val="003D5B3E"/>
    <w:rPr>
      <w:rFonts w:ascii="Courier New" w:eastAsia="Courier New" w:hAnsi="Courier New" w:cs="Courier New"/>
      <w:color w:val="000000"/>
      <w:sz w:val="24"/>
      <w:szCs w:val="24"/>
      <w:lang w:eastAsia="ru-RU"/>
    </w:rPr>
  </w:style>
  <w:style w:type="character" w:styleId="ab">
    <w:name w:val="Strong"/>
    <w:uiPriority w:val="22"/>
    <w:qFormat/>
    <w:rsid w:val="003D5B3E"/>
    <w:rPr>
      <w:b/>
      <w:bCs/>
    </w:rPr>
  </w:style>
  <w:style w:type="paragraph" w:styleId="aa">
    <w:name w:val="Title"/>
    <w:basedOn w:val="a"/>
    <w:next w:val="a"/>
    <w:link w:val="ac"/>
    <w:uiPriority w:val="10"/>
    <w:qFormat/>
    <w:rsid w:val="003D5B3E"/>
    <w:pPr>
      <w:contextualSpacing/>
    </w:pPr>
    <w:rPr>
      <w:rFonts w:asciiTheme="majorHAnsi" w:eastAsiaTheme="majorEastAsia" w:hAnsiTheme="majorHAnsi" w:cstheme="majorBidi"/>
      <w:spacing w:val="-10"/>
      <w:kern w:val="28"/>
      <w:sz w:val="56"/>
      <w:szCs w:val="56"/>
    </w:rPr>
  </w:style>
  <w:style w:type="character" w:customStyle="1" w:styleId="ac">
    <w:name w:val="Заголовок Знак"/>
    <w:basedOn w:val="a0"/>
    <w:link w:val="aa"/>
    <w:uiPriority w:val="10"/>
    <w:rsid w:val="003D5B3E"/>
    <w:rPr>
      <w:rFonts w:asciiTheme="majorHAnsi" w:eastAsiaTheme="majorEastAsia" w:hAnsiTheme="majorHAnsi" w:cstheme="majorBidi"/>
      <w:spacing w:val="-10"/>
      <w:kern w:val="28"/>
      <w:sz w:val="56"/>
      <w:szCs w:val="56"/>
      <w:lang w:eastAsia="ru-RU"/>
    </w:rPr>
  </w:style>
  <w:style w:type="paragraph" w:styleId="ad">
    <w:name w:val="header"/>
    <w:basedOn w:val="a"/>
    <w:link w:val="ae"/>
    <w:uiPriority w:val="99"/>
    <w:unhideWhenUsed/>
    <w:rsid w:val="002F6D7F"/>
    <w:pPr>
      <w:tabs>
        <w:tab w:val="center" w:pos="4677"/>
        <w:tab w:val="right" w:pos="9355"/>
      </w:tabs>
    </w:pPr>
  </w:style>
  <w:style w:type="character" w:customStyle="1" w:styleId="ae">
    <w:name w:val="Верхний колонтитул Знак"/>
    <w:basedOn w:val="a0"/>
    <w:link w:val="ad"/>
    <w:uiPriority w:val="99"/>
    <w:rsid w:val="002F6D7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F6D7F"/>
    <w:pPr>
      <w:tabs>
        <w:tab w:val="center" w:pos="4677"/>
        <w:tab w:val="right" w:pos="9355"/>
      </w:tabs>
    </w:pPr>
  </w:style>
  <w:style w:type="character" w:customStyle="1" w:styleId="af0">
    <w:name w:val="Нижний колонтитул Знак"/>
    <w:basedOn w:val="a0"/>
    <w:link w:val="af"/>
    <w:uiPriority w:val="99"/>
    <w:rsid w:val="002F6D7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7013FBE2810FDA6B3A6330C1A139498C77BDC5E9F6AEF8531E06DFAC6BA25248503B930477CC0ABEB86F5DE4M7L" TargetMode="External"/><Relationship Id="rId13" Type="http://schemas.openxmlformats.org/officeDocument/2006/relationships/hyperlink" Target="consultantplus://offline/ref=A1171C06626FBBDDEF7D07EB71BC819A11CCB4F064CD82D391D01C8152DDCDBCFE26DD60B3C657618CA9B2D4C2F01C19E87D7A9215E9BC5B5AK4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1171C06626FBBDDEF7D07EB71BC819A10C9B0F46FCA82D391D01C8152DDCDBCFE26DD60B3C657628DA9B2D4C2F01C19E87D7A9215E9BC5B5AK4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171C06626FBBDDEF7D07EB71BC819A10C9B0F46FCA82D391D01C8152DDCDBCFE26DD60B3C657618EA9B2D4C2F01C19E87D7A9215E9BC5B5AK4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1171C06626FBBDDEF7D07EB71BC819A10C0B6F16D9AD5D1C08512845A8D97ACE86FD165ADC6527E88A2E458K4L" TargetMode="External"/><Relationship Id="rId4" Type="http://schemas.openxmlformats.org/officeDocument/2006/relationships/settings" Target="settings.xml"/><Relationship Id="rId9" Type="http://schemas.openxmlformats.org/officeDocument/2006/relationships/hyperlink" Target="consultantplus://offline/ref=B88188B6B99D6B5D06BE6E1EED8EDF05D868676A36C7A26B12DC71EA9AB9F0FBB81318549CE96DF7030C0531910B3D9D4BF5B76E5B58FA46104B4159E2M9L" TargetMode="External"/><Relationship Id="rId14" Type="http://schemas.openxmlformats.org/officeDocument/2006/relationships/hyperlink" Target="consultantplus://offline/ref=A1171C06626FBBDDEF7D07EB71BC819A10CAB0F16EC582D391D01C8152DDCDBCFE26DD60B3C6576283A9B2D4C2F01C19E87D7A9215E9BC5B5AK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B909D-DA8D-4392-83EE-1B98E059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USR0204</dc:creator>
  <cp:keywords/>
  <dc:description/>
  <cp:lastModifiedBy>USR0202</cp:lastModifiedBy>
  <cp:revision>2</cp:revision>
  <cp:lastPrinted>2022-03-11T10:34:00Z</cp:lastPrinted>
  <dcterms:created xsi:type="dcterms:W3CDTF">2022-03-24T09:03:00Z</dcterms:created>
  <dcterms:modified xsi:type="dcterms:W3CDTF">2022-03-24T09:03:00Z</dcterms:modified>
</cp:coreProperties>
</file>