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37" w:rsidRDefault="005D5D98">
      <w:pPr>
        <w:pStyle w:val="41"/>
        <w:widowControl/>
        <w:shd w:val="clear" w:color="auto" w:fill="auto"/>
        <w:spacing w:before="0" w:line="240" w:lineRule="auto"/>
      </w:pPr>
      <w:r>
        <w:rPr>
          <w:rFonts w:ascii="Liberation Serif" w:hAnsi="Liberation Serif" w:cs="Liberation Serif"/>
          <w:sz w:val="26"/>
          <w:szCs w:val="26"/>
        </w:rPr>
        <w:t xml:space="preserve">Постановление главы Городского округа Верхняя Тура </w:t>
      </w:r>
      <w:bookmarkStart w:id="0" w:name="_GoBack"/>
      <w:bookmarkEnd w:id="0"/>
      <w:r>
        <w:rPr>
          <w:rFonts w:ascii="Liberation Serif" w:hAnsi="Liberation Serif" w:cs="Liberation Serif"/>
          <w:sz w:val="26"/>
          <w:szCs w:val="26"/>
        </w:rPr>
        <w:br/>
        <w:t>от 05.08.2022 №217</w:t>
      </w: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Default="002F5337">
      <w:pPr>
        <w:pStyle w:val="41"/>
        <w:widowControl/>
        <w:shd w:val="clear" w:color="auto" w:fill="auto"/>
        <w:spacing w:before="0" w:line="240" w:lineRule="auto"/>
        <w:jc w:val="center"/>
        <w:rPr>
          <w:rFonts w:ascii="Liberation Serif" w:hAnsi="Liberation Serif" w:cs="Liberation Serif"/>
          <w:i/>
          <w:sz w:val="26"/>
          <w:szCs w:val="26"/>
        </w:rPr>
      </w:pPr>
    </w:p>
    <w:p w:rsidR="002F5337" w:rsidRPr="00B866EB" w:rsidRDefault="005D5D98" w:rsidP="00B866EB">
      <w:pPr>
        <w:jc w:val="center"/>
        <w:rPr>
          <w:rFonts w:ascii="Liberation Serif" w:hAnsi="Liberation Serif" w:cs="Liberation Serif"/>
          <w:b/>
          <w:i/>
          <w:sz w:val="26"/>
          <w:szCs w:val="26"/>
        </w:rPr>
      </w:pPr>
      <w:r w:rsidRPr="00B866EB">
        <w:rPr>
          <w:rFonts w:ascii="Liberation Serif" w:hAnsi="Liberation Serif" w:cs="Liberation Serif"/>
          <w:b/>
          <w:i/>
          <w:sz w:val="26"/>
          <w:szCs w:val="26"/>
        </w:rPr>
        <w:t>Об утверждении Административного регламента предоставления органами местного самоуправления муниципальных образований, расположенных на территории Свердловской области, муниципальной услуги «Выдача ордера на право производства земляных работ» на территории Городского округа Верхняя Тура</w:t>
      </w:r>
    </w:p>
    <w:p w:rsidR="002F5337" w:rsidRDefault="002F5337">
      <w:pPr>
        <w:tabs>
          <w:tab w:val="left" w:pos="1780"/>
        </w:tabs>
        <w:jc w:val="center"/>
        <w:rPr>
          <w:sz w:val="26"/>
          <w:szCs w:val="26"/>
        </w:rPr>
      </w:pPr>
    </w:p>
    <w:p w:rsidR="002F5337" w:rsidRDefault="002F5337">
      <w:pPr>
        <w:pStyle w:val="af8"/>
        <w:spacing w:line="228" w:lineRule="auto"/>
        <w:rPr>
          <w:sz w:val="26"/>
          <w:szCs w:val="26"/>
        </w:rPr>
      </w:pPr>
    </w:p>
    <w:p w:rsidR="002F5337" w:rsidRDefault="005D5D98">
      <w:pPr>
        <w:pStyle w:val="af8"/>
        <w:spacing w:line="228" w:lineRule="auto"/>
        <w:ind w:firstLine="708"/>
      </w:pPr>
      <w:r>
        <w:rPr>
          <w:rFonts w:ascii="Liberation Serif" w:hAnsi="Liberation Serif" w:cs="Liberation Serif"/>
          <w:sz w:val="26"/>
          <w:szCs w:val="26"/>
        </w:rPr>
        <w:t xml:space="preserve">В соответствии с </w:t>
      </w:r>
      <w:r>
        <w:rPr>
          <w:rFonts w:ascii="Liberation Serif" w:eastAsia="Calibri" w:hAnsi="Liberation Serif" w:cs="Liberation Serif"/>
          <w:bCs/>
          <w:iCs/>
          <w:sz w:val="26"/>
          <w:szCs w:val="26"/>
        </w:rPr>
        <w:t>Федеральными законами от 3 августа 2018 года № 340-ФЗ             «</w:t>
      </w:r>
      <w:r>
        <w:rPr>
          <w:rFonts w:ascii="Liberation Serif" w:eastAsia="Calibri" w:hAnsi="Liberation Serif" w:cs="Liberation Serif"/>
          <w:sz w:val="26"/>
          <w:szCs w:val="26"/>
        </w:rPr>
        <w:t xml:space="preserve">О внесении изменений в Градостроительный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w:t>
      </w:r>
      <w:r>
        <w:rPr>
          <w:rFonts w:ascii="Liberation Serif" w:hAnsi="Liberation Serif" w:cs="Liberation Serif"/>
          <w:sz w:val="26"/>
          <w:szCs w:val="26"/>
        </w:rPr>
        <w:t>от 27 июля 2010 года № 210-ФЗ «Об организации предоставления государственных и муниципальных услуг»,</w:t>
      </w:r>
      <w:r>
        <w:rPr>
          <w:rFonts w:ascii="Liberation Serif" w:eastAsia="Calibri" w:hAnsi="Liberation Serif" w:cs="Liberation Serif"/>
          <w:bCs/>
          <w:iCs/>
          <w:sz w:val="26"/>
          <w:szCs w:val="26"/>
        </w:rPr>
        <w:t xml:space="preserve"> </w:t>
      </w:r>
      <w:hyperlink r:id="rId7" w:history="1">
        <w:r>
          <w:rPr>
            <w:rFonts w:ascii="Liberation Serif" w:eastAsia="Calibri" w:hAnsi="Liberation Serif" w:cs="Liberation Serif"/>
            <w:sz w:val="26"/>
            <w:szCs w:val="26"/>
          </w:rPr>
          <w:t>постановлением</w:t>
        </w:r>
      </w:hyperlink>
      <w:r>
        <w:rPr>
          <w:rFonts w:ascii="Liberation Serif" w:eastAsia="Calibri" w:hAnsi="Liberation Serif" w:cs="Liberation Serif"/>
          <w:sz w:val="26"/>
          <w:szCs w:val="26"/>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Liberation Serif" w:hAnsi="Liberation Serif" w:cs="Liberation Serif"/>
          <w:sz w:val="26"/>
          <w:szCs w:val="26"/>
        </w:rPr>
        <w:t xml:space="preserve"> Устава Муниципального образования Городской округ Верхняя Тура, утвержденного решением Верхнетуринской городской Думы от 18.05.2005 № 27 «Об утверждении Устава Муниципального образования Городской округ Верхняя Тура», </w:t>
      </w:r>
    </w:p>
    <w:p w:rsidR="002F5337" w:rsidRDefault="005D5D98">
      <w:pPr>
        <w:pStyle w:val="af8"/>
        <w:spacing w:line="228" w:lineRule="auto"/>
        <w:rPr>
          <w:rFonts w:ascii="Liberation Serif" w:hAnsi="Liberation Serif" w:cs="Liberation Serif"/>
          <w:b/>
          <w:sz w:val="26"/>
          <w:szCs w:val="26"/>
        </w:rPr>
      </w:pPr>
      <w:r>
        <w:rPr>
          <w:rFonts w:ascii="Liberation Serif" w:hAnsi="Liberation Serif" w:cs="Liberation Serif"/>
          <w:b/>
          <w:sz w:val="26"/>
          <w:szCs w:val="26"/>
        </w:rPr>
        <w:t>ПОСТАНОВЛЯЮ:</w:t>
      </w:r>
    </w:p>
    <w:p w:rsidR="002F5337" w:rsidRDefault="005D5D98">
      <w:pPr>
        <w:pStyle w:val="af8"/>
        <w:numPr>
          <w:ilvl w:val="0"/>
          <w:numId w:val="1"/>
        </w:numPr>
        <w:tabs>
          <w:tab w:val="left" w:pos="1134"/>
        </w:tabs>
        <w:ind w:left="0" w:firstLine="709"/>
      </w:pPr>
      <w:r>
        <w:rPr>
          <w:rFonts w:ascii="Liberation Serif" w:hAnsi="Liberation Serif" w:cs="Liberation Serif"/>
          <w:sz w:val="26"/>
          <w:szCs w:val="26"/>
        </w:rPr>
        <w:t>Утвердить Административный регламент предоставления муниципальной услуги «</w:t>
      </w:r>
      <w:r>
        <w:rPr>
          <w:rFonts w:ascii="Liberation Serif" w:hAnsi="Liberation Serif"/>
          <w:sz w:val="26"/>
          <w:szCs w:val="26"/>
        </w:rPr>
        <w:t>Выдача ордера на право производства земляных работ» на территории Городского округа Верхняя Тура</w:t>
      </w:r>
      <w:r>
        <w:rPr>
          <w:rFonts w:ascii="Liberation Serif" w:hAnsi="Liberation Serif" w:cs="Liberation Serif"/>
          <w:sz w:val="26"/>
          <w:szCs w:val="26"/>
        </w:rPr>
        <w:t xml:space="preserve"> в новой редакции (прилагается).</w:t>
      </w:r>
    </w:p>
    <w:p w:rsidR="002F5337" w:rsidRDefault="005D5D98">
      <w:pPr>
        <w:pStyle w:val="af8"/>
        <w:numPr>
          <w:ilvl w:val="0"/>
          <w:numId w:val="1"/>
        </w:numPr>
        <w:tabs>
          <w:tab w:val="left" w:pos="1134"/>
        </w:tabs>
        <w:ind w:left="0" w:firstLine="709"/>
      </w:pPr>
      <w:r>
        <w:rPr>
          <w:rFonts w:ascii="Liberation Serif" w:hAnsi="Liberation Serif" w:cs="Liberation Serif"/>
          <w:sz w:val="26"/>
          <w:szCs w:val="26"/>
        </w:rPr>
        <w:t xml:space="preserve">Постановление главы Городского округа Верхняя Тура от 25.09.2018 № 211 «Об утверждении административного регламента предоставления муниципальной услуги «Предоставление разрешения на осуществление </w:t>
      </w:r>
      <w:r>
        <w:rPr>
          <w:rFonts w:ascii="Liberation Serif" w:hAnsi="Liberation Serif"/>
          <w:sz w:val="26"/>
          <w:szCs w:val="26"/>
        </w:rPr>
        <w:t>земляных работ» на территории Городского округа Верхняя Тура</w:t>
      </w:r>
      <w:r>
        <w:rPr>
          <w:rFonts w:ascii="Liberation Serif" w:hAnsi="Liberation Serif" w:cs="Liberation Serif"/>
          <w:sz w:val="26"/>
          <w:szCs w:val="26"/>
        </w:rPr>
        <w:t>» признать утратившим силу.</w:t>
      </w:r>
    </w:p>
    <w:p w:rsidR="002F5337" w:rsidRDefault="005D5D98">
      <w:pPr>
        <w:pStyle w:val="af8"/>
        <w:numPr>
          <w:ilvl w:val="0"/>
          <w:numId w:val="1"/>
        </w:numPr>
        <w:tabs>
          <w:tab w:val="left" w:pos="1134"/>
        </w:tabs>
        <w:ind w:left="0" w:firstLine="709"/>
      </w:pPr>
      <w:r>
        <w:rPr>
          <w:rFonts w:ascii="Liberation Serif" w:hAnsi="Liberation Serif" w:cs="Liberation Serif"/>
          <w:sz w:val="26"/>
          <w:szCs w:val="26"/>
        </w:rPr>
        <w:t>Опубликовать данное постановление 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p>
    <w:p w:rsidR="002F5337" w:rsidRDefault="005D5D98">
      <w:pPr>
        <w:pStyle w:val="af8"/>
        <w:numPr>
          <w:ilvl w:val="0"/>
          <w:numId w:val="1"/>
        </w:numPr>
        <w:tabs>
          <w:tab w:val="left" w:pos="1134"/>
        </w:tabs>
        <w:ind w:left="0" w:firstLine="709"/>
        <w:rPr>
          <w:rFonts w:ascii="Liberation Serif" w:hAnsi="Liberation Serif" w:cs="Liberation Serif"/>
          <w:sz w:val="26"/>
          <w:szCs w:val="26"/>
        </w:rPr>
      </w:pPr>
      <w:r>
        <w:rPr>
          <w:rFonts w:ascii="Liberation Serif" w:hAnsi="Liberation Serif" w:cs="Liberation Serif"/>
          <w:sz w:val="26"/>
          <w:szCs w:val="26"/>
        </w:rPr>
        <w:t>Контроль за исполнением настоящего постановления возложить на начальника Управления по делам архитектуры, градостроительства и муниципального имущества Администрации Городского округа Верхняя Тура Кушнирук Ирину Петровну.</w:t>
      </w:r>
    </w:p>
    <w:p w:rsidR="002F5337" w:rsidRDefault="002F5337">
      <w:pPr>
        <w:rPr>
          <w:b/>
          <w:sz w:val="26"/>
          <w:szCs w:val="26"/>
        </w:rPr>
      </w:pPr>
    </w:p>
    <w:p w:rsidR="002F5337" w:rsidRDefault="002F5337">
      <w:pPr>
        <w:rPr>
          <w:b/>
          <w:sz w:val="26"/>
          <w:szCs w:val="26"/>
        </w:rPr>
      </w:pPr>
    </w:p>
    <w:p w:rsidR="002F5337" w:rsidRDefault="005D5D98">
      <w:pPr>
        <w:spacing w:line="228" w:lineRule="auto"/>
        <w:rPr>
          <w:rFonts w:ascii="Liberation Serif" w:hAnsi="Liberation Serif" w:cs="Liberation Serif"/>
          <w:sz w:val="26"/>
          <w:szCs w:val="26"/>
        </w:rPr>
      </w:pPr>
      <w:r>
        <w:rPr>
          <w:rFonts w:ascii="Liberation Serif" w:hAnsi="Liberation Serif" w:cs="Liberation Serif"/>
          <w:sz w:val="26"/>
          <w:szCs w:val="26"/>
        </w:rPr>
        <w:t xml:space="preserve">Глава городского округа                                                  </w:t>
      </w:r>
      <w:r>
        <w:rPr>
          <w:rFonts w:ascii="Liberation Serif" w:hAnsi="Liberation Serif" w:cs="Liberation Serif"/>
          <w:sz w:val="26"/>
          <w:szCs w:val="26"/>
        </w:rPr>
        <w:tab/>
      </w:r>
      <w:r>
        <w:rPr>
          <w:rFonts w:ascii="Liberation Serif" w:hAnsi="Liberation Serif" w:cs="Liberation Serif"/>
          <w:sz w:val="26"/>
          <w:szCs w:val="26"/>
        </w:rPr>
        <w:tab/>
        <w:t xml:space="preserve">         И.С. Веснин</w:t>
      </w:r>
    </w:p>
    <w:p w:rsidR="002F5337" w:rsidRDefault="002F5337">
      <w:pPr>
        <w:widowControl/>
        <w:ind w:left="5245"/>
        <w:rPr>
          <w:rFonts w:ascii="Liberation Serif" w:hAnsi="Liberation Serif" w:cs="Liberation Serif"/>
          <w:sz w:val="28"/>
          <w:szCs w:val="28"/>
        </w:rPr>
      </w:pPr>
    </w:p>
    <w:p w:rsidR="002F5337" w:rsidRDefault="005D5D98">
      <w:pPr>
        <w:widowControl/>
        <w:ind w:left="5245"/>
        <w:rPr>
          <w:rFonts w:ascii="Liberation Serif" w:hAnsi="Liberation Serif" w:cs="Liberation Serif"/>
          <w:sz w:val="28"/>
          <w:szCs w:val="28"/>
        </w:rPr>
      </w:pPr>
      <w:r>
        <w:rPr>
          <w:rFonts w:ascii="Liberation Serif" w:hAnsi="Liberation Serif" w:cs="Liberation Serif"/>
          <w:sz w:val="28"/>
          <w:szCs w:val="28"/>
        </w:rPr>
        <w:t xml:space="preserve">УТВЕРЖДЕН </w:t>
      </w:r>
    </w:p>
    <w:p w:rsidR="002F5337" w:rsidRDefault="005D5D98">
      <w:pPr>
        <w:ind w:firstLine="5245"/>
        <w:rPr>
          <w:rFonts w:ascii="Liberation Serif" w:hAnsi="Liberation Serif" w:cs="Liberation Serif"/>
          <w:sz w:val="28"/>
          <w:szCs w:val="28"/>
        </w:rPr>
      </w:pPr>
      <w:r>
        <w:rPr>
          <w:rFonts w:ascii="Liberation Serif" w:hAnsi="Liberation Serif" w:cs="Liberation Serif"/>
          <w:sz w:val="28"/>
          <w:szCs w:val="28"/>
        </w:rPr>
        <w:t xml:space="preserve">постановлением главы </w:t>
      </w:r>
    </w:p>
    <w:p w:rsidR="002F5337" w:rsidRDefault="005D5D98">
      <w:pPr>
        <w:ind w:firstLine="5245"/>
        <w:rPr>
          <w:rFonts w:ascii="Liberation Serif" w:hAnsi="Liberation Serif" w:cs="Liberation Serif"/>
          <w:sz w:val="28"/>
          <w:szCs w:val="28"/>
        </w:rPr>
      </w:pPr>
      <w:r>
        <w:rPr>
          <w:rFonts w:ascii="Liberation Serif" w:hAnsi="Liberation Serif" w:cs="Liberation Serif"/>
          <w:sz w:val="28"/>
          <w:szCs w:val="28"/>
        </w:rPr>
        <w:lastRenderedPageBreak/>
        <w:t>Городского округа Верхняя Тура</w:t>
      </w:r>
    </w:p>
    <w:p w:rsidR="002F5337" w:rsidRDefault="005D5D98">
      <w:pPr>
        <w:widowControl/>
        <w:ind w:left="5245"/>
        <w:rPr>
          <w:rFonts w:ascii="Liberation Serif" w:hAnsi="Liberation Serif" w:cs="Liberation Serif"/>
          <w:sz w:val="28"/>
          <w:szCs w:val="28"/>
        </w:rPr>
      </w:pPr>
      <w:r>
        <w:rPr>
          <w:rFonts w:ascii="Liberation Serif" w:hAnsi="Liberation Serif" w:cs="Liberation Serif"/>
          <w:sz w:val="28"/>
          <w:szCs w:val="28"/>
        </w:rPr>
        <w:t>от 05.08.2022г. № 217</w:t>
      </w:r>
    </w:p>
    <w:p w:rsidR="002F5337" w:rsidRDefault="005D5D98">
      <w:pPr>
        <w:pStyle w:val="41"/>
        <w:widowControl/>
        <w:shd w:val="clear" w:color="auto" w:fill="auto"/>
        <w:spacing w:before="0" w:line="240" w:lineRule="auto"/>
        <w:ind w:left="5245"/>
        <w:rPr>
          <w:rFonts w:ascii="Liberation Serif" w:hAnsi="Liberation Serif" w:cs="Liberation Serif"/>
          <w:b w:val="0"/>
          <w:sz w:val="28"/>
          <w:szCs w:val="28"/>
        </w:rPr>
      </w:pPr>
      <w:r>
        <w:rPr>
          <w:rFonts w:ascii="Liberation Serif" w:hAnsi="Liberation Serif" w:cs="Liberation Serif"/>
          <w:b w:val="0"/>
          <w:sz w:val="28"/>
          <w:szCs w:val="28"/>
        </w:rPr>
        <w:t>«Об утверждении административного регламента предоставления органами местного самоуправления муниципальных образований, расположенных на территории Свердловской области, муниципальной услуги «Выдача ордера на право производства земляных работ»</w:t>
      </w:r>
    </w:p>
    <w:p w:rsidR="002F5337" w:rsidRDefault="002F5337">
      <w:pPr>
        <w:pStyle w:val="41"/>
        <w:widowControl/>
        <w:shd w:val="clear" w:color="auto" w:fill="auto"/>
        <w:spacing w:before="0" w:line="240" w:lineRule="auto"/>
        <w:jc w:val="center"/>
        <w:rPr>
          <w:rFonts w:ascii="Liberation Serif" w:hAnsi="Liberation Serif" w:cs="Liberation Serif"/>
          <w:sz w:val="28"/>
          <w:szCs w:val="28"/>
        </w:rPr>
      </w:pPr>
    </w:p>
    <w:p w:rsidR="002F5337" w:rsidRDefault="002F5337">
      <w:pPr>
        <w:pStyle w:val="41"/>
        <w:widowControl/>
        <w:shd w:val="clear" w:color="auto" w:fill="auto"/>
        <w:spacing w:before="0" w:line="240" w:lineRule="auto"/>
        <w:jc w:val="center"/>
        <w:rPr>
          <w:rFonts w:ascii="Liberation Serif" w:hAnsi="Liberation Serif" w:cs="Liberation Serif"/>
          <w:sz w:val="28"/>
          <w:szCs w:val="28"/>
        </w:rPr>
      </w:pPr>
    </w:p>
    <w:p w:rsidR="002F5337" w:rsidRDefault="005D5D98">
      <w:pPr>
        <w:pStyle w:val="41"/>
        <w:widowControl/>
        <w:shd w:val="clear" w:color="auto" w:fill="auto"/>
        <w:spacing w:before="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АДМИНИСТРАТИВНЫЙ РЕГЛАМЕНТ </w:t>
      </w:r>
    </w:p>
    <w:p w:rsidR="002F5337" w:rsidRDefault="005D5D98">
      <w:pPr>
        <w:pStyle w:val="41"/>
        <w:widowControl/>
        <w:shd w:val="clear" w:color="auto" w:fill="auto"/>
        <w:spacing w:before="0" w:line="240" w:lineRule="auto"/>
        <w:jc w:val="center"/>
      </w:pPr>
      <w:r>
        <w:rPr>
          <w:rFonts w:ascii="Liberation Serif" w:hAnsi="Liberation Serif" w:cs="Liberation Serif"/>
          <w:sz w:val="28"/>
          <w:szCs w:val="28"/>
        </w:rPr>
        <w:t>предоставления органами местного самоуправления муниципальных образований, расположенных на территории Свердловской области, муниципальной услуги «Выдача ордера на право производства земляных работ» на те</w:t>
      </w:r>
      <w:r>
        <w:rPr>
          <w:rStyle w:val="50"/>
          <w:rFonts w:ascii="Liberation Serif" w:hAnsi="Liberation Serif" w:cs="Liberation Serif"/>
          <w:b/>
          <w:bCs/>
          <w:i w:val="0"/>
          <w:iCs w:val="0"/>
          <w:sz w:val="28"/>
          <w:szCs w:val="28"/>
        </w:rPr>
        <w:t>рритории Городского округа Верхняя Тура</w:t>
      </w:r>
    </w:p>
    <w:p w:rsidR="002F5337" w:rsidRDefault="002F5337">
      <w:pPr>
        <w:pStyle w:val="41"/>
        <w:widowControl/>
        <w:shd w:val="clear" w:color="auto" w:fill="auto"/>
        <w:spacing w:before="0" w:line="240" w:lineRule="auto"/>
        <w:rPr>
          <w:rFonts w:ascii="Liberation Serif" w:hAnsi="Liberation Serif" w:cs="Liberation Serif"/>
          <w:sz w:val="28"/>
          <w:szCs w:val="28"/>
        </w:rPr>
      </w:pPr>
    </w:p>
    <w:p w:rsidR="002F5337" w:rsidRDefault="002F5337">
      <w:pPr>
        <w:pStyle w:val="12"/>
        <w:keepNext/>
        <w:keepLines/>
        <w:widowControl/>
        <w:shd w:val="clear" w:color="auto" w:fill="auto"/>
        <w:tabs>
          <w:tab w:val="left" w:pos="426"/>
        </w:tabs>
        <w:spacing w:before="0" w:after="0" w:line="240" w:lineRule="auto"/>
        <w:ind w:firstLine="0"/>
        <w:outlineLvl w:val="9"/>
        <w:rPr>
          <w:rFonts w:ascii="Liberation Serif" w:hAnsi="Liberation Serif" w:cs="Liberation Serif"/>
        </w:rPr>
      </w:pPr>
      <w:bookmarkStart w:id="1" w:name="_Toc109924837"/>
    </w:p>
    <w:p w:rsidR="002F5337" w:rsidRDefault="005D5D98">
      <w:pPr>
        <w:pStyle w:val="12"/>
        <w:keepNext/>
        <w:keepLines/>
        <w:widowControl/>
        <w:shd w:val="clear" w:color="auto" w:fill="auto"/>
        <w:tabs>
          <w:tab w:val="left" w:pos="426"/>
        </w:tabs>
        <w:spacing w:before="0" w:after="0" w:line="240" w:lineRule="auto"/>
        <w:ind w:firstLine="0"/>
        <w:jc w:val="center"/>
        <w:outlineLvl w:val="9"/>
        <w:rPr>
          <w:rFonts w:ascii="Liberation Serif" w:hAnsi="Liberation Serif" w:cs="Liberation Serif"/>
        </w:rPr>
      </w:pPr>
      <w:r>
        <w:rPr>
          <w:rFonts w:ascii="Liberation Serif" w:hAnsi="Liberation Serif" w:cs="Liberation Serif"/>
        </w:rPr>
        <w:t>Раздел 1. Общие положения</w:t>
      </w:r>
      <w:bookmarkEnd w:id="1"/>
    </w:p>
    <w:p w:rsidR="002F5337" w:rsidRDefault="002F5337">
      <w:pPr>
        <w:pStyle w:val="12"/>
        <w:keepNext/>
        <w:keepLines/>
        <w:widowControl/>
        <w:shd w:val="clear" w:color="auto" w:fill="auto"/>
        <w:tabs>
          <w:tab w:val="left" w:pos="426"/>
        </w:tabs>
        <w:spacing w:before="0" w:after="0" w:line="240" w:lineRule="auto"/>
        <w:ind w:firstLine="0"/>
        <w:outlineLvl w:val="9"/>
        <w:rPr>
          <w:rFonts w:ascii="Liberation Serif" w:hAnsi="Liberation Serif" w:cs="Liberation Serif"/>
        </w:rPr>
      </w:pPr>
    </w:p>
    <w:p w:rsidR="002F5337" w:rsidRDefault="005D5D98">
      <w:pPr>
        <w:pStyle w:val="51"/>
        <w:widowControl/>
        <w:shd w:val="clear" w:color="auto" w:fill="auto"/>
        <w:tabs>
          <w:tab w:val="left" w:pos="1418"/>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Предмет регулирования Административного регламента</w:t>
      </w:r>
    </w:p>
    <w:p w:rsidR="002F5337" w:rsidRDefault="002F5337">
      <w:pPr>
        <w:pStyle w:val="51"/>
        <w:widowControl/>
        <w:shd w:val="clear" w:color="auto" w:fill="auto"/>
        <w:tabs>
          <w:tab w:val="left" w:pos="1418"/>
        </w:tabs>
        <w:spacing w:line="240" w:lineRule="auto"/>
        <w:ind w:left="851" w:firstLine="0"/>
        <w:rPr>
          <w:rFonts w:ascii="Liberation Serif" w:hAnsi="Liberation Serif" w:cs="Liberation Serif"/>
          <w:i w:val="0"/>
          <w:sz w:val="28"/>
          <w:szCs w:val="28"/>
        </w:rPr>
      </w:pPr>
    </w:p>
    <w:p w:rsidR="002F5337" w:rsidRDefault="005D5D98">
      <w:pPr>
        <w:ind w:firstLine="709"/>
        <w:jc w:val="both"/>
      </w:pPr>
      <w:bookmarkStart w:id="2" w:name="bookmark2"/>
      <w:bookmarkStart w:id="3" w:name="bookmark3"/>
      <w:r>
        <w:rPr>
          <w:rFonts w:ascii="Liberation Serif" w:hAnsi="Liberation Serif"/>
          <w:sz w:val="28"/>
          <w:szCs w:val="28"/>
        </w:rPr>
        <w:t xml:space="preserve">1. Административный регламент регулирует отношения, возникающие </w:t>
      </w:r>
      <w:r>
        <w:rPr>
          <w:rFonts w:ascii="Liberation Serif" w:hAnsi="Liberation Serif"/>
          <w:sz w:val="28"/>
          <w:szCs w:val="28"/>
        </w:rPr>
        <w:br/>
        <w:t xml:space="preserve">в связи с предоставлением муниципальной услуги </w:t>
      </w:r>
      <w:bookmarkEnd w:id="2"/>
      <w:bookmarkEnd w:id="3"/>
      <w:r>
        <w:rPr>
          <w:rFonts w:ascii="Liberation Serif" w:hAnsi="Liberation Serif"/>
          <w:sz w:val="28"/>
          <w:szCs w:val="28"/>
        </w:rPr>
        <w:t>«Выдача ордера на право производства земляных работ» на территории Городского округа Верхняя Тура (далее – Административный регламент, Муниципальная услуга) А</w:t>
      </w:r>
      <w:r>
        <w:rPr>
          <w:rFonts w:ascii="Liberation Serif" w:hAnsi="Liberation Serif" w:cs="Liberation Serif"/>
          <w:sz w:val="28"/>
          <w:szCs w:val="28"/>
        </w:rPr>
        <w:t xml:space="preserve">дминистрацией Городского округа Верхняя Тура </w:t>
      </w:r>
      <w:r>
        <w:rPr>
          <w:rFonts w:ascii="Liberation Serif" w:hAnsi="Liberation Serif"/>
          <w:sz w:val="28"/>
          <w:szCs w:val="28"/>
        </w:rPr>
        <w:t>(далее – Администрация).</w:t>
      </w:r>
    </w:p>
    <w:p w:rsidR="002F5337" w:rsidRDefault="005D5D98">
      <w:pPr>
        <w:ind w:firstLine="709"/>
        <w:jc w:val="both"/>
        <w:rPr>
          <w:rFonts w:ascii="Liberation Serif" w:hAnsi="Liberation Serif"/>
          <w:sz w:val="28"/>
          <w:szCs w:val="28"/>
        </w:rPr>
      </w:pPr>
      <w:r>
        <w:rPr>
          <w:rFonts w:ascii="Liberation Serif" w:hAnsi="Liberation Serif"/>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в Свердловской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lastRenderedPageBreak/>
        <w:t>3. Получение ордера на право производства земляных работ обязательно, в том числе, при производстве следующих работ, требующих проведения земляных работ:</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3) инженерно-геологические изыскания;</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2F5337" w:rsidRDefault="005D5D98">
      <w:pPr>
        <w:pStyle w:val="25"/>
        <w:widowControl/>
        <w:shd w:val="clear" w:color="auto" w:fill="auto"/>
        <w:tabs>
          <w:tab w:val="left" w:pos="1421"/>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6) аварийно-восстановительный ремонт сетей инженерно-технического обеспечения, сооружений;</w:t>
      </w:r>
    </w:p>
    <w:p w:rsidR="002F5337" w:rsidRDefault="005D5D98">
      <w:pPr>
        <w:pStyle w:val="25"/>
        <w:widowControl/>
        <w:shd w:val="clear" w:color="auto" w:fill="auto"/>
        <w:tabs>
          <w:tab w:val="left" w:pos="156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F5337" w:rsidRDefault="005D5D98">
      <w:pPr>
        <w:pStyle w:val="25"/>
        <w:widowControl/>
        <w:shd w:val="clear" w:color="auto" w:fill="auto"/>
        <w:tabs>
          <w:tab w:val="left" w:pos="0"/>
          <w:tab w:val="left" w:pos="156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8) проведение археологических полевых работ;</w:t>
      </w:r>
    </w:p>
    <w:p w:rsidR="002F5337" w:rsidRDefault="005D5D98">
      <w:pPr>
        <w:pStyle w:val="25"/>
        <w:widowControl/>
        <w:shd w:val="clear" w:color="auto" w:fill="auto"/>
        <w:tabs>
          <w:tab w:val="left" w:pos="1421"/>
          <w:tab w:val="left" w:pos="156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9) благоустройство и вертикальная планировка территорий, за исключением работ по посадке деревьев, кустарников, благоустройства газонов;</w:t>
      </w:r>
    </w:p>
    <w:p w:rsidR="002F5337" w:rsidRDefault="005D5D98">
      <w:pPr>
        <w:pStyle w:val="25"/>
        <w:widowControl/>
        <w:shd w:val="clear" w:color="auto" w:fill="auto"/>
        <w:tabs>
          <w:tab w:val="left" w:pos="15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10) установка опор информационных и рекламных конструкций;</w:t>
      </w:r>
    </w:p>
    <w:p w:rsidR="002F5337" w:rsidRDefault="005D5D98">
      <w:pPr>
        <w:pStyle w:val="25"/>
        <w:widowControl/>
        <w:shd w:val="clear" w:color="auto" w:fill="auto"/>
        <w:tabs>
          <w:tab w:val="left" w:pos="1479"/>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F5337" w:rsidRDefault="005D5D98">
      <w:pPr>
        <w:pStyle w:val="25"/>
        <w:widowControl/>
        <w:shd w:val="clear" w:color="auto" w:fill="auto"/>
        <w:tabs>
          <w:tab w:val="left" w:pos="149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12) строительство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Термины и определения, используемые в настоящем Административном регламенте приведены в приложении № 1 к настоящему административному регламенту.</w:t>
      </w:r>
    </w:p>
    <w:p w:rsidR="002F5337" w:rsidRDefault="002F5337">
      <w:pPr>
        <w:pStyle w:val="25"/>
        <w:widowControl/>
        <w:shd w:val="clear" w:color="auto" w:fill="auto"/>
        <w:tabs>
          <w:tab w:val="left" w:pos="1390"/>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Круг Заявителей</w:t>
      </w:r>
    </w:p>
    <w:p w:rsidR="002F5337" w:rsidRDefault="002F5337">
      <w:pPr>
        <w:pStyle w:val="51"/>
        <w:widowControl/>
        <w:shd w:val="clear" w:color="auto" w:fill="auto"/>
        <w:spacing w:line="240" w:lineRule="auto"/>
        <w:ind w:firstLine="709"/>
        <w:rPr>
          <w:rFonts w:ascii="Liberation Serif" w:hAnsi="Liberation Serif" w:cs="Liberation Serif"/>
          <w:i w:val="0"/>
          <w:sz w:val="28"/>
          <w:szCs w:val="28"/>
        </w:rPr>
      </w:pPr>
    </w:p>
    <w:p w:rsidR="002F5337" w:rsidRDefault="005D5D98">
      <w:pPr>
        <w:pStyle w:val="25"/>
        <w:widowControl/>
        <w:shd w:val="clear" w:color="auto" w:fill="auto"/>
        <w:tabs>
          <w:tab w:val="left" w:pos="11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5. Заявителями на получение муниципальной услуги являются физическое лицо, в том числе индивидуальный предприниматель, или юридическое лицо (далее – Заявители).</w:t>
      </w:r>
    </w:p>
    <w:p w:rsidR="002F5337" w:rsidRDefault="005D5D98">
      <w:pPr>
        <w:pStyle w:val="25"/>
        <w:widowControl/>
        <w:shd w:val="clear" w:color="auto" w:fill="auto"/>
        <w:tabs>
          <w:tab w:val="left" w:pos="11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От имени Заявителей в целях получения муниципальной услуги могут выступать лица, уполномоченные на получение муниципальной услуги в соответствии с законодательством Российской Федерации.</w:t>
      </w:r>
    </w:p>
    <w:p w:rsidR="002F5337" w:rsidRDefault="005D5D98">
      <w:pPr>
        <w:pStyle w:val="25"/>
        <w:widowControl/>
        <w:shd w:val="clear" w:color="auto" w:fill="auto"/>
        <w:tabs>
          <w:tab w:val="left" w:pos="124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Категории Заявителей:</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собственники объекта недвижимости, расположенного на территории Свердловской области;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2) иные правообладатели объекта недвижимости, расположенного на территории Свердловской области, имеющие право проводить земляные работы или заключать договора с исполнителями земляных работ;</w:t>
      </w:r>
    </w:p>
    <w:p w:rsidR="002F5337" w:rsidRDefault="005D5D98">
      <w:pPr>
        <w:ind w:firstLine="709"/>
        <w:jc w:val="both"/>
      </w:pPr>
      <w:r>
        <w:rPr>
          <w:rFonts w:ascii="Liberation Serif" w:hAnsi="Liberation Serif" w:cs="Liberation Serif"/>
          <w:sz w:val="28"/>
          <w:szCs w:val="28"/>
        </w:rPr>
        <w:t xml:space="preserve">3) уполномоченные от имени собственника или правообладателя объекта недвижимости заключать договора на выполнение земляных работ или осуществлять проведение земляных работ на </w:t>
      </w:r>
      <w:r>
        <w:rPr>
          <w:rStyle w:val="711pt"/>
          <w:rFonts w:ascii="Liberation Serif" w:eastAsia="Arial Unicode MS" w:hAnsi="Liberation Serif" w:cs="Liberation Serif"/>
          <w:i w:val="0"/>
          <w:sz w:val="28"/>
          <w:szCs w:val="28"/>
        </w:rPr>
        <w:t>территории Городского округа Верхняя Тура;</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организации, выполняющие работы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протяженностью не более 30 м.</w:t>
      </w:r>
    </w:p>
    <w:p w:rsidR="002F5337" w:rsidRDefault="002F5337">
      <w:pPr>
        <w:pStyle w:val="25"/>
        <w:widowControl/>
        <w:shd w:val="clear" w:color="auto" w:fill="auto"/>
        <w:tabs>
          <w:tab w:val="left" w:pos="1390"/>
        </w:tabs>
        <w:spacing w:before="0" w:line="240" w:lineRule="auto"/>
        <w:ind w:firstLine="709"/>
        <w:jc w:val="center"/>
        <w:rPr>
          <w:rFonts w:ascii="Liberation Serif" w:hAnsi="Liberation Serif" w:cs="Liberation Serif"/>
          <w:sz w:val="28"/>
          <w:szCs w:val="28"/>
        </w:rPr>
      </w:pPr>
    </w:p>
    <w:p w:rsidR="002F5337" w:rsidRDefault="005D5D98">
      <w:pPr>
        <w:pStyle w:val="51"/>
        <w:widowControl/>
        <w:shd w:val="clear" w:color="auto" w:fill="auto"/>
        <w:tabs>
          <w:tab w:val="left" w:pos="1141"/>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 xml:space="preserve">Требования к порядку информирования о предоставлении </w:t>
      </w:r>
      <w:r>
        <w:rPr>
          <w:rFonts w:ascii="Liberation Serif" w:hAnsi="Liberation Serif" w:cs="Liberation Serif"/>
          <w:i w:val="0"/>
          <w:sz w:val="28"/>
          <w:szCs w:val="28"/>
        </w:rPr>
        <w:br/>
        <w:t>Муниципальной услуги</w:t>
      </w:r>
    </w:p>
    <w:p w:rsidR="002F5337" w:rsidRDefault="002F5337">
      <w:pPr>
        <w:pStyle w:val="51"/>
        <w:widowControl/>
        <w:shd w:val="clear" w:color="auto" w:fill="auto"/>
        <w:tabs>
          <w:tab w:val="left" w:pos="1141"/>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19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 На официальном сайте Администрации (далее – сайт Администрации) в информационно-коммуникационной сети «Интернет» (далее – сеть Интернет), РГУ Свердловской области РПГУ обязательному размещению подлежит следующая справочная информация:</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место нахождения и график работы Администрации, ее структурных подразделений, предоставляющих Муниципальную услугу;</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адреса официального сайта, а также электронной почты и (или) формы обратной связи Администрации в сети Интернет.</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2F5337" w:rsidRDefault="005D5D98">
      <w:pPr>
        <w:pStyle w:val="25"/>
        <w:widowControl/>
        <w:shd w:val="clear" w:color="auto" w:fill="auto"/>
        <w:tabs>
          <w:tab w:val="left" w:pos="12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 Информирование Заявителей по вопросам предоставления Муниципальной услуги осуществляется:</w:t>
      </w:r>
    </w:p>
    <w:p w:rsidR="002F5337" w:rsidRDefault="005D5D98">
      <w:pPr>
        <w:pStyle w:val="25"/>
        <w:widowControl/>
        <w:shd w:val="clear" w:color="auto" w:fill="auto"/>
        <w:tabs>
          <w:tab w:val="left" w:pos="109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путем размещения информации на сайте Администрации, РИТУ;</w:t>
      </w:r>
    </w:p>
    <w:p w:rsidR="002F5337" w:rsidRDefault="005D5D98">
      <w:pPr>
        <w:pStyle w:val="25"/>
        <w:widowControl/>
        <w:shd w:val="clear" w:color="auto" w:fill="auto"/>
        <w:tabs>
          <w:tab w:val="left" w:pos="121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2)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F5337" w:rsidRDefault="005D5D98">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путем публикации информационных материалов в средствах массовой информации;</w:t>
      </w:r>
    </w:p>
    <w:p w:rsidR="002F5337" w:rsidRDefault="005D5D98">
      <w:pPr>
        <w:pStyle w:val="25"/>
        <w:widowControl/>
        <w:shd w:val="clear" w:color="auto" w:fill="auto"/>
        <w:tabs>
          <w:tab w:val="left" w:pos="107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F5337" w:rsidRDefault="005D5D98">
      <w:pPr>
        <w:pStyle w:val="25"/>
        <w:widowControl/>
        <w:shd w:val="clear" w:color="auto" w:fill="auto"/>
        <w:tabs>
          <w:tab w:val="left" w:pos="111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посредством телефонной и факсимильной связи;</w:t>
      </w:r>
    </w:p>
    <w:p w:rsidR="002F5337" w:rsidRDefault="005D5D98">
      <w:pPr>
        <w:pStyle w:val="25"/>
        <w:widowControl/>
        <w:shd w:val="clear" w:color="auto" w:fill="auto"/>
        <w:tabs>
          <w:tab w:val="left" w:pos="10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посредством ответов на письменные и устные обращения Заявителей по вопросу предоставления Муниципальной услуги.</w:t>
      </w:r>
    </w:p>
    <w:p w:rsidR="002F5337" w:rsidRDefault="005D5D98">
      <w:pPr>
        <w:pStyle w:val="25"/>
        <w:widowControl/>
        <w:shd w:val="clear" w:color="auto" w:fill="auto"/>
        <w:tabs>
          <w:tab w:val="left" w:pos="12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 На РИТУ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F5337" w:rsidRDefault="005D5D98">
      <w:pPr>
        <w:pStyle w:val="25"/>
        <w:widowControl/>
        <w:shd w:val="clear" w:color="auto" w:fill="auto"/>
        <w:tabs>
          <w:tab w:val="left" w:pos="107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5337" w:rsidRDefault="005D5D98">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перечень лиц, имеющих право на получение Муниципальной услуги;</w:t>
      </w:r>
    </w:p>
    <w:p w:rsidR="002F5337" w:rsidRDefault="005D5D98">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срок предоставления Муниципальной услуги;</w:t>
      </w:r>
    </w:p>
    <w:p w:rsidR="002F5337" w:rsidRDefault="005D5D98">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5337" w:rsidRDefault="005D5D98">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rsidR="002F5337" w:rsidRDefault="005D5D98">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5337" w:rsidRDefault="005D5D98">
      <w:pPr>
        <w:pStyle w:val="25"/>
        <w:widowControl/>
        <w:shd w:val="clear" w:color="auto" w:fill="auto"/>
        <w:tabs>
          <w:tab w:val="left" w:pos="112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w:t>
      </w:r>
    </w:p>
    <w:p w:rsidR="002F5337" w:rsidRDefault="005D5D98">
      <w:pPr>
        <w:pStyle w:val="25"/>
        <w:widowControl/>
        <w:shd w:val="clear" w:color="auto" w:fill="auto"/>
        <w:tabs>
          <w:tab w:val="left" w:pos="123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13. Информация на РИТУ и сайте Администрации о порядке и сроках предоставления Муниципальной услуги предоставляется бесплатно.</w:t>
      </w:r>
    </w:p>
    <w:p w:rsidR="002F5337" w:rsidRDefault="005D5D98">
      <w:pPr>
        <w:pStyle w:val="25"/>
        <w:widowControl/>
        <w:shd w:val="clear" w:color="auto" w:fill="auto"/>
        <w:tabs>
          <w:tab w:val="left" w:pos="125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14. На сайте Администрации дополнительно размещаются:</w:t>
      </w:r>
    </w:p>
    <w:p w:rsidR="002F5337" w:rsidRDefault="005D5D98">
      <w:pPr>
        <w:pStyle w:val="25"/>
        <w:widowControl/>
        <w:shd w:val="clear" w:color="auto" w:fill="auto"/>
        <w:tabs>
          <w:tab w:val="left" w:pos="106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полные наименования и почтовые адреса Администрации, непосредственно предоставляющей Муниципальную услугу;</w:t>
      </w:r>
    </w:p>
    <w:p w:rsidR="002F5337" w:rsidRDefault="005D5D98">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2F5337" w:rsidRDefault="005D5D98">
      <w:pPr>
        <w:pStyle w:val="25"/>
        <w:widowControl/>
        <w:shd w:val="clear" w:color="auto" w:fill="auto"/>
        <w:tabs>
          <w:tab w:val="left" w:pos="11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режим работы Администрации;</w:t>
      </w:r>
    </w:p>
    <w:p w:rsidR="002F5337" w:rsidRDefault="005D5D98">
      <w:pPr>
        <w:pStyle w:val="25"/>
        <w:widowControl/>
        <w:shd w:val="clear" w:color="auto" w:fill="auto"/>
        <w:tabs>
          <w:tab w:val="left" w:pos="10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график работы Подразделения, непосредственно предоставляющего Муниципальную услугу;</w:t>
      </w:r>
    </w:p>
    <w:p w:rsidR="002F5337" w:rsidRDefault="005D5D98">
      <w:pPr>
        <w:pStyle w:val="25"/>
        <w:widowControl/>
        <w:shd w:val="clear" w:color="auto" w:fill="auto"/>
        <w:tabs>
          <w:tab w:val="left" w:pos="10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5) выдержки из нормативных правовых актов, содержащих нормы, регулирующие деятельность Администрации по предоставлению Муниципальной услуги;</w:t>
      </w:r>
    </w:p>
    <w:p w:rsidR="002F5337" w:rsidRDefault="005D5D98">
      <w:pPr>
        <w:pStyle w:val="25"/>
        <w:widowControl/>
        <w:shd w:val="clear" w:color="auto" w:fill="auto"/>
        <w:tabs>
          <w:tab w:val="left" w:pos="111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перечень лиц, имеющих право на получение Муниципальной услуги;</w:t>
      </w:r>
    </w:p>
    <w:p w:rsidR="002F5337" w:rsidRDefault="005D5D98">
      <w:pPr>
        <w:pStyle w:val="25"/>
        <w:widowControl/>
        <w:shd w:val="clear" w:color="auto" w:fill="auto"/>
        <w:tabs>
          <w:tab w:val="left" w:pos="112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 образцы и инструкции по заполнению;</w:t>
      </w:r>
    </w:p>
    <w:p w:rsidR="002F5337" w:rsidRDefault="005D5D98">
      <w:pPr>
        <w:pStyle w:val="25"/>
        <w:widowControl/>
        <w:shd w:val="clear" w:color="auto" w:fill="auto"/>
        <w:tabs>
          <w:tab w:val="left" w:pos="115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 порядок и способы предварительной записи на получение Муниципальной услуги;</w:t>
      </w:r>
    </w:p>
    <w:p w:rsidR="002F5337" w:rsidRDefault="005D5D98">
      <w:pPr>
        <w:pStyle w:val="25"/>
        <w:widowControl/>
        <w:shd w:val="clear" w:color="auto" w:fill="auto"/>
        <w:tabs>
          <w:tab w:val="left" w:pos="111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 текст Административного регламента с приложениями;</w:t>
      </w:r>
    </w:p>
    <w:p w:rsidR="002F5337" w:rsidRDefault="005D5D98">
      <w:pPr>
        <w:pStyle w:val="25"/>
        <w:widowControl/>
        <w:shd w:val="clear" w:color="auto" w:fill="auto"/>
        <w:tabs>
          <w:tab w:val="left" w:pos="111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 краткое описание порядка предоставления Муниципальной услуги;</w:t>
      </w:r>
    </w:p>
    <w:p w:rsidR="002F5337" w:rsidRDefault="005D5D98">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 порядок обжалования решений, действий или бездействия должностных лиц Администрации, предоставляющих Муниципальную услугу;</w:t>
      </w:r>
    </w:p>
    <w:p w:rsidR="002F5337" w:rsidRDefault="005D5D98">
      <w:pPr>
        <w:pStyle w:val="25"/>
        <w:widowControl/>
        <w:shd w:val="clear" w:color="auto" w:fill="auto"/>
        <w:tabs>
          <w:tab w:val="left" w:pos="111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F5337" w:rsidRDefault="005D5D98">
      <w:pPr>
        <w:pStyle w:val="25"/>
        <w:widowControl/>
        <w:shd w:val="clear" w:color="auto" w:fill="auto"/>
        <w:tabs>
          <w:tab w:val="left" w:pos="122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15.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Во время разговора должностные лица Администрации произносят слова четко и не прерывать разговор по причине поступления другого звонка.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F5337" w:rsidRDefault="005D5D98">
      <w:pPr>
        <w:pStyle w:val="25"/>
        <w:widowControl/>
        <w:shd w:val="clear" w:color="auto" w:fill="auto"/>
        <w:tabs>
          <w:tab w:val="left" w:pos="131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16.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F5337" w:rsidRDefault="005D5D98">
      <w:pPr>
        <w:pStyle w:val="25"/>
        <w:widowControl/>
        <w:shd w:val="clear" w:color="auto" w:fill="auto"/>
        <w:tabs>
          <w:tab w:val="left" w:pos="106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о перечне лиц, имеющих право на получение Муниципальной услуги;</w:t>
      </w:r>
    </w:p>
    <w:p w:rsidR="002F5337" w:rsidRDefault="005D5D98">
      <w:pPr>
        <w:pStyle w:val="25"/>
        <w:widowControl/>
        <w:shd w:val="clear" w:color="auto" w:fill="auto"/>
        <w:tabs>
          <w:tab w:val="left" w:pos="125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F5337" w:rsidRDefault="005D5D98">
      <w:pPr>
        <w:pStyle w:val="25"/>
        <w:widowControl/>
        <w:shd w:val="clear" w:color="auto" w:fill="auto"/>
        <w:tabs>
          <w:tab w:val="left" w:pos="108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о перечне документов, необходимых для получения Муниципальной услуги;</w:t>
      </w:r>
    </w:p>
    <w:p w:rsidR="002F5337" w:rsidRDefault="005D5D98">
      <w:pPr>
        <w:pStyle w:val="25"/>
        <w:widowControl/>
        <w:shd w:val="clear" w:color="auto" w:fill="auto"/>
        <w:tabs>
          <w:tab w:val="left" w:pos="107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о сроках предоставления Муниципальной услуги;</w:t>
      </w:r>
    </w:p>
    <w:p w:rsidR="002F5337" w:rsidRDefault="005D5D98">
      <w:pPr>
        <w:pStyle w:val="25"/>
        <w:widowControl/>
        <w:shd w:val="clear" w:color="auto" w:fill="auto"/>
        <w:tabs>
          <w:tab w:val="left" w:pos="1084"/>
        </w:tabs>
        <w:spacing w:before="0" w:line="240" w:lineRule="auto"/>
        <w:ind w:firstLine="709"/>
      </w:pPr>
      <w:r>
        <w:rPr>
          <w:rFonts w:ascii="Liberation Serif" w:hAnsi="Liberation Serif" w:cs="Liberation Serif"/>
          <w:sz w:val="28"/>
          <w:szCs w:val="28"/>
        </w:rPr>
        <w:t>5)</w:t>
      </w:r>
      <w:r>
        <w:t> </w:t>
      </w:r>
      <w:r>
        <w:rPr>
          <w:rFonts w:ascii="Liberation Serif" w:hAnsi="Liberation Serif" w:cs="Liberation Serif"/>
          <w:sz w:val="28"/>
          <w:szCs w:val="28"/>
        </w:rPr>
        <w:t>об основаниях для приостановления Муниципальной услуги;</w:t>
      </w:r>
    </w:p>
    <w:p w:rsidR="002F5337" w:rsidRDefault="005D5D98">
      <w:pPr>
        <w:pStyle w:val="25"/>
        <w:widowControl/>
        <w:shd w:val="clear" w:color="auto" w:fill="auto"/>
        <w:tabs>
          <w:tab w:val="left" w:pos="11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об основаниях для отказа в предоставлении Муниципальной услуги;</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7) о месте размещения на РИГУ, сайте Администрации информации по вопросам предоставления Муниципальной услуги.</w:t>
      </w:r>
    </w:p>
    <w:p w:rsidR="002F5337" w:rsidRDefault="005D5D98">
      <w:pPr>
        <w:pStyle w:val="25"/>
        <w:widowControl/>
        <w:shd w:val="clear" w:color="auto" w:fill="auto"/>
        <w:tabs>
          <w:tab w:val="left" w:pos="147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17.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РИГУ, ЕПГУ сайте Администрации, передает в МФЦ.</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Администрации обеспечивает своевременную актуализацию указанных информационных материалов на РИГУ, сайте Администрации и контролирует их наличие и актуальность в МФЦ.</w:t>
      </w:r>
    </w:p>
    <w:p w:rsidR="002F5337" w:rsidRDefault="005D5D98">
      <w:pPr>
        <w:pStyle w:val="25"/>
        <w:widowControl/>
        <w:shd w:val="clear" w:color="auto" w:fill="auto"/>
        <w:tabs>
          <w:tab w:val="left" w:pos="13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18.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Свердловской области.</w:t>
      </w:r>
    </w:p>
    <w:p w:rsidR="002F5337" w:rsidRDefault="005D5D98">
      <w:pPr>
        <w:pStyle w:val="25"/>
        <w:widowControl/>
        <w:shd w:val="clear" w:color="auto" w:fill="auto"/>
        <w:tabs>
          <w:tab w:val="left" w:pos="13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4" w:name="bookmark6"/>
      <w:bookmarkStart w:id="5" w:name="bookmark7"/>
    </w:p>
    <w:p w:rsidR="002F5337" w:rsidRDefault="005D5D98">
      <w:pPr>
        <w:pStyle w:val="25"/>
        <w:widowControl/>
        <w:shd w:val="clear" w:color="auto" w:fill="auto"/>
        <w:tabs>
          <w:tab w:val="left" w:pos="13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20. Консультирование по вопросам предоставления Муниципальной услуги должностными лицами Администрации осуществляется бесплатно.</w:t>
      </w:r>
      <w:bookmarkEnd w:id="4"/>
      <w:bookmarkEnd w:id="5"/>
    </w:p>
    <w:p w:rsidR="002F5337" w:rsidRDefault="002F5337">
      <w:pPr>
        <w:pStyle w:val="25"/>
        <w:widowControl/>
        <w:shd w:val="clear" w:color="auto" w:fill="auto"/>
        <w:tabs>
          <w:tab w:val="left" w:pos="1478"/>
        </w:tabs>
        <w:spacing w:before="0" w:line="240" w:lineRule="auto"/>
        <w:ind w:left="709"/>
        <w:rPr>
          <w:rFonts w:ascii="Liberation Serif" w:hAnsi="Liberation Serif" w:cs="Liberation Serif"/>
          <w:sz w:val="28"/>
          <w:szCs w:val="28"/>
        </w:rPr>
      </w:pPr>
    </w:p>
    <w:p w:rsidR="002F5337" w:rsidRDefault="005D5D98">
      <w:pPr>
        <w:pStyle w:val="12"/>
        <w:keepNext/>
        <w:keepLines/>
        <w:widowControl/>
        <w:shd w:val="clear" w:color="auto" w:fill="auto"/>
        <w:tabs>
          <w:tab w:val="left" w:pos="2405"/>
        </w:tabs>
        <w:spacing w:before="0" w:after="0" w:line="240" w:lineRule="auto"/>
        <w:ind w:firstLine="0"/>
        <w:jc w:val="center"/>
        <w:outlineLvl w:val="9"/>
        <w:rPr>
          <w:rFonts w:ascii="Liberation Serif" w:hAnsi="Liberation Serif" w:cs="Liberation Serif"/>
        </w:rPr>
      </w:pPr>
      <w:bookmarkStart w:id="6" w:name="_Toc109924838"/>
      <w:r>
        <w:rPr>
          <w:rFonts w:ascii="Liberation Serif" w:hAnsi="Liberation Serif" w:cs="Liberation Serif"/>
        </w:rPr>
        <w:t>Раздел 3. Стандарт предоставления Муниципальной услуги</w:t>
      </w:r>
      <w:bookmarkEnd w:id="6"/>
    </w:p>
    <w:p w:rsidR="002F5337" w:rsidRDefault="002F5337">
      <w:pPr>
        <w:pStyle w:val="51"/>
        <w:widowControl/>
        <w:shd w:val="clear" w:color="auto" w:fill="auto"/>
        <w:tabs>
          <w:tab w:val="left" w:pos="3406"/>
        </w:tabs>
        <w:spacing w:line="240" w:lineRule="auto"/>
        <w:ind w:left="3060" w:firstLine="0"/>
        <w:rPr>
          <w:rFonts w:ascii="Liberation Serif" w:hAnsi="Liberation Serif" w:cs="Liberation Serif"/>
          <w:i w:val="0"/>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Наименование Муниципальной услуги</w:t>
      </w:r>
    </w:p>
    <w:p w:rsidR="002F5337" w:rsidRDefault="002F5337">
      <w:pPr>
        <w:pStyle w:val="51"/>
        <w:widowControl/>
        <w:shd w:val="clear" w:color="auto" w:fill="auto"/>
        <w:tabs>
          <w:tab w:val="left" w:pos="0"/>
        </w:tabs>
        <w:spacing w:line="240" w:lineRule="auto"/>
        <w:ind w:firstLine="0"/>
        <w:rPr>
          <w:rFonts w:ascii="Liberation Serif" w:hAnsi="Liberation Serif" w:cs="Liberation Serif"/>
          <w:i w:val="0"/>
          <w:sz w:val="28"/>
          <w:szCs w:val="28"/>
        </w:rPr>
      </w:pP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21. Муниципальная услуга </w:t>
      </w:r>
      <w:r>
        <w:rPr>
          <w:rFonts w:ascii="Liberation Serif" w:hAnsi="Liberation Serif"/>
          <w:sz w:val="28"/>
          <w:szCs w:val="28"/>
        </w:rPr>
        <w:t>«Выдача ордера на право производства земляных работ» на территории Городского округа Верхняя Тура</w:t>
      </w:r>
      <w:r>
        <w:rPr>
          <w:rFonts w:ascii="Liberation Serif" w:hAnsi="Liberation Serif" w:cs="Liberation Serif"/>
          <w:sz w:val="28"/>
          <w:szCs w:val="28"/>
        </w:rPr>
        <w:t>.</w:t>
      </w:r>
    </w:p>
    <w:p w:rsidR="002F5337" w:rsidRDefault="002F5337">
      <w:pPr>
        <w:pStyle w:val="25"/>
        <w:widowControl/>
        <w:shd w:val="clear" w:color="auto" w:fill="auto"/>
        <w:tabs>
          <w:tab w:val="left" w:pos="1251"/>
          <w:tab w:val="left" w:leader="underscore" w:pos="3624"/>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Наименование органа, предоставляющего Муниципальную услугу</w:t>
      </w:r>
    </w:p>
    <w:p w:rsidR="002F5337" w:rsidRDefault="002F5337">
      <w:pPr>
        <w:pStyle w:val="51"/>
        <w:widowControl/>
        <w:shd w:val="clear" w:color="auto" w:fill="auto"/>
        <w:tabs>
          <w:tab w:val="left" w:pos="1946"/>
        </w:tabs>
        <w:spacing w:line="240" w:lineRule="auto"/>
        <w:ind w:left="1600" w:firstLine="0"/>
        <w:rPr>
          <w:rFonts w:ascii="Liberation Serif" w:hAnsi="Liberation Serif" w:cs="Liberation Serif"/>
          <w:sz w:val="28"/>
          <w:szCs w:val="28"/>
        </w:rPr>
      </w:pPr>
    </w:p>
    <w:p w:rsidR="002F5337" w:rsidRDefault="005D5D98">
      <w:pPr>
        <w:pStyle w:val="25"/>
        <w:widowControl/>
        <w:shd w:val="clear" w:color="auto" w:fill="auto"/>
        <w:tabs>
          <w:tab w:val="left" w:pos="1229"/>
          <w:tab w:val="left" w:leader="underscore" w:pos="4042"/>
        </w:tabs>
        <w:spacing w:before="0" w:line="240" w:lineRule="auto"/>
        <w:ind w:firstLine="709"/>
      </w:pPr>
      <w:r>
        <w:rPr>
          <w:rFonts w:ascii="Liberation Serif" w:hAnsi="Liberation Serif" w:cs="Liberation Serif"/>
          <w:sz w:val="28"/>
          <w:szCs w:val="28"/>
        </w:rPr>
        <w:t>22. Органом, ответственным за предоставление Муниципальной услуги, является</w:t>
      </w:r>
      <w:bookmarkStart w:id="7" w:name="bookmark9"/>
      <w:r>
        <w:rPr>
          <w:rFonts w:ascii="Liberation Serif" w:hAnsi="Liberation Serif" w:cs="Liberation Serif"/>
          <w:sz w:val="28"/>
          <w:szCs w:val="28"/>
        </w:rPr>
        <w:t xml:space="preserve"> </w:t>
      </w:r>
      <w:r>
        <w:rPr>
          <w:rStyle w:val="711pt"/>
          <w:rFonts w:ascii="Liberation Serif" w:hAnsi="Liberation Serif" w:cs="Liberation Serif"/>
          <w:i w:val="0"/>
          <w:sz w:val="28"/>
          <w:szCs w:val="28"/>
        </w:rPr>
        <w:t>администрация</w:t>
      </w:r>
      <w:bookmarkEnd w:id="7"/>
      <w:r>
        <w:rPr>
          <w:rStyle w:val="711pt"/>
          <w:rFonts w:ascii="Liberation Serif" w:hAnsi="Liberation Serif" w:cs="Liberation Serif"/>
          <w:sz w:val="28"/>
          <w:szCs w:val="28"/>
        </w:rPr>
        <w:t xml:space="preserve"> </w:t>
      </w:r>
      <w:r>
        <w:rPr>
          <w:rStyle w:val="711pt"/>
          <w:rFonts w:ascii="Liberation Serif" w:hAnsi="Liberation Serif" w:cs="Liberation Serif"/>
          <w:i w:val="0"/>
          <w:sz w:val="28"/>
          <w:szCs w:val="28"/>
        </w:rPr>
        <w:t>Городского округа Верхняя Тура.</w:t>
      </w:r>
    </w:p>
    <w:p w:rsidR="002F5337" w:rsidRDefault="005D5D98">
      <w:pPr>
        <w:pStyle w:val="25"/>
        <w:widowControl/>
        <w:shd w:val="clear" w:color="auto" w:fill="auto"/>
        <w:tabs>
          <w:tab w:val="left" w:pos="12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23. Администрация обеспечивает предоставление Муниципальной услуги в электронной форме посредством РПГУ,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2F5337" w:rsidRDefault="005D5D98">
      <w:pPr>
        <w:pStyle w:val="25"/>
        <w:widowControl/>
        <w:shd w:val="clear" w:color="auto" w:fill="auto"/>
        <w:tabs>
          <w:tab w:val="left" w:pos="12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24. Порядок обеспечения личного приёма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F5337" w:rsidRDefault="005D5D98">
      <w:pPr>
        <w:pStyle w:val="25"/>
        <w:widowControl/>
        <w:shd w:val="clear" w:color="auto" w:fill="auto"/>
        <w:tabs>
          <w:tab w:val="left" w:pos="12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 xml:space="preserve">25.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w:t>
      </w:r>
      <w:r>
        <w:rPr>
          <w:rFonts w:ascii="Liberation Serif" w:hAnsi="Liberation Serif" w:cs="Liberation Serif"/>
          <w:sz w:val="28"/>
          <w:szCs w:val="28"/>
        </w:rPr>
        <w:lastRenderedPageBreak/>
        <w:t>носителе осуществляется в любом МФЦ в пределах территории Свердловской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F5337" w:rsidRDefault="005D5D98">
      <w:pPr>
        <w:pStyle w:val="25"/>
        <w:widowControl/>
        <w:shd w:val="clear" w:color="auto" w:fill="auto"/>
        <w:tabs>
          <w:tab w:val="left" w:pos="1210"/>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26. Непосредственное предоставление Муниципальной услуги осуществляет структурное подразделение Администрации.</w:t>
      </w:r>
    </w:p>
    <w:p w:rsidR="002F5337" w:rsidRDefault="005D5D98">
      <w:pPr>
        <w:pStyle w:val="25"/>
        <w:widowControl/>
        <w:shd w:val="clear" w:color="auto" w:fill="auto"/>
        <w:tabs>
          <w:tab w:val="left" w:pos="1229"/>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Свердловской области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2F5337" w:rsidRDefault="005D5D98">
      <w:pPr>
        <w:pStyle w:val="25"/>
        <w:widowControl/>
        <w:shd w:val="clear" w:color="auto" w:fill="auto"/>
        <w:tabs>
          <w:tab w:val="left" w:pos="1229"/>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28. В целях предоставления Муниципальной услуги Администрация взаимодействует с:</w:t>
      </w:r>
    </w:p>
    <w:p w:rsidR="002F5337" w:rsidRDefault="005D5D98">
      <w:pPr>
        <w:pStyle w:val="25"/>
        <w:widowControl/>
        <w:shd w:val="clear" w:color="auto" w:fill="auto"/>
        <w:tabs>
          <w:tab w:val="left" w:pos="136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Управлением Федеральной службы государственной регистрации, кадастра и картографии по Свердловской области;</w:t>
      </w:r>
    </w:p>
    <w:p w:rsidR="002F5337" w:rsidRDefault="005D5D98">
      <w:pPr>
        <w:pStyle w:val="25"/>
        <w:widowControl/>
        <w:shd w:val="clear" w:color="auto" w:fill="auto"/>
        <w:tabs>
          <w:tab w:val="left" w:pos="1367"/>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2) Управлением Федеральной налоговой службы по Свердловской области;</w:t>
      </w:r>
    </w:p>
    <w:p w:rsidR="002F5337" w:rsidRDefault="005D5D98">
      <w:pPr>
        <w:pStyle w:val="25"/>
        <w:widowControl/>
        <w:shd w:val="clear" w:color="auto" w:fill="auto"/>
        <w:tabs>
          <w:tab w:val="left" w:pos="1367"/>
        </w:tabs>
        <w:spacing w:before="0" w:line="240" w:lineRule="auto"/>
        <w:ind w:left="-142" w:firstLine="902"/>
        <w:rPr>
          <w:rFonts w:ascii="Liberation Serif" w:hAnsi="Liberation Serif" w:cs="Liberation Serif"/>
          <w:sz w:val="28"/>
          <w:szCs w:val="28"/>
        </w:rPr>
      </w:pPr>
      <w:r>
        <w:rPr>
          <w:rFonts w:ascii="Liberation Serif" w:hAnsi="Liberation Serif" w:cs="Liberation Serif"/>
          <w:sz w:val="28"/>
          <w:szCs w:val="28"/>
        </w:rPr>
        <w:t>3) Министерством по управлению государственным имуществом Свердловской области;</w:t>
      </w:r>
    </w:p>
    <w:p w:rsidR="002F5337" w:rsidRDefault="005D5D98">
      <w:pPr>
        <w:pStyle w:val="25"/>
        <w:widowControl/>
        <w:shd w:val="clear" w:color="auto" w:fill="auto"/>
        <w:tabs>
          <w:tab w:val="left" w:pos="1367"/>
        </w:tabs>
        <w:spacing w:before="0" w:line="240" w:lineRule="auto"/>
        <w:ind w:firstLine="760"/>
        <w:rPr>
          <w:rFonts w:ascii="Liberation Serif" w:hAnsi="Liberation Serif" w:cs="Liberation Serif"/>
          <w:sz w:val="28"/>
          <w:szCs w:val="28"/>
        </w:rPr>
      </w:pPr>
      <w:r>
        <w:rPr>
          <w:rFonts w:ascii="Liberation Serif" w:hAnsi="Liberation Serif" w:cs="Liberation Serif"/>
          <w:sz w:val="28"/>
          <w:szCs w:val="28"/>
        </w:rPr>
        <w:t>4) Министерством строительства и развития инфраструктуры Свердловской области;</w:t>
      </w: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2) Администрациями муниципальных образований, </w:t>
      </w:r>
      <w:bookmarkStart w:id="8" w:name="bookmark10"/>
      <w:r>
        <w:rPr>
          <w:rFonts w:ascii="Liberation Serif" w:hAnsi="Liberation Serif"/>
          <w:sz w:val="28"/>
          <w:szCs w:val="28"/>
        </w:rPr>
        <w:t>расположенных на территории Свердловской области</w:t>
      </w:r>
      <w:r>
        <w:rPr>
          <w:rFonts w:ascii="Liberation Serif" w:hAnsi="Liberation Serif" w:cs="Liberation Serif"/>
          <w:sz w:val="28"/>
          <w:szCs w:val="28"/>
        </w:rPr>
        <w:t>.</w:t>
      </w:r>
      <w:bookmarkEnd w:id="8"/>
    </w:p>
    <w:p w:rsidR="002F5337" w:rsidRDefault="002F5337">
      <w:pPr>
        <w:pStyle w:val="25"/>
        <w:widowControl/>
        <w:shd w:val="clear" w:color="auto" w:fill="auto"/>
        <w:tabs>
          <w:tab w:val="left" w:pos="1367"/>
        </w:tabs>
        <w:spacing w:before="0" w:line="240" w:lineRule="auto"/>
        <w:ind w:left="760"/>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Результат предоставления Муниципальной услуги</w:t>
      </w:r>
    </w:p>
    <w:p w:rsidR="002F5337" w:rsidRDefault="002F5337">
      <w:pPr>
        <w:pStyle w:val="51"/>
        <w:widowControl/>
        <w:shd w:val="clear" w:color="auto" w:fill="auto"/>
        <w:tabs>
          <w:tab w:val="left" w:pos="2706"/>
        </w:tabs>
        <w:spacing w:line="240" w:lineRule="auto"/>
        <w:ind w:left="2360" w:firstLine="0"/>
        <w:rPr>
          <w:rFonts w:ascii="Liberation Serif" w:hAnsi="Liberation Serif" w:cs="Liberation Serif"/>
          <w:sz w:val="28"/>
          <w:szCs w:val="28"/>
        </w:rPr>
      </w:pPr>
    </w:p>
    <w:p w:rsidR="002F5337" w:rsidRDefault="005D5D98">
      <w:pPr>
        <w:pStyle w:val="25"/>
        <w:widowControl/>
        <w:shd w:val="clear" w:color="auto" w:fill="auto"/>
        <w:tabs>
          <w:tab w:val="left" w:pos="12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29. Заявитель обращается в Администрацию с Заявлением о предоставлении Муниципальной услуги в следующих случаях:</w:t>
      </w: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1) получение ордера на право производства земляных работ на</w:t>
      </w:r>
      <w:r>
        <w:rPr>
          <w:rFonts w:ascii="Liberation Serif" w:hAnsi="Liberation Serif"/>
          <w:sz w:val="28"/>
          <w:szCs w:val="28"/>
        </w:rPr>
        <w:t xml:space="preserve"> территории Городского округа Верхняя Тура</w:t>
      </w:r>
      <w:r>
        <w:rPr>
          <w:rFonts w:ascii="Liberation Serif" w:hAnsi="Liberation Serif" w:cs="Liberation Serif"/>
          <w:sz w:val="28"/>
          <w:szCs w:val="28"/>
        </w:rPr>
        <w:t>.</w:t>
      </w: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2) получение ордера на право производства аварийно-восстановительных работ на </w:t>
      </w:r>
      <w:r>
        <w:rPr>
          <w:rStyle w:val="711pt"/>
          <w:rFonts w:ascii="Liberation Serif" w:hAnsi="Liberation Serif" w:cs="Liberation Serif"/>
          <w:i w:val="0"/>
          <w:sz w:val="28"/>
          <w:szCs w:val="28"/>
        </w:rPr>
        <w:t>территории Городского округа Верхняя Тура;</w:t>
      </w: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3) получение ордера на право производства работ по строительству газопровода с максимальным давлением не более 0,3 МПа включительно и протяженностью не более 30 м совместно с получением разрешения на размещение объекта на территории </w:t>
      </w:r>
      <w:r>
        <w:rPr>
          <w:rStyle w:val="711pt"/>
          <w:rFonts w:ascii="Liberation Serif" w:hAnsi="Liberation Serif" w:cs="Liberation Serif"/>
          <w:i w:val="0"/>
          <w:sz w:val="28"/>
          <w:szCs w:val="28"/>
        </w:rPr>
        <w:t>Свердловской</w:t>
      </w:r>
      <w:r>
        <w:rPr>
          <w:rFonts w:ascii="Liberation Serif" w:hAnsi="Liberation Serif" w:cs="Liberation Serif"/>
          <w:i/>
          <w:sz w:val="28"/>
          <w:szCs w:val="28"/>
        </w:rPr>
        <w:t xml:space="preserve"> </w:t>
      </w:r>
      <w:r>
        <w:rPr>
          <w:rFonts w:ascii="Liberation Serif" w:hAnsi="Liberation Serif" w:cs="Liberation Serif"/>
          <w:sz w:val="28"/>
          <w:szCs w:val="28"/>
        </w:rPr>
        <w:t>области;</w:t>
      </w: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 xml:space="preserve">4) переоформление (продление) ордера на право производства земляных работ на </w:t>
      </w:r>
      <w:r>
        <w:rPr>
          <w:rStyle w:val="711pt"/>
          <w:rFonts w:ascii="Liberation Serif" w:hAnsi="Liberation Serif" w:cs="Liberation Serif"/>
          <w:i w:val="0"/>
          <w:sz w:val="28"/>
          <w:szCs w:val="28"/>
        </w:rPr>
        <w:t>территории Городского округа Верхняя Тура</w:t>
      </w:r>
      <w:r>
        <w:rPr>
          <w:rFonts w:ascii="Liberation Serif" w:hAnsi="Liberation Serif" w:cs="Liberation Serif"/>
          <w:sz w:val="28"/>
          <w:szCs w:val="28"/>
        </w:rPr>
        <w:t>;</w:t>
      </w:r>
    </w:p>
    <w:p w:rsidR="002F5337" w:rsidRDefault="005D5D98">
      <w:pPr>
        <w:pStyle w:val="25"/>
        <w:widowControl/>
        <w:shd w:val="clear" w:color="auto" w:fill="auto"/>
        <w:spacing w:before="0" w:line="240" w:lineRule="auto"/>
        <w:ind w:firstLine="708"/>
        <w:rPr>
          <w:rFonts w:ascii="Liberation Serif" w:hAnsi="Liberation Serif" w:cs="Liberation Serif"/>
          <w:sz w:val="28"/>
          <w:szCs w:val="28"/>
        </w:rPr>
      </w:pPr>
      <w:r>
        <w:rPr>
          <w:rFonts w:ascii="Liberation Serif" w:hAnsi="Liberation Serif" w:cs="Liberation Serif"/>
          <w:sz w:val="28"/>
          <w:szCs w:val="28"/>
        </w:rPr>
        <w:t xml:space="preserve">5) 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w:t>
      </w:r>
      <w:r>
        <w:rPr>
          <w:rFonts w:ascii="Liberation Serif" w:hAnsi="Liberation Serif" w:cs="Liberation Serif"/>
          <w:sz w:val="28"/>
          <w:szCs w:val="28"/>
        </w:rPr>
        <w:lastRenderedPageBreak/>
        <w:t>в случае форс-мажорных обстоятельств, приведших к продлению срока выполнения работ.</w:t>
      </w:r>
    </w:p>
    <w:p w:rsidR="002F5337" w:rsidRDefault="005D5D98">
      <w:pPr>
        <w:pStyle w:val="25"/>
        <w:widowControl/>
        <w:shd w:val="clear" w:color="auto" w:fill="auto"/>
        <w:spacing w:before="0" w:line="240" w:lineRule="auto"/>
        <w:ind w:firstLine="708"/>
        <w:rPr>
          <w:rFonts w:ascii="Liberation Serif" w:hAnsi="Liberation Serif" w:cs="Liberation Serif"/>
          <w:sz w:val="28"/>
          <w:szCs w:val="28"/>
        </w:rPr>
      </w:pPr>
      <w:r>
        <w:rPr>
          <w:rFonts w:ascii="Liberation Serif" w:hAnsi="Liberation Serif" w:cs="Liberation Serif"/>
          <w:sz w:val="28"/>
          <w:szCs w:val="28"/>
        </w:rPr>
        <w:t>Обстоятельства форс-мажора определяются по правилам, предусмотренным частью 3 статьи 401 Гражданского кодекса Российской Федерации;</w:t>
      </w: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6) закрытие ордера на право производства земляных работ на территории Городского округа Верхняя Тура;</w:t>
      </w:r>
    </w:p>
    <w:p w:rsidR="002F5337" w:rsidRDefault="005D5D98">
      <w:pPr>
        <w:pStyle w:val="25"/>
        <w:widowControl/>
        <w:shd w:val="clear" w:color="auto" w:fill="auto"/>
        <w:tabs>
          <w:tab w:val="left" w:pos="1390"/>
        </w:tabs>
        <w:spacing w:before="0" w:line="240" w:lineRule="auto"/>
        <w:ind w:firstLine="740"/>
        <w:rPr>
          <w:rFonts w:ascii="Liberation Serif" w:hAnsi="Liberation Serif" w:cs="Liberation Serif"/>
          <w:sz w:val="28"/>
          <w:szCs w:val="28"/>
        </w:rPr>
      </w:pPr>
      <w:r>
        <w:rPr>
          <w:rFonts w:ascii="Liberation Serif" w:hAnsi="Liberation Serif" w:cs="Liberation Serif"/>
          <w:sz w:val="28"/>
          <w:szCs w:val="28"/>
        </w:rPr>
        <w:t>7) получение ордера на право производства земляных работ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протяженностью не более 30 м на территории (указывается наименование городского округа Свердловской области.</w:t>
      </w:r>
    </w:p>
    <w:p w:rsidR="002F5337" w:rsidRDefault="005D5D98">
      <w:pPr>
        <w:pStyle w:val="25"/>
        <w:widowControl/>
        <w:shd w:val="clear" w:color="auto" w:fill="auto"/>
        <w:tabs>
          <w:tab w:val="left" w:pos="11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30. Результатом предоставления Муниципальной услуги в зависимости от основания для обращения является:</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ордер на право производства земляных работ в случае обращения Заявителя по основаниям, указанным в подпунктах 1–4 и 6 пункта 29 настоящего административного регламента, оформляется в соответствии с формой, приведенной в приложении № 3 к настоящему административному регламенту и подписывается усиленной квалифицированной электронной подписью (далее – ЭП) уполномоченного должностного лица администрации;</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уведомление о закрытии ордера на право производства земляных работ в случае обращения Заявителя по основанию, указанному в подпункте 5 пункта 29 настоящего административного регламента, оформляется в соответствии с формой, приведенной в приложении № 4 к настоящему административному регламенту и подписывается ЭП уполномоченного должностного лица Администрации;</w:t>
      </w:r>
    </w:p>
    <w:p w:rsidR="002F5337" w:rsidRDefault="005D5D98">
      <w:pPr>
        <w:pStyle w:val="25"/>
        <w:widowControl/>
        <w:shd w:val="clear" w:color="auto" w:fill="auto"/>
        <w:tabs>
          <w:tab w:val="left" w:pos="13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уведомление об отказе в предоставлении Муниципальной услуги оформляется в соответствии с формой, приведенной в приложения № 5 к настоящему Административному регламенту и подписывается ЭП уполномоченного должностного лица Администрации;</w:t>
      </w:r>
    </w:p>
    <w:p w:rsidR="002F5337" w:rsidRDefault="005D5D98">
      <w:pPr>
        <w:pStyle w:val="25"/>
        <w:widowControl/>
        <w:shd w:val="clear" w:color="auto" w:fill="auto"/>
        <w:tabs>
          <w:tab w:val="left" w:pos="137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31. Результат предоставления Муниципальной услуги, указанный в пункте 30 настоящего административного регламента, Заявителю в форме электронного документа, подписанного ЭП уполномоченного должностного лица Администрации в Личный кабинет на РПГУ направляется в день подписания результата. Также Заявитель может получить результат предоставления Муниципальной услуги в любом МФЦ на территории Свердловской области в форме распечатанного экземпляра электронного документа на бумажном носителе.</w:t>
      </w:r>
    </w:p>
    <w:p w:rsidR="002F5337" w:rsidRDefault="005D5D98">
      <w:pPr>
        <w:pStyle w:val="25"/>
        <w:widowControl/>
        <w:shd w:val="clear" w:color="auto" w:fill="auto"/>
        <w:tabs>
          <w:tab w:val="left" w:pos="119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32.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ИСОГД.</w:t>
      </w:r>
    </w:p>
    <w:p w:rsidR="002F5337" w:rsidRDefault="005D5D98">
      <w:pPr>
        <w:pStyle w:val="25"/>
        <w:widowControl/>
        <w:shd w:val="clear" w:color="auto" w:fill="auto"/>
        <w:tabs>
          <w:tab w:val="left" w:pos="11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33. Информация о ходе предоставления Муниципальной услуги отображается в Личном кабинете Заявителя на РПГУ.</w:t>
      </w:r>
    </w:p>
    <w:p w:rsidR="002F5337" w:rsidRDefault="005D5D98">
      <w:pPr>
        <w:pStyle w:val="25"/>
        <w:widowControl/>
        <w:shd w:val="clear" w:color="auto" w:fill="auto"/>
        <w:tabs>
          <w:tab w:val="left" w:pos="11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34. Не позднее 10 дней со дня выдачи, уведомления о каждом выданном ордере на право производства земляных работ направляется Администрацией </w:t>
      </w:r>
      <w:r>
        <w:rPr>
          <w:rFonts w:ascii="Liberation Serif" w:hAnsi="Liberation Serif" w:cs="Liberation Serif"/>
          <w:sz w:val="28"/>
          <w:szCs w:val="28"/>
        </w:rPr>
        <w:lastRenderedPageBreak/>
        <w:t>в Министерство по управлению государственным имуществом Свердловской области.</w:t>
      </w:r>
    </w:p>
    <w:p w:rsidR="002F5337" w:rsidRDefault="002F5337">
      <w:pPr>
        <w:pStyle w:val="25"/>
        <w:widowControl/>
        <w:shd w:val="clear" w:color="auto" w:fill="auto"/>
        <w:tabs>
          <w:tab w:val="left" w:pos="1186"/>
        </w:tabs>
        <w:spacing w:before="0" w:line="240" w:lineRule="auto"/>
        <w:ind w:left="709"/>
        <w:rPr>
          <w:rFonts w:ascii="Liberation Serif" w:hAnsi="Liberation Serif" w:cs="Liberation Serif"/>
          <w:sz w:val="28"/>
          <w:szCs w:val="28"/>
          <w:shd w:val="clear" w:color="auto" w:fill="FFFF00"/>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Срок регистрации запроса Заявителя о предоставлении Муниципальной услуги</w:t>
      </w:r>
    </w:p>
    <w:p w:rsidR="002F5337" w:rsidRDefault="002F5337">
      <w:pPr>
        <w:pStyle w:val="51"/>
        <w:widowControl/>
        <w:shd w:val="clear" w:color="auto" w:fill="auto"/>
        <w:tabs>
          <w:tab w:val="left" w:pos="1245"/>
        </w:tabs>
        <w:spacing w:line="240" w:lineRule="auto"/>
        <w:ind w:left="709" w:firstLine="0"/>
        <w:rPr>
          <w:rFonts w:ascii="Liberation Serif" w:hAnsi="Liberation Serif" w:cs="Liberation Serif"/>
          <w:i w:val="0"/>
          <w:sz w:val="28"/>
          <w:szCs w:val="28"/>
        </w:rPr>
      </w:pPr>
    </w:p>
    <w:p w:rsidR="002F5337" w:rsidRDefault="005D5D98">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35.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2F5337" w:rsidRDefault="005D5D98">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bookmarkStart w:id="9" w:name="bookmark12"/>
      <w:r>
        <w:rPr>
          <w:rFonts w:ascii="Liberation Serif" w:hAnsi="Liberation Serif" w:cs="Liberation Serif"/>
          <w:sz w:val="28"/>
          <w:szCs w:val="28"/>
        </w:rPr>
        <w:t>36. Заявление о предоставлении Муниципальной услуги,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 распорядительным документом Администрации.</w:t>
      </w:r>
      <w:bookmarkEnd w:id="9"/>
    </w:p>
    <w:p w:rsidR="002F5337" w:rsidRDefault="002F5337">
      <w:pPr>
        <w:pStyle w:val="25"/>
        <w:widowControl/>
        <w:shd w:val="clear" w:color="auto" w:fill="auto"/>
        <w:tabs>
          <w:tab w:val="left" w:pos="1245"/>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Срок предоставления Муниципальной услуги</w:t>
      </w:r>
    </w:p>
    <w:p w:rsidR="002F5337" w:rsidRDefault="002F5337">
      <w:pPr>
        <w:pStyle w:val="51"/>
        <w:widowControl/>
        <w:shd w:val="clear" w:color="auto" w:fill="auto"/>
        <w:tabs>
          <w:tab w:val="left" w:pos="3045"/>
        </w:tabs>
        <w:spacing w:line="240" w:lineRule="auto"/>
        <w:ind w:firstLine="0"/>
        <w:rPr>
          <w:rFonts w:ascii="Liberation Serif" w:hAnsi="Liberation Serif" w:cs="Liberation Serif"/>
          <w:sz w:val="28"/>
          <w:szCs w:val="28"/>
        </w:rPr>
      </w:pPr>
    </w:p>
    <w:p w:rsidR="002F5337" w:rsidRDefault="005D5D98">
      <w:pPr>
        <w:pStyle w:val="25"/>
        <w:widowControl/>
        <w:shd w:val="clear" w:color="auto" w:fill="auto"/>
        <w:tabs>
          <w:tab w:val="left" w:pos="1245"/>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37. Срок предоставления Муниципальной услуги:</w:t>
      </w:r>
    </w:p>
    <w:p w:rsidR="002F5337" w:rsidRDefault="005D5D98">
      <w:pPr>
        <w:pStyle w:val="25"/>
        <w:widowControl/>
        <w:shd w:val="clear" w:color="auto" w:fill="auto"/>
        <w:tabs>
          <w:tab w:val="left" w:pos="138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по основаниям, указанным в подпунктах 1 и 5 пункта 29 настоящего административного регламента, составляет не более 10 рабочих дней со дня регистрации Заявления в Администрации;</w:t>
      </w:r>
    </w:p>
    <w:p w:rsidR="002F5337" w:rsidRDefault="005D5D98">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по основанию, указанному в подпункте 2 пункта 29 настоящего административного регламента, составляет не более 3 рабочих дней со дня регистрации Заявления в Администрации;</w:t>
      </w:r>
    </w:p>
    <w:p w:rsidR="002F5337" w:rsidRDefault="005D5D98">
      <w:pPr>
        <w:pStyle w:val="25"/>
        <w:widowControl/>
        <w:shd w:val="clear" w:color="auto" w:fill="auto"/>
        <w:tabs>
          <w:tab w:val="left" w:pos="136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по основанию, указанному в подпункте 3 пункта 29 настоящего административного регламента, составляет не более 5 рабочих дней со дня выдачи разрешения на размещение объекта на территории Свердловской области;</w:t>
      </w:r>
    </w:p>
    <w:p w:rsidR="002F5337" w:rsidRDefault="005D5D98">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по основанию, указанному в подпункте 4 пункта 29 настоящего административного регламента, составляет не более 5 рабочих дней со дня регистрации Заявления в Администрации;</w:t>
      </w:r>
    </w:p>
    <w:p w:rsidR="002F5337" w:rsidRDefault="005D5D98">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по основанию, указанному в подпункте 6 пункта 29 настоящего административного регламента, составляет не более 2 рабочих дней со дня регистрации заявления;</w:t>
      </w:r>
    </w:p>
    <w:p w:rsidR="002F5337" w:rsidRDefault="005D5D98">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по основанию, указанному в подпункте 7 пункта 29 настоящего административного регламента, составляет не более 2 рабочих дней со дня регистрации заявления.</w:t>
      </w:r>
    </w:p>
    <w:p w:rsidR="002F5337" w:rsidRDefault="005D5D98">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38.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проведение аварийно-восстановительных работ может быть осуществлено незамедлительно с последующей подачей лицами, указанными </w:t>
      </w:r>
      <w:r>
        <w:rPr>
          <w:rFonts w:ascii="Liberation Serif" w:hAnsi="Liberation Serif" w:cs="Liberation Serif"/>
          <w:sz w:val="28"/>
          <w:szCs w:val="28"/>
        </w:rPr>
        <w:lastRenderedPageBreak/>
        <w:t>в настоящего административного регламента, в течение суток с момента начала аварийно–восстановительных работ на Заявление по выдаче ордера на право производства аварийно–восстановительных работ в Администрацию.</w:t>
      </w:r>
    </w:p>
    <w:p w:rsidR="002F5337" w:rsidRDefault="005D5D98">
      <w:pPr>
        <w:pStyle w:val="25"/>
        <w:widowControl/>
        <w:shd w:val="clear" w:color="auto" w:fill="auto"/>
        <w:tabs>
          <w:tab w:val="left" w:pos="138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39. В случае производства работ по строительству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 земляные работы могут быть начаты сразу после подачи заявления в администрацию с последующим получением ордера на право производства земляных работ.</w:t>
      </w:r>
    </w:p>
    <w:p w:rsidR="002F5337" w:rsidRDefault="005D5D98">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40.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суток с момента возникновения аварии.</w:t>
      </w:r>
    </w:p>
    <w:p w:rsidR="002F5337" w:rsidRDefault="005D5D98">
      <w:pPr>
        <w:pStyle w:val="25"/>
        <w:widowControl/>
        <w:shd w:val="clear" w:color="auto" w:fill="auto"/>
        <w:tabs>
          <w:tab w:val="left" w:pos="13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41. В случае незавершения работ по ликвидации аварии в течение срока, установленного ордером на право производства аварийно-восстановительных работ, необходимо получение ордера на производство плановых работ. Ордер на право производства аварийно–восстановительных работ не продлевается.</w:t>
      </w:r>
    </w:p>
    <w:p w:rsidR="002F5337" w:rsidRDefault="005D5D98">
      <w:pPr>
        <w:pStyle w:val="25"/>
        <w:widowControl/>
        <w:shd w:val="clear" w:color="auto" w:fill="auto"/>
        <w:tabs>
          <w:tab w:val="left" w:pos="12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42. Подача Заявления на переоформление (продление) действия ордера на право производства земляных работ осуществляется не менее чем за 5 дней до истечения срока действия ранее выданного ордера.</w:t>
      </w:r>
    </w:p>
    <w:p w:rsidR="002F5337" w:rsidRDefault="005D5D98">
      <w:pPr>
        <w:pStyle w:val="25"/>
        <w:widowControl/>
        <w:shd w:val="clear" w:color="auto" w:fill="auto"/>
        <w:tabs>
          <w:tab w:val="left" w:pos="147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43. Подача заявления на переоформление (продление) действия ордера на право производства земляных работ позднее 5 дней до истечения срока действия ранее выданного ордера не является основанием для отказа заявителю в предоставлении Муниципальной услуги.</w:t>
      </w:r>
    </w:p>
    <w:p w:rsidR="002F5337" w:rsidRDefault="005D5D98">
      <w:pPr>
        <w:pStyle w:val="25"/>
        <w:widowControl/>
        <w:shd w:val="clear" w:color="auto" w:fill="auto"/>
        <w:tabs>
          <w:tab w:val="left" w:pos="147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44. Переоформление (продление) ордера осуществляется не более двух раз. В случае необходимости дальнейшего выполнения земляных работ открывать новый ордер на право производства земляных работ.</w:t>
      </w:r>
    </w:p>
    <w:p w:rsidR="002F5337" w:rsidRDefault="005D5D98">
      <w:pPr>
        <w:pStyle w:val="25"/>
        <w:widowControl/>
        <w:shd w:val="clear" w:color="auto" w:fill="auto"/>
        <w:tabs>
          <w:tab w:val="left" w:pos="121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45. Подача Заявления на закрытие ордера на право производства земляных работ осуществляется в течение 3 рабочих дней после истечения срока действия ранее выданного ордера.</w:t>
      </w:r>
    </w:p>
    <w:p w:rsidR="002F5337" w:rsidRDefault="005D5D98">
      <w:pPr>
        <w:pStyle w:val="25"/>
        <w:widowControl/>
        <w:shd w:val="clear" w:color="auto" w:fill="auto"/>
        <w:spacing w:before="0" w:line="240" w:lineRule="auto"/>
        <w:ind w:firstLine="708"/>
        <w:rPr>
          <w:rFonts w:ascii="Liberation Serif" w:hAnsi="Liberation Serif" w:cs="Liberation Serif"/>
          <w:sz w:val="28"/>
          <w:szCs w:val="28"/>
        </w:rPr>
      </w:pPr>
      <w:bookmarkStart w:id="10" w:name="bookmark13"/>
      <w:r>
        <w:rPr>
          <w:rFonts w:ascii="Liberation Serif" w:hAnsi="Liberation Serif" w:cs="Liberation Serif"/>
          <w:sz w:val="28"/>
          <w:szCs w:val="28"/>
        </w:rPr>
        <w:t>46. Подача Заявления на закрытие ордера на право производства земляных работ позднее 3 рабочих дней не является основанием для отказа Заявителю в предоставлении Муниципальной услуги.</w:t>
      </w:r>
      <w:bookmarkEnd w:id="10"/>
    </w:p>
    <w:p w:rsidR="002F5337" w:rsidRDefault="002F5337">
      <w:pPr>
        <w:pStyle w:val="25"/>
        <w:widowControl/>
        <w:shd w:val="clear" w:color="auto" w:fill="auto"/>
        <w:spacing w:before="0" w:line="240" w:lineRule="auto"/>
        <w:ind w:firstLine="708"/>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Правовые основания предоставления Муниципальной услуги</w:t>
      </w:r>
    </w:p>
    <w:p w:rsidR="002F5337" w:rsidRDefault="002F5337">
      <w:pPr>
        <w:pStyle w:val="51"/>
        <w:widowControl/>
        <w:shd w:val="clear" w:color="auto" w:fill="auto"/>
        <w:tabs>
          <w:tab w:val="left" w:pos="2221"/>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31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47. Закон Свердловской области от 14 ноября 2018 года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p>
    <w:p w:rsidR="002F5337" w:rsidRDefault="005D5D98">
      <w:pPr>
        <w:pStyle w:val="25"/>
        <w:widowControl/>
        <w:shd w:val="clear" w:color="auto" w:fill="auto"/>
        <w:tabs>
          <w:tab w:val="left" w:pos="1317"/>
        </w:tabs>
        <w:spacing w:before="0" w:line="240" w:lineRule="auto"/>
        <w:ind w:firstLine="709"/>
      </w:pPr>
      <w:r>
        <w:rPr>
          <w:rFonts w:ascii="Liberation Serif" w:hAnsi="Liberation Serif" w:cs="Liberation Serif"/>
          <w:sz w:val="28"/>
          <w:szCs w:val="28"/>
        </w:rPr>
        <w:t xml:space="preserve">48.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Pr>
          <w:rFonts w:ascii="Liberation Serif" w:hAnsi="Liberation Serif" w:cs="Liberation Serif"/>
          <w:color w:val="auto"/>
          <w:sz w:val="28"/>
          <w:szCs w:val="28"/>
        </w:rPr>
        <w:t xml:space="preserve">«муниципальные услуги», раздела «официально», </w:t>
      </w:r>
      <w:r>
        <w:rPr>
          <w:rFonts w:ascii="Liberation Serif" w:hAnsi="Liberation Serif" w:cs="Liberation Serif"/>
          <w:sz w:val="28"/>
          <w:szCs w:val="28"/>
        </w:rPr>
        <w:t>адрес раздела на сайте</w:t>
      </w:r>
      <w:hyperlink r:id="rId8" w:history="1">
        <w:r>
          <w:rPr>
            <w:rStyle w:val="a3"/>
            <w:rFonts w:ascii="Liberation Serif" w:hAnsi="Liberation Serif" w:cs="Liberation Serif"/>
            <w:color w:val="auto"/>
            <w:sz w:val="28"/>
            <w:szCs w:val="28"/>
            <w:u w:val="none"/>
          </w:rPr>
          <w:t xml:space="preserve"> </w:t>
        </w:r>
        <w:r>
          <w:rPr>
            <w:rStyle w:val="a3"/>
            <w:rFonts w:ascii="Liberation Serif" w:hAnsi="Liberation Serif" w:cs="Liberation Serif"/>
            <w:color w:val="auto"/>
            <w:sz w:val="28"/>
            <w:szCs w:val="28"/>
            <w:u w:val="none"/>
          </w:rPr>
          <w:lastRenderedPageBreak/>
          <w:t>Администрации</w:t>
        </w:r>
      </w:hyperlink>
      <w:r>
        <w:rPr>
          <w:rFonts w:ascii="Liberation Serif" w:hAnsi="Liberation Serif" w:cs="Liberation Serif"/>
          <w:sz w:val="28"/>
          <w:szCs w:val="28"/>
        </w:rPr>
        <w:t>, а также приведен в приложении № 6 к настоящему административному регламенту.</w:t>
      </w:r>
    </w:p>
    <w:p w:rsidR="002F5337" w:rsidRDefault="002F5337">
      <w:pPr>
        <w:pStyle w:val="25"/>
        <w:widowControl/>
        <w:shd w:val="clear" w:color="auto" w:fill="auto"/>
        <w:tabs>
          <w:tab w:val="left" w:pos="0"/>
        </w:tabs>
        <w:spacing w:before="0" w:line="240" w:lineRule="auto"/>
        <w:jc w:val="center"/>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2F5337" w:rsidRDefault="002F5337">
      <w:pPr>
        <w:pStyle w:val="51"/>
        <w:widowControl/>
        <w:shd w:val="clear" w:color="auto" w:fill="auto"/>
        <w:tabs>
          <w:tab w:val="left" w:pos="1550"/>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31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49.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F5337" w:rsidRDefault="005D5D98">
      <w:pPr>
        <w:pStyle w:val="25"/>
        <w:widowControl/>
        <w:shd w:val="clear" w:color="auto" w:fill="auto"/>
        <w:tabs>
          <w:tab w:val="left" w:pos="102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документ, удостоверяющий полномочия представителя Заявителя;</w:t>
      </w:r>
    </w:p>
    <w:p w:rsidR="002F5337" w:rsidRDefault="005D5D98">
      <w:pPr>
        <w:pStyle w:val="25"/>
        <w:widowControl/>
        <w:shd w:val="clear" w:color="auto" w:fill="auto"/>
        <w:tabs>
          <w:tab w:val="left" w:pos="130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50.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F5337" w:rsidRDefault="005D5D98">
      <w:pPr>
        <w:pStyle w:val="25"/>
        <w:widowControl/>
        <w:shd w:val="clear" w:color="auto" w:fill="auto"/>
        <w:tabs>
          <w:tab w:val="left" w:pos="14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в случае обращения по основаниям, указанным подпунктом 1 и 3 пункта 29 настоящего административного регламента:</w:t>
      </w:r>
    </w:p>
    <w:p w:rsidR="002F5337" w:rsidRDefault="005D5D98">
      <w:pPr>
        <w:pStyle w:val="25"/>
        <w:widowControl/>
        <w:shd w:val="clear" w:color="auto" w:fill="auto"/>
        <w:tabs>
          <w:tab w:val="left" w:pos="147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2F5337" w:rsidRDefault="005D5D98">
      <w:pPr>
        <w:pStyle w:val="25"/>
        <w:widowControl/>
        <w:shd w:val="clear" w:color="auto" w:fill="auto"/>
        <w:tabs>
          <w:tab w:val="left" w:pos="10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приведенном в приложении № 10 к настоящему административному регламенту (за исключением обращений по основанию, указанному в подпункте 3 пункта 29 настоящего административного регламента);</w:t>
      </w:r>
    </w:p>
    <w:p w:rsidR="002F5337" w:rsidRDefault="005D5D98">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акт о завершении земляных работ, засыпке траншеи и выполненном благоустройстве, подтверждающий восстановление территории по форме, указанной в Приложении 10 к настоящему Административному регламенту, с уведомлением организаций, интересы которых были затронуты при проведении работ (для обращений по основанию, указанному в подпункте 3 пункта 29 настоящего административного регламента);</w:t>
      </w:r>
    </w:p>
    <w:p w:rsidR="002F5337" w:rsidRDefault="005D5D98">
      <w:pPr>
        <w:pStyle w:val="25"/>
        <w:widowControl/>
        <w:shd w:val="clear" w:color="auto" w:fill="auto"/>
        <w:tabs>
          <w:tab w:val="left" w:pos="103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проект производства работ (вариант оформления представлен в приложении № 8 к настоящему административному регламенту), который содержит:</w:t>
      </w:r>
    </w:p>
    <w:p w:rsidR="002F5337" w:rsidRDefault="005D5D98">
      <w:pPr>
        <w:pStyle w:val="25"/>
        <w:widowControl/>
        <w:shd w:val="clear" w:color="auto" w:fill="auto"/>
        <w:tabs>
          <w:tab w:val="left" w:pos="9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F5337" w:rsidRDefault="005D5D98">
      <w:pPr>
        <w:pStyle w:val="25"/>
        <w:widowControl/>
        <w:shd w:val="clear" w:color="auto" w:fill="auto"/>
        <w:tabs>
          <w:tab w:val="left" w:pos="9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w:t>
      </w:r>
      <w:r>
        <w:rPr>
          <w:rFonts w:ascii="Liberation Serif" w:hAnsi="Liberation Serif" w:cs="Liberation Serif"/>
          <w:sz w:val="28"/>
          <w:szCs w:val="28"/>
        </w:rPr>
        <w:lastRenderedPageBreak/>
        <w:t>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F5337" w:rsidRDefault="005D5D98">
      <w:pPr>
        <w:widowControl/>
        <w:shd w:val="clear" w:color="auto" w:fill="FFFFFF"/>
        <w:ind w:firstLine="709"/>
        <w:jc w:val="both"/>
        <w:rPr>
          <w:rFonts w:ascii="Liberation Serif" w:eastAsia="Times New Roman" w:hAnsi="Liberation Serif" w:cs="Liberation Serif"/>
          <w:color w:val="auto"/>
          <w:sz w:val="28"/>
          <w:szCs w:val="28"/>
          <w:lang w:bidi="ar-SA"/>
        </w:rPr>
      </w:pPr>
      <w:r>
        <w:rPr>
          <w:rFonts w:ascii="Liberation Serif" w:eastAsia="Times New Roman" w:hAnsi="Liberation Serif" w:cs="Liberation Serif"/>
          <w:color w:val="auto"/>
          <w:sz w:val="28"/>
          <w:szCs w:val="28"/>
          <w:lang w:bidi="ar-SA"/>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r>
        <w:rPr>
          <w:rFonts w:ascii="Liberation Serif" w:eastAsia="Times New Roman" w:hAnsi="Liberation Serif" w:cs="Liberation Serif"/>
          <w:color w:val="auto"/>
          <w:sz w:val="28"/>
          <w:szCs w:val="28"/>
          <w:lang w:bidi="ar-SA"/>
        </w:rPr>
        <w:br/>
        <w:t>СНиП 11-02-96» и СП 11-104-97 «Инженерно-геодезические изыскания для строительства», в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СП 11-104 97 «Инженерно-геодезические изыскания для строительства».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правообладатели земельных участков, на которых планируется проведение работ.</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Для проведения работ, перечисленных в подпунктами 1, 2 и 4 пункта 3 настоящего административного регламента,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rsidR="002F5337" w:rsidRDefault="005D5D98">
      <w:pPr>
        <w:pStyle w:val="25"/>
        <w:widowControl/>
        <w:shd w:val="clear" w:color="auto" w:fill="auto"/>
        <w:spacing w:before="0" w:line="240" w:lineRule="auto"/>
        <w:ind w:firstLine="709"/>
      </w:pPr>
      <w:r>
        <w:rPr>
          <w:rFonts w:ascii="Liberation Serif" w:hAnsi="Liberation Serif" w:cs="Liberation Serif"/>
          <w:sz w:val="28"/>
          <w:szCs w:val="28"/>
        </w:rPr>
        <w:t>Для проведения работ, перечисленных в подпункте 9 пункта 3 настоящего административного регламента</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в состав проект производства работ включается схема благоустройства:</w:t>
      </w:r>
    </w:p>
    <w:p w:rsidR="002F5337" w:rsidRDefault="005D5D98">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календарный график производства работ (образец представлен в приложении № 9 к настоящему административному регламенту).</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Не соответствие календарного графика производства работ по форме образцу, указанному в приложении № 9 к настоящему административному регламенту, в случае, если проект производства работ соответствует требованиям, указанным в Приложении 7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3 пункта 62 настоящего Административного регламента;</w:t>
      </w:r>
    </w:p>
    <w:p w:rsidR="002F5337" w:rsidRDefault="005D5D98">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выписка из реестра членов саморегулируемых организаций (в отношении разработчика графической части проекта производства работ);</w:t>
      </w:r>
    </w:p>
    <w:p w:rsidR="002F5337" w:rsidRDefault="005D5D98">
      <w:pPr>
        <w:pStyle w:val="25"/>
        <w:widowControl/>
        <w:shd w:val="clear" w:color="auto" w:fill="auto"/>
        <w:tabs>
          <w:tab w:val="left" w:pos="103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F5337" w:rsidRDefault="005D5D98">
      <w:pPr>
        <w:pStyle w:val="25"/>
        <w:widowControl/>
        <w:shd w:val="clear" w:color="auto" w:fill="auto"/>
        <w:tabs>
          <w:tab w:val="left" w:pos="109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2F5337" w:rsidRDefault="005D5D98">
      <w:pPr>
        <w:pStyle w:val="25"/>
        <w:widowControl/>
        <w:shd w:val="clear" w:color="auto" w:fill="auto"/>
        <w:tabs>
          <w:tab w:val="left" w:pos="107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решение собственника (правообладателя) о сносе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2F5337" w:rsidRDefault="005D5D98">
      <w:pPr>
        <w:pStyle w:val="25"/>
        <w:widowControl/>
        <w:shd w:val="clear" w:color="auto" w:fill="auto"/>
        <w:tabs>
          <w:tab w:val="left" w:pos="11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проект рекультивации (в случае проведения земляных работ на землях сельскохозяйственного назначения);</w:t>
      </w:r>
    </w:p>
    <w:p w:rsidR="002F5337" w:rsidRDefault="005D5D98">
      <w:pPr>
        <w:pStyle w:val="25"/>
        <w:widowControl/>
        <w:shd w:val="clear" w:color="auto" w:fill="auto"/>
        <w:tabs>
          <w:tab w:val="left" w:pos="103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2F5337" w:rsidRDefault="005D5D98">
      <w:pPr>
        <w:pStyle w:val="25"/>
        <w:widowControl/>
        <w:shd w:val="clear" w:color="auto" w:fill="auto"/>
        <w:tabs>
          <w:tab w:val="left" w:pos="152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 случае обращения по основанию, указанному в подпункте 2 пункта 29 настоящего административного регламента:</w:t>
      </w:r>
    </w:p>
    <w:p w:rsidR="002F5337" w:rsidRDefault="005D5D98">
      <w:pPr>
        <w:pStyle w:val="25"/>
        <w:widowControl/>
        <w:shd w:val="clear" w:color="auto" w:fill="auto"/>
        <w:tabs>
          <w:tab w:val="left" w:pos="10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2F5337" w:rsidRDefault="005D5D98">
      <w:pPr>
        <w:pStyle w:val="25"/>
        <w:widowControl/>
        <w:shd w:val="clear" w:color="auto" w:fill="auto"/>
        <w:tabs>
          <w:tab w:val="left" w:pos="1251"/>
          <w:tab w:val="left" w:leader="underscore" w:pos="3624"/>
        </w:tabs>
        <w:spacing w:before="0" w:line="240" w:lineRule="auto"/>
        <w:ind w:firstLine="709"/>
      </w:pPr>
      <w:r>
        <w:rPr>
          <w:rFonts w:ascii="Liberation Serif" w:hAnsi="Liberation Serif" w:cs="Liberation Serif"/>
          <w:sz w:val="28"/>
          <w:szCs w:val="28"/>
        </w:rPr>
        <w:t>документ, подтверждающий уведомление Единой дежурно-диспетчерской службы Городского округа Верхняя Тура;</w:t>
      </w:r>
    </w:p>
    <w:p w:rsidR="002F5337" w:rsidRDefault="005D5D98">
      <w:pPr>
        <w:pStyle w:val="25"/>
        <w:widowControl/>
        <w:shd w:val="clear" w:color="auto" w:fill="auto"/>
        <w:tabs>
          <w:tab w:val="left" w:pos="10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участка работ (выкопировка из исполнительной документации на подземные коммуникации и сооружения);</w:t>
      </w:r>
    </w:p>
    <w:p w:rsidR="002F5337" w:rsidRDefault="005D5D98">
      <w:pPr>
        <w:pStyle w:val="25"/>
        <w:widowControl/>
        <w:shd w:val="clear" w:color="auto" w:fill="auto"/>
        <w:tabs>
          <w:tab w:val="left" w:pos="10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F5337" w:rsidRDefault="005D5D98">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2F5337" w:rsidRDefault="005D5D98">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в случае обращения по основанию, указанному в подпункте 4 пункта 29 настоящего административного регламента:</w:t>
      </w:r>
    </w:p>
    <w:p w:rsidR="002F5337" w:rsidRDefault="005D5D98">
      <w:pPr>
        <w:pStyle w:val="25"/>
        <w:widowControl/>
        <w:shd w:val="clear" w:color="auto" w:fill="auto"/>
        <w:tabs>
          <w:tab w:val="left" w:pos="106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календарный график производства земляных работ;</w:t>
      </w:r>
    </w:p>
    <w:p w:rsidR="002F5337" w:rsidRDefault="005D5D98">
      <w:pPr>
        <w:pStyle w:val="25"/>
        <w:widowControl/>
        <w:shd w:val="clear" w:color="auto" w:fill="auto"/>
        <w:tabs>
          <w:tab w:val="left" w:pos="108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проект производства работ (в случае изменения технических решений);</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F5337" w:rsidRDefault="005D5D98">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в случае обращения по основанию, указанному в подпункте 5 пункта 29 настоящего административного регламента:</w:t>
      </w:r>
    </w:p>
    <w:p w:rsidR="002F5337" w:rsidRDefault="005D5D98">
      <w:pPr>
        <w:pStyle w:val="25"/>
        <w:widowControl/>
        <w:shd w:val="clear" w:color="auto" w:fill="auto"/>
        <w:tabs>
          <w:tab w:val="left" w:pos="10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Pr>
          <w:rFonts w:ascii="Liberation Serif" w:hAnsi="Liberation Serif" w:cs="Liberation Serif"/>
          <w:sz w:val="28"/>
          <w:szCs w:val="28"/>
        </w:rPr>
        <w:lastRenderedPageBreak/>
        <w:t>по форме, приведенном в приложении № 10 к настоящему административному регламенту;</w:t>
      </w:r>
    </w:p>
    <w:p w:rsidR="002F5337" w:rsidRDefault="005D5D98">
      <w:pPr>
        <w:pStyle w:val="25"/>
        <w:widowControl/>
        <w:shd w:val="clear" w:color="auto" w:fill="auto"/>
        <w:tabs>
          <w:tab w:val="left" w:pos="104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сведения о регистрации исполнительной документации в ИСОГД Свердловской области (представляются в виде регистрационного номера ИСОГД Свердловской области или справки ИСОГД в случае строительства, реконструкции, а также ликвидации подземных коммуникаций и сооружений);</w:t>
      </w:r>
    </w:p>
    <w:p w:rsidR="002F5337" w:rsidRDefault="005D5D98">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в случае обращения по основанию, указанному в подпункте 6 пункта 29 настоящего административного регламента:</w:t>
      </w:r>
    </w:p>
    <w:p w:rsidR="002F5337" w:rsidRDefault="005D5D98">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начале производства земляных работ;</w:t>
      </w:r>
    </w:p>
    <w:p w:rsidR="002F5337" w:rsidRDefault="005D5D98">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2F5337" w:rsidRDefault="005D5D98">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в случае обращения по основанию, указанному в подпункте 7 пункта 29 настоящего административного регламента:</w:t>
      </w:r>
    </w:p>
    <w:p w:rsidR="002F5337" w:rsidRDefault="005D5D98">
      <w:pPr>
        <w:pStyle w:val="25"/>
        <w:widowControl/>
        <w:shd w:val="clear" w:color="auto" w:fill="auto"/>
        <w:tabs>
          <w:tab w:val="left" w:pos="10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заявление о начале производства земляных работ;</w:t>
      </w:r>
    </w:p>
    <w:p w:rsidR="002F5337" w:rsidRDefault="005D5D98">
      <w:pPr>
        <w:pStyle w:val="25"/>
        <w:widowControl/>
        <w:shd w:val="clear" w:color="auto" w:fill="auto"/>
        <w:tabs>
          <w:tab w:val="left" w:pos="103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2F5337" w:rsidRDefault="005D5D98">
      <w:pPr>
        <w:pStyle w:val="25"/>
        <w:widowControl/>
        <w:shd w:val="clear" w:color="auto" w:fill="auto"/>
        <w:tabs>
          <w:tab w:val="left" w:pos="129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51. Перечень документов, обязательных для предоставления Заявителем в зависимости от отнесения Заявителя к определенной категории:</w:t>
      </w:r>
    </w:p>
    <w:p w:rsidR="002F5337" w:rsidRDefault="005D5D98">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 случае обращения Заявителей, указанных в подпункте «в» пункта 2.2 настоящего Административного регламента, по основаниям, указанным в подпунктах 1-2 пункта 29 настоящего административного регламента: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 договор, заключенный между правообладателем объекта недвижимости и лицом, указанным в подпункте 3 пункта 7 настоящего административного регламента, в рамках которого лицо уполномочено на получение результата, указанного в подпункте 2 пункта 30 настоящего административного регламента.</w:t>
      </w:r>
    </w:p>
    <w:p w:rsidR="002F5337" w:rsidRDefault="005D5D98">
      <w:pPr>
        <w:pStyle w:val="25"/>
        <w:widowControl/>
        <w:shd w:val="clear" w:color="auto" w:fill="auto"/>
        <w:tabs>
          <w:tab w:val="left" w:pos="130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52. Описания документов приведены в приложении № 7 к настоящему административному регламенту.</w:t>
      </w:r>
    </w:p>
    <w:p w:rsidR="002F5337" w:rsidRDefault="005D5D98">
      <w:pPr>
        <w:pStyle w:val="25"/>
        <w:widowControl/>
        <w:shd w:val="clear" w:color="auto" w:fill="auto"/>
        <w:tabs>
          <w:tab w:val="left" w:pos="1327"/>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53. Недопустимо требовать у Заявителя:</w:t>
      </w:r>
    </w:p>
    <w:p w:rsidR="002F5337" w:rsidRDefault="005D5D98">
      <w:pPr>
        <w:pStyle w:val="25"/>
        <w:widowControl/>
        <w:shd w:val="clear" w:color="auto" w:fill="auto"/>
        <w:tabs>
          <w:tab w:val="left" w:pos="15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hAnsi="Liberation Serif" w:cs="Liberation Serif"/>
          <w:sz w:val="28"/>
          <w:szCs w:val="28"/>
        </w:rPr>
        <w:lastRenderedPageBreak/>
        <w:t>в предоставлении Муниципальной услуги и не включенных в представленный ранее комплект документов;</w:t>
      </w:r>
    </w:p>
    <w:p w:rsidR="002F5337" w:rsidRDefault="005D5D98">
      <w:pPr>
        <w:pStyle w:val="25"/>
        <w:widowControl/>
        <w:shd w:val="clear" w:color="auto" w:fill="auto"/>
        <w:tabs>
          <w:tab w:val="left" w:pos="122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5337" w:rsidRDefault="002F5337">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2F5337" w:rsidRDefault="002F5337">
      <w:pPr>
        <w:pStyle w:val="51"/>
        <w:widowControl/>
        <w:shd w:val="clear" w:color="auto" w:fill="auto"/>
        <w:tabs>
          <w:tab w:val="left" w:pos="1544"/>
        </w:tabs>
        <w:spacing w:line="240" w:lineRule="auto"/>
        <w:ind w:left="1140" w:firstLine="0"/>
        <w:rPr>
          <w:rFonts w:ascii="Liberation Serif" w:hAnsi="Liberation Serif" w:cs="Liberation Serif"/>
          <w:sz w:val="28"/>
          <w:szCs w:val="28"/>
        </w:rPr>
      </w:pP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 (запрашивается для подтверждения категории Заявителей, имеющих право на получение Муниципальной услуги);</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(запрашивается для подтверждения регистрации юридического лица на территории Российской Федерации);</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выписку из Единого государственного реестра индивидуальных предпринимателей (запрашивается в Федеральной налоговой службе Российской Федерации) (в случае обращения индивидуального предпринимателя) (запрашивается для подтверждения регистрации индивидуального предпринимателя на территории Российской Федерации);</w:t>
      </w:r>
    </w:p>
    <w:p w:rsidR="002F5337" w:rsidRDefault="005D5D98">
      <w:pPr>
        <w:pStyle w:val="25"/>
        <w:widowControl/>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4) разрешение на размещение объектов, которые могут быть размещены на землях 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(запрашивается в Министерстве по управлению государственным имуществом Свердловской области), Администрации муниципального образования Свердловской области посредством доступа в ИСОГД Свердловской области (в случае если Заявитель не предоставил указанный документ </w:t>
      </w:r>
      <w:r>
        <w:rPr>
          <w:rFonts w:ascii="Liberation Serif" w:hAnsi="Liberation Serif" w:cs="Liberation Serif"/>
          <w:sz w:val="28"/>
          <w:szCs w:val="28"/>
        </w:rPr>
        <w:lastRenderedPageBreak/>
        <w:t>по собственной инициативе) (запрашивается для подтверждения категории Заявителей, имеющих право на получение Муниципальной услуги);</w:t>
      </w:r>
    </w:p>
    <w:p w:rsidR="002F5337" w:rsidRDefault="005D5D98">
      <w:pPr>
        <w:pStyle w:val="25"/>
        <w:widowControl/>
        <w:shd w:val="clear" w:color="auto" w:fill="auto"/>
        <w:tabs>
          <w:tab w:val="left" w:pos="105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разрешение на использование земель или земельного участка, находящихся в государственной или муниципальной собственности (в случаях, установленных Земельным кодексом Российской Федерации) (Министерстве по управлению государственным имуществом Свердловской области посредством доступа в ИСОГД Свердловской области, Администрации муниципального образования Свердловской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 услуги);</w:t>
      </w:r>
    </w:p>
    <w:p w:rsidR="002F5337" w:rsidRDefault="005D5D98">
      <w:pPr>
        <w:pStyle w:val="25"/>
        <w:widowControl/>
        <w:shd w:val="clear" w:color="auto" w:fill="auto"/>
        <w:tabs>
          <w:tab w:val="left" w:pos="102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документацию по планировке территории (в случае необходимости разработки данной документации в соответствии с Градостроительным кодексом Российской Федерации) (запрашивается в Министерстве строительства и развития инфраструктуры Свердловской области посредством доступа в ИСОГД Свердловской области, в органах местного самоуправления Свердловской области) (для проверки полномочий на строительство);</w:t>
      </w:r>
    </w:p>
    <w:p w:rsidR="002F5337" w:rsidRDefault="005D5D98">
      <w:pPr>
        <w:pStyle w:val="25"/>
        <w:widowControl/>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проектную документацию (в случаях, установленных Градостроительным кодексом Российской Федерации) запрашивается в Министерстве строительства и развития инфраструктуры Свердловской области посредством доступа в ИСОГД Свердловской области) (в случае если Заявитель не предоставил указанный документ по собственной инициативе) (запрашивается для уточнения параметров проводимых земляных работ).</w:t>
      </w: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55. Администрация в целях предоставления Муниципальной услуги использует сведения и информацию, размещенные центральными исполнительными органами муниципальной власти Свердловской области в ИСОГД.</w:t>
      </w: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56.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F5337" w:rsidRDefault="005D5D98">
      <w:pPr>
        <w:pStyle w:val="25"/>
        <w:widowControl/>
        <w:shd w:val="clear" w:color="auto" w:fill="auto"/>
        <w:tabs>
          <w:tab w:val="left" w:pos="130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57. Непредставление (несвоевременное представление) указанных </w:t>
      </w:r>
      <w:r>
        <w:rPr>
          <w:rFonts w:ascii="Liberation Serif" w:hAnsi="Liberation Serif" w:cs="Liberation Serif"/>
          <w:sz w:val="28"/>
          <w:szCs w:val="28"/>
        </w:rPr>
        <w:br/>
        <w:t>в подпункте 1 пункта 54 настоящего административного регламента, документов и информации, запрошенных путем межведомственного взаимодействия, не может являться основанием для отказа в предоставлении Заявителю Муниципальной услуги.</w:t>
      </w:r>
    </w:p>
    <w:p w:rsidR="002F5337" w:rsidRDefault="002F5337">
      <w:pPr>
        <w:pStyle w:val="25"/>
        <w:widowControl/>
        <w:shd w:val="clear" w:color="auto" w:fill="auto"/>
        <w:tabs>
          <w:tab w:val="left" w:pos="1306"/>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оснований для отказа в приеме документов, необходимых для предоставления Муниципальной услуги</w:t>
      </w:r>
    </w:p>
    <w:p w:rsidR="002F5337" w:rsidRDefault="002F5337">
      <w:pPr>
        <w:pStyle w:val="51"/>
        <w:widowControl/>
        <w:shd w:val="clear" w:color="auto" w:fill="auto"/>
        <w:tabs>
          <w:tab w:val="left" w:pos="984"/>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58. Основаниями для отказа в приеме документов, необходимых для предоставления Муниципальной услуги являются:</w:t>
      </w:r>
    </w:p>
    <w:p w:rsidR="002F5337" w:rsidRDefault="005D5D98">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обращение за предоставлением другой Муниципальной услугой;</w:t>
      </w:r>
    </w:p>
    <w:p w:rsidR="002F5337" w:rsidRDefault="005D5D98">
      <w:pPr>
        <w:pStyle w:val="25"/>
        <w:widowControl/>
        <w:numPr>
          <w:ilvl w:val="2"/>
          <w:numId w:val="2"/>
        </w:numPr>
        <w:shd w:val="clear" w:color="auto" w:fill="auto"/>
        <w:tabs>
          <w:tab w:val="left" w:pos="993"/>
          <w:tab w:val="left" w:pos="16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Заявителем представлен неполный комплект обязательных документов, необходимых для предоставления Муниципальной услуги;</w:t>
      </w:r>
    </w:p>
    <w:p w:rsidR="002F5337" w:rsidRDefault="005D5D98">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2F5337" w:rsidRDefault="005D5D98">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F5337" w:rsidRDefault="005D5D98">
      <w:pPr>
        <w:pStyle w:val="25"/>
        <w:widowControl/>
        <w:numPr>
          <w:ilvl w:val="2"/>
          <w:numId w:val="2"/>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F5337" w:rsidRDefault="005D5D98">
      <w:pPr>
        <w:pStyle w:val="25"/>
        <w:widowControl/>
        <w:numPr>
          <w:ilvl w:val="2"/>
          <w:numId w:val="2"/>
        </w:numPr>
        <w:shd w:val="clear" w:color="auto" w:fill="auto"/>
        <w:tabs>
          <w:tab w:val="left" w:pos="993"/>
          <w:tab w:val="left" w:pos="147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представленные электронные образы документов посредством РПГУ не позволяет в полном объеме прочитать текст документа и/или распознать реквизиты документа;</w:t>
      </w:r>
    </w:p>
    <w:p w:rsidR="002F5337" w:rsidRDefault="005D5D98">
      <w:pPr>
        <w:pStyle w:val="25"/>
        <w:widowControl/>
        <w:numPr>
          <w:ilvl w:val="2"/>
          <w:numId w:val="2"/>
        </w:numPr>
        <w:shd w:val="clear" w:color="auto" w:fill="auto"/>
        <w:tabs>
          <w:tab w:val="left" w:pos="993"/>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59. 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по форме, приведенной в Приложении № 11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60.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61.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F5337" w:rsidRDefault="002F5337">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Исчерпывающий перечень оснований для приостановления или отказа в предоставлении Муниципальной услуги</w:t>
      </w:r>
    </w:p>
    <w:p w:rsidR="002F5337" w:rsidRDefault="002F5337">
      <w:pPr>
        <w:pStyle w:val="51"/>
        <w:widowControl/>
        <w:shd w:val="clear" w:color="auto" w:fill="auto"/>
        <w:tabs>
          <w:tab w:val="left" w:pos="1637"/>
        </w:tabs>
        <w:spacing w:line="240" w:lineRule="auto"/>
        <w:ind w:firstLine="0"/>
        <w:jc w:val="left"/>
        <w:rPr>
          <w:rFonts w:ascii="Liberation Serif" w:hAnsi="Liberation Serif" w:cs="Liberation Serif"/>
          <w:sz w:val="28"/>
          <w:szCs w:val="28"/>
        </w:rPr>
      </w:pPr>
    </w:p>
    <w:p w:rsidR="002F5337" w:rsidRDefault="005D5D98">
      <w:pPr>
        <w:pStyle w:val="25"/>
        <w:widowControl/>
        <w:shd w:val="clear" w:color="auto" w:fill="auto"/>
        <w:tabs>
          <w:tab w:val="left" w:pos="144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62. Основаниями для отказа в предоставлении Муниципальной услуги являются:</w:t>
      </w:r>
    </w:p>
    <w:p w:rsidR="002F5337" w:rsidRDefault="005D5D98">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наличие противоречивых сведений в Заявлении и приложенных к нему документах (в части сроков, адреса проведения земляных работ, информации об ответственном за проведение земляных работ лице, о лице, ответственном за восстановление благоустройства территории);</w:t>
      </w:r>
    </w:p>
    <w:p w:rsidR="002F5337" w:rsidRDefault="005D5D98">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2) несоответствие категории Заявителя кругу лиц, указанных в настоящем административном регламенте;</w:t>
      </w:r>
    </w:p>
    <w:p w:rsidR="002F5337" w:rsidRDefault="005D5D98">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несоответствие документов, указанных в пункте 54 настоящего административного регламента, по форме или содержанию требованиям законодательства Российской Федерации;</w:t>
      </w:r>
    </w:p>
    <w:p w:rsidR="002F5337" w:rsidRDefault="005D5D98">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Заявление подано лицом, не имеющим полномочий представлять интересы Заявителя, в соответствии с настоящим административным регламентом.</w:t>
      </w:r>
    </w:p>
    <w:p w:rsidR="002F5337" w:rsidRDefault="005D5D98">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наличие у заявителя, заказчика земляных работ или подрядчика земляных работ незакрытых ранее выданных ордеров, срок действия которых истек (за исключением оснований, указанных в подпунктах 2 и 6 пункта 29 настоящего административного регламента, и повторного обращения на тот же объект);</w:t>
      </w:r>
    </w:p>
    <w:p w:rsidR="002F5337" w:rsidRDefault="005D5D98">
      <w:pPr>
        <w:pStyle w:val="25"/>
        <w:widowControl/>
        <w:shd w:val="clear" w:color="auto" w:fill="auto"/>
        <w:tabs>
          <w:tab w:val="left" w:pos="163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54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2F5337" w:rsidRDefault="005D5D98">
      <w:pPr>
        <w:pStyle w:val="25"/>
        <w:widowControl/>
        <w:shd w:val="clear" w:color="auto" w:fill="auto"/>
        <w:tabs>
          <w:tab w:val="left" w:pos="144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подача Заявления на переоформление (продление) действия ордера на право производства земляных работ позднее 20 рабочих дней после истечения срока действия ранее выданного ордера (для основания, указанного в пункте 4 подпункта 29 настоящего административного регламента).</w:t>
      </w:r>
    </w:p>
    <w:p w:rsidR="002F5337" w:rsidRDefault="005D5D98">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63.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w:t>
      </w:r>
    </w:p>
    <w:p w:rsidR="002F5337" w:rsidRDefault="005D5D98">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64.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2F5337" w:rsidRDefault="005D5D98">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65.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ИСОГД.</w:t>
      </w:r>
    </w:p>
    <w:p w:rsidR="002F5337" w:rsidRDefault="005D5D98">
      <w:pPr>
        <w:pStyle w:val="25"/>
        <w:widowControl/>
        <w:shd w:val="clear" w:color="auto" w:fill="auto"/>
        <w:tabs>
          <w:tab w:val="left" w:pos="147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66.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F5337" w:rsidRDefault="002F5337">
      <w:pPr>
        <w:pStyle w:val="25"/>
        <w:widowControl/>
        <w:shd w:val="clear" w:color="auto" w:fill="auto"/>
        <w:tabs>
          <w:tab w:val="left" w:pos="1479"/>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2F5337" w:rsidRDefault="002F5337">
      <w:pPr>
        <w:pStyle w:val="51"/>
        <w:widowControl/>
        <w:shd w:val="clear" w:color="auto" w:fill="auto"/>
        <w:tabs>
          <w:tab w:val="left" w:pos="1064"/>
        </w:tabs>
        <w:spacing w:line="240" w:lineRule="auto"/>
        <w:ind w:left="709" w:firstLine="0"/>
        <w:jc w:val="left"/>
        <w:rPr>
          <w:rFonts w:ascii="Liberation Serif" w:hAnsi="Liberation Serif" w:cs="Liberation Serif"/>
          <w:sz w:val="28"/>
          <w:szCs w:val="28"/>
        </w:rPr>
      </w:pPr>
    </w:p>
    <w:p w:rsidR="002F5337" w:rsidRDefault="005D5D98">
      <w:pPr>
        <w:pStyle w:val="25"/>
        <w:widowControl/>
        <w:shd w:val="clear" w:color="auto" w:fill="auto"/>
        <w:tabs>
          <w:tab w:val="left" w:pos="1402"/>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67. Муниципальная услуга предоставляется бесплатно.</w:t>
      </w:r>
    </w:p>
    <w:p w:rsidR="002F5337" w:rsidRDefault="002F5337">
      <w:pPr>
        <w:pStyle w:val="25"/>
        <w:widowControl/>
        <w:shd w:val="clear" w:color="auto" w:fill="auto"/>
        <w:tabs>
          <w:tab w:val="left" w:pos="1402"/>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2F5337" w:rsidRDefault="002F5337">
      <w:pPr>
        <w:pStyle w:val="51"/>
        <w:widowControl/>
        <w:shd w:val="clear" w:color="auto" w:fill="auto"/>
        <w:tabs>
          <w:tab w:val="left" w:pos="1064"/>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29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68. Услуги, необходимые и обязательные для предоставления Муниципальной услуги, отсутствуют.</w:t>
      </w:r>
    </w:p>
    <w:p w:rsidR="002F5337" w:rsidRDefault="002F5337">
      <w:pPr>
        <w:pStyle w:val="25"/>
        <w:widowControl/>
        <w:shd w:val="clear" w:color="auto" w:fill="auto"/>
        <w:tabs>
          <w:tab w:val="left" w:pos="0"/>
        </w:tabs>
        <w:spacing w:before="0" w:line="240" w:lineRule="auto"/>
        <w:rPr>
          <w:rFonts w:ascii="Liberation Serif" w:hAnsi="Liberation Serif" w:cs="Liberation Serif"/>
          <w:sz w:val="28"/>
          <w:szCs w:val="28"/>
        </w:rPr>
      </w:pPr>
    </w:p>
    <w:p w:rsidR="002F5337" w:rsidRDefault="005D5D98">
      <w:pPr>
        <w:pStyle w:val="51"/>
        <w:widowControl/>
        <w:shd w:val="clear" w:color="auto" w:fill="auto"/>
        <w:tabs>
          <w:tab w:val="left" w:pos="0"/>
          <w:tab w:val="left" w:pos="1184"/>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Способы предоставления Заявителем документов, необходимых для получения Муниципальной услуги</w:t>
      </w:r>
    </w:p>
    <w:p w:rsidR="002F5337" w:rsidRDefault="002F5337">
      <w:pPr>
        <w:pStyle w:val="51"/>
        <w:widowControl/>
        <w:shd w:val="clear" w:color="auto" w:fill="auto"/>
        <w:tabs>
          <w:tab w:val="left" w:pos="1184"/>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583"/>
          <w:tab w:val="left" w:pos="937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69. Администрация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70. Для получения Муниципальной услуги Заявитель авторизуется на РПГУ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в соответствии с требованиями, приведенными в Приложении № 7 к настоящему административному регламенту.</w:t>
      </w:r>
    </w:p>
    <w:p w:rsidR="002F5337" w:rsidRDefault="005D5D98">
      <w:pPr>
        <w:pStyle w:val="25"/>
        <w:widowControl/>
        <w:shd w:val="clear" w:color="auto" w:fill="auto"/>
        <w:tabs>
          <w:tab w:val="left" w:pos="158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71. Заполненное Заявление отправляется Заявителем вместе с прикрепленными электронными образами обязательных документов, указанными в настоящем административном регламенте,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F5337" w:rsidRDefault="005D5D98">
      <w:pPr>
        <w:pStyle w:val="25"/>
        <w:widowControl/>
        <w:shd w:val="clear" w:color="auto" w:fill="auto"/>
        <w:tabs>
          <w:tab w:val="left" w:pos="1489"/>
        </w:tabs>
        <w:spacing w:before="0" w:line="240" w:lineRule="auto"/>
        <w:ind w:firstLine="709"/>
      </w:pPr>
      <w:r>
        <w:rPr>
          <w:rFonts w:ascii="Liberation Serif" w:hAnsi="Liberation Serif" w:cs="Liberation Serif"/>
          <w:sz w:val="28"/>
          <w:szCs w:val="28"/>
        </w:rPr>
        <w:t>72. Отправленные документы поступают в ИСОГД. Передача оригиналов и</w:t>
      </w:r>
      <w:r>
        <w:t> </w:t>
      </w:r>
      <w:r>
        <w:rPr>
          <w:rFonts w:ascii="Liberation Serif" w:hAnsi="Liberation Serif" w:cs="Liberation Serif"/>
          <w:sz w:val="28"/>
          <w:szCs w:val="28"/>
        </w:rPr>
        <w:t>сверка с электронными образами документов не требуется.</w:t>
      </w:r>
    </w:p>
    <w:p w:rsidR="002F5337" w:rsidRDefault="005D5D98">
      <w:pPr>
        <w:pStyle w:val="25"/>
        <w:widowControl/>
        <w:shd w:val="clear" w:color="auto" w:fill="auto"/>
        <w:tabs>
          <w:tab w:val="left" w:pos="148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2F5337" w:rsidRDefault="005D5D98">
      <w:pPr>
        <w:pStyle w:val="25"/>
        <w:widowControl/>
        <w:shd w:val="clear" w:color="auto" w:fill="auto"/>
        <w:tabs>
          <w:tab w:val="left" w:pos="147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размещенных в ИСОГД.</w:t>
      </w:r>
    </w:p>
    <w:p w:rsidR="002F5337" w:rsidRDefault="005D5D98">
      <w:pPr>
        <w:pStyle w:val="25"/>
        <w:widowControl/>
        <w:shd w:val="clear" w:color="auto" w:fill="auto"/>
        <w:tabs>
          <w:tab w:val="left" w:pos="130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75. В МФЦ Заявителю предоставляется бесплатный доступ к РИГУ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76. Порядок приема документов, необходимых для предоставления Муниципальной услуги,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2F5337" w:rsidRDefault="002F5337">
      <w:pPr>
        <w:pStyle w:val="25"/>
        <w:widowControl/>
        <w:shd w:val="clear" w:color="auto" w:fill="auto"/>
        <w:tabs>
          <w:tab w:val="left" w:pos="0"/>
        </w:tabs>
        <w:spacing w:before="0" w:line="240" w:lineRule="auto"/>
        <w:rPr>
          <w:rFonts w:ascii="Liberation Serif" w:hAnsi="Liberation Serif" w:cs="Liberation Serif"/>
          <w:sz w:val="28"/>
          <w:szCs w:val="28"/>
        </w:rPr>
      </w:pPr>
    </w:p>
    <w:p w:rsidR="002F5337" w:rsidRDefault="005D5D98">
      <w:pPr>
        <w:pStyle w:val="51"/>
        <w:widowControl/>
        <w:shd w:val="clear" w:color="auto" w:fill="auto"/>
        <w:tabs>
          <w:tab w:val="left" w:pos="0"/>
          <w:tab w:val="left" w:pos="904"/>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Способы получения Заявителем результатов предоставления Муниципальной услуги</w:t>
      </w:r>
    </w:p>
    <w:p w:rsidR="002F5337" w:rsidRDefault="002F5337">
      <w:pPr>
        <w:pStyle w:val="51"/>
        <w:widowControl/>
        <w:shd w:val="clear" w:color="auto" w:fill="auto"/>
        <w:tabs>
          <w:tab w:val="left" w:pos="904"/>
        </w:tabs>
        <w:spacing w:line="240" w:lineRule="auto"/>
        <w:ind w:firstLine="0"/>
        <w:rPr>
          <w:rFonts w:ascii="Liberation Serif" w:hAnsi="Liberation Serif" w:cs="Liberation Serif"/>
          <w:sz w:val="28"/>
          <w:szCs w:val="28"/>
        </w:rPr>
      </w:pPr>
    </w:p>
    <w:p w:rsidR="002F5337" w:rsidRDefault="005D5D98">
      <w:pPr>
        <w:pStyle w:val="25"/>
        <w:widowControl/>
        <w:shd w:val="clear" w:color="auto" w:fill="auto"/>
        <w:tabs>
          <w:tab w:val="left" w:pos="130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77. Заявитель уведомляется о ходе рассмотрения и готовности результата предоставления Муниципальной услуги следующими способами:</w:t>
      </w:r>
    </w:p>
    <w:p w:rsidR="002F5337" w:rsidRDefault="005D5D98">
      <w:pPr>
        <w:pStyle w:val="25"/>
        <w:widowControl/>
        <w:shd w:val="clear" w:color="auto" w:fill="auto"/>
        <w:tabs>
          <w:tab w:val="left" w:pos="1510"/>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1) Через личный кабинет на РИГУ;</w:t>
      </w:r>
    </w:p>
    <w:p w:rsidR="002F5337" w:rsidRDefault="005D5D98">
      <w:pPr>
        <w:pStyle w:val="25"/>
        <w:widowControl/>
        <w:shd w:val="clear" w:color="auto" w:fill="auto"/>
        <w:tabs>
          <w:tab w:val="left" w:pos="130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сервиса РИГУ «Узнать статус заявления»;</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 телефону Правительства Свердловской области: (343) 356-08-00.</w:t>
      </w:r>
    </w:p>
    <w:p w:rsidR="002F5337" w:rsidRDefault="005D5D98">
      <w:pPr>
        <w:pStyle w:val="25"/>
        <w:widowControl/>
        <w:shd w:val="clear" w:color="auto" w:fill="auto"/>
        <w:tabs>
          <w:tab w:val="left" w:pos="1327"/>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78. Способы получения результата Муниципальной услуги:</w:t>
      </w:r>
    </w:p>
    <w:p w:rsidR="002F5337" w:rsidRDefault="005D5D98">
      <w:pPr>
        <w:pStyle w:val="25"/>
        <w:widowControl/>
        <w:shd w:val="clear" w:color="auto" w:fill="auto"/>
        <w:tabs>
          <w:tab w:val="left" w:pos="148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через Личный кабинет на РИГУ в форме электронного документа, подписанного ЭП уполномоченного должностного лица Администрации.</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79. Заявителю обеспечена возможность получения результата предоставления Муниципальной услуги в любом МФЦ Свердловской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2F5337" w:rsidRDefault="005D5D98">
      <w:pPr>
        <w:pStyle w:val="25"/>
        <w:widowControl/>
        <w:shd w:val="clear" w:color="auto" w:fill="auto"/>
        <w:tabs>
          <w:tab w:val="left" w:pos="1302"/>
        </w:tabs>
        <w:spacing w:before="0" w:line="240" w:lineRule="auto"/>
        <w:ind w:firstLine="709"/>
        <w:rPr>
          <w:rFonts w:ascii="Liberation Serif" w:hAnsi="Liberation Serif" w:cs="Liberation Serif"/>
          <w:sz w:val="28"/>
          <w:szCs w:val="28"/>
        </w:rPr>
      </w:pPr>
      <w:bookmarkStart w:id="11" w:name="bookmark22"/>
      <w:r>
        <w:rPr>
          <w:rFonts w:ascii="Liberation Serif" w:hAnsi="Liberation Serif" w:cs="Liberation Serif"/>
          <w:sz w:val="28"/>
          <w:szCs w:val="28"/>
        </w:rPr>
        <w:t>80. Порядок выдачи результата предоставления Муниципальной услуги в иных формах осуществляется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bookmarkEnd w:id="11"/>
    </w:p>
    <w:p w:rsidR="002F5337" w:rsidRDefault="002F5337">
      <w:pPr>
        <w:pStyle w:val="25"/>
        <w:widowControl/>
        <w:shd w:val="clear" w:color="auto" w:fill="auto"/>
        <w:tabs>
          <w:tab w:val="left" w:pos="1302"/>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Максимальный срок ожидания в очереди</w:t>
      </w:r>
    </w:p>
    <w:p w:rsidR="002F5337" w:rsidRDefault="002F5337">
      <w:pPr>
        <w:pStyle w:val="51"/>
        <w:widowControl/>
        <w:shd w:val="clear" w:color="auto" w:fill="auto"/>
        <w:tabs>
          <w:tab w:val="left" w:pos="851"/>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479"/>
        </w:tabs>
        <w:spacing w:before="0" w:line="240" w:lineRule="auto"/>
        <w:ind w:firstLine="709"/>
        <w:rPr>
          <w:rFonts w:ascii="Liberation Serif" w:hAnsi="Liberation Serif" w:cs="Liberation Serif"/>
          <w:sz w:val="28"/>
          <w:szCs w:val="28"/>
        </w:rPr>
      </w:pPr>
      <w:bookmarkStart w:id="12" w:name="bookmark23"/>
      <w:r>
        <w:rPr>
          <w:rFonts w:ascii="Liberation Serif" w:hAnsi="Liberation Serif" w:cs="Liberation Serif"/>
          <w:sz w:val="28"/>
          <w:szCs w:val="28"/>
        </w:rPr>
        <w:t>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bookmarkEnd w:id="12"/>
    </w:p>
    <w:p w:rsidR="002F5337" w:rsidRDefault="002F5337">
      <w:pPr>
        <w:pStyle w:val="25"/>
        <w:widowControl/>
        <w:shd w:val="clear" w:color="auto" w:fill="auto"/>
        <w:tabs>
          <w:tab w:val="left" w:pos="1479"/>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2F5337" w:rsidRDefault="002F5337">
      <w:pPr>
        <w:pStyle w:val="51"/>
        <w:widowControl/>
        <w:shd w:val="clear" w:color="auto" w:fill="auto"/>
        <w:spacing w:line="240" w:lineRule="auto"/>
        <w:ind w:firstLine="0"/>
        <w:rPr>
          <w:rFonts w:ascii="Liberation Serif" w:hAnsi="Liberation Serif" w:cs="Liberation Serif"/>
          <w:i w:val="0"/>
          <w:sz w:val="28"/>
          <w:szCs w:val="28"/>
        </w:rPr>
      </w:pPr>
    </w:p>
    <w:p w:rsidR="002F5337" w:rsidRDefault="005D5D98">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82.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постановлением Правительства Свердловской области от 11.02.2014 № 70-пп (ред. от 11.03.2021) «О координации деятельности в сфере </w:t>
      </w:r>
      <w:r>
        <w:rPr>
          <w:rFonts w:ascii="Liberation Serif" w:hAnsi="Liberation Serif" w:cs="Liberation Serif"/>
          <w:sz w:val="28"/>
          <w:szCs w:val="28"/>
        </w:rPr>
        <w:lastRenderedPageBreak/>
        <w:t>формирования доступной среды жизнедеятельности для инвалидов и других маломобильных групп населения на территории свердловской области».</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Свердловской области.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84. Помещения, в которых осуществляется предоставление Муниципальной услуги, оборудуются:</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электронной системой управления очередью (при наличии);</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информационными стендами, содержащими визуальную и текстовую информацию;</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стульями, столами, писчей бумагой, бланками, образцами заявлений и письменными принадлежностями в количестве, достаточном для Заявителей;</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средствами визуальной и звуковой информации.</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85. Количество мест ожидания определяется исходя из фактической нагрузки и возможностей для их размещения в здании.</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86. Места ожидания должны соответствовать комфортным условиям для Заявителей и оптимальным условиям работы должностных лиц Администрации.</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87.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 собак-проводников):</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беспрепятственный доступ к помещениям Администрации, где предоставляется Муниципальная услуга;</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возможность самостоятельного или с помощью работников Администрации, передвижения по территории, на которой расположены помещения;</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2F5337" w:rsidRDefault="005D5D98">
      <w:pPr>
        <w:pStyle w:val="25"/>
        <w:widowControl/>
        <w:shd w:val="clear" w:color="auto" w:fill="auto"/>
        <w:tabs>
          <w:tab w:val="left" w:pos="1377"/>
          <w:tab w:val="left" w:pos="1701"/>
          <w:tab w:val="left" w:pos="1843"/>
        </w:tabs>
        <w:spacing w:before="0" w:line="240" w:lineRule="auto"/>
        <w:ind w:firstLine="709"/>
      </w:pPr>
      <w:r>
        <w:rPr>
          <w:rFonts w:ascii="Liberation Serif" w:hAnsi="Liberation Serif" w:cs="Liberation Serif"/>
          <w:sz w:val="28"/>
          <w:szCs w:val="28"/>
        </w:rPr>
        <w:t>4)</w:t>
      </w:r>
      <w:r>
        <w:t> </w:t>
      </w:r>
      <w:r>
        <w:rPr>
          <w:rFonts w:ascii="Liberation Serif" w:hAnsi="Liberation Serif" w:cs="Liberation Serif"/>
          <w:sz w:val="28"/>
          <w:szCs w:val="28"/>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2F5337" w:rsidRDefault="005D5D98">
      <w:pPr>
        <w:pStyle w:val="25"/>
        <w:widowControl/>
        <w:shd w:val="clear" w:color="auto" w:fill="auto"/>
        <w:tabs>
          <w:tab w:val="left" w:pos="1377"/>
          <w:tab w:val="left" w:pos="1701"/>
          <w:tab w:val="left" w:pos="1843"/>
        </w:tabs>
        <w:spacing w:before="0" w:line="240" w:lineRule="auto"/>
        <w:ind w:firstLine="709"/>
      </w:pPr>
      <w:r>
        <w:rPr>
          <w:rFonts w:ascii="Liberation Serif" w:hAnsi="Liberation Serif" w:cs="Liberation Serif"/>
          <w:sz w:val="28"/>
          <w:szCs w:val="28"/>
        </w:rPr>
        <w:t>6)</w:t>
      </w:r>
      <w:r>
        <w:t> </w:t>
      </w:r>
      <w:r>
        <w:rPr>
          <w:rFonts w:ascii="Liberation Serif" w:hAnsi="Liberation Serif" w:cs="Liberation Serif"/>
          <w:sz w:val="28"/>
          <w:szCs w:val="28"/>
        </w:rPr>
        <w:t xml:space="preserve">надлежащее размещение оборудования и носителей информации, необходимых для беспрепятственного доступа инвалидов в помещения и </w:t>
      </w:r>
      <w:r>
        <w:rPr>
          <w:rFonts w:ascii="Liberation Serif" w:hAnsi="Liberation Serif" w:cs="Liberation Serif"/>
          <w:sz w:val="28"/>
          <w:szCs w:val="28"/>
        </w:rPr>
        <w:lastRenderedPageBreak/>
        <w:t>информации о предоставлении Муниципальной услуги с учетом ограничений здоровья;</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Оказание должностными лицами Администрации, иной необходимой инвалидам помощи в пользовании помещениями, где предоставляется Муниципальная услуга наравне с другими лицами.</w:t>
      </w:r>
    </w:p>
    <w:p w:rsidR="002F5337" w:rsidRDefault="005D5D98">
      <w:pPr>
        <w:pStyle w:val="25"/>
        <w:widowControl/>
        <w:shd w:val="clear" w:color="auto" w:fill="auto"/>
        <w:tabs>
          <w:tab w:val="left" w:pos="1377"/>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88. Оборудование на прилегающей к помещениям парковке (последнее - при наличии) не менее 10% мест (но не менее одного места) для стоянки специальных автотранспортных средств инвалидов.</w:t>
      </w:r>
    </w:p>
    <w:p w:rsidR="002F5337" w:rsidRDefault="005D5D98">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89. Места ожидания в очереди на подачу или получение документов оборудуются стульями, кресельными секциями, скамьями (банкетками).</w:t>
      </w:r>
    </w:p>
    <w:p w:rsidR="002F5337" w:rsidRDefault="005D5D98">
      <w:pPr>
        <w:pStyle w:val="25"/>
        <w:widowControl/>
        <w:shd w:val="clear" w:color="auto" w:fill="auto"/>
        <w:tabs>
          <w:tab w:val="left" w:pos="1608"/>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90. Помещение для непосредственного взаимодействия должностных лиц Администрации, с Заявителями организовано в виде отдельных рабочих мест для каждого ведущего прием должностного лица Администрации.</w:t>
      </w:r>
    </w:p>
    <w:p w:rsidR="002F5337" w:rsidRDefault="005D5D98">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F5337" w:rsidRDefault="005D5D98">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91. Администрация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F5337" w:rsidRDefault="005D5D98">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bookmarkStart w:id="13" w:name="bookmark24"/>
      <w:r>
        <w:rPr>
          <w:rFonts w:ascii="Liberation Serif" w:hAnsi="Liberation Serif" w:cs="Liberation Serif"/>
          <w:sz w:val="28"/>
          <w:szCs w:val="28"/>
        </w:rPr>
        <w:t>92.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предоставляющей Муниципальную услугу.</w:t>
      </w:r>
      <w:bookmarkEnd w:id="13"/>
    </w:p>
    <w:p w:rsidR="002F5337" w:rsidRDefault="002F5337">
      <w:pPr>
        <w:pStyle w:val="25"/>
        <w:widowControl/>
        <w:shd w:val="clear" w:color="auto" w:fill="auto"/>
        <w:tabs>
          <w:tab w:val="left" w:pos="1701"/>
          <w:tab w:val="left" w:pos="1843"/>
        </w:tabs>
        <w:spacing w:before="0" w:line="240" w:lineRule="auto"/>
        <w:ind w:firstLine="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Показатели доступности и качества Муниципальной услуги</w:t>
      </w:r>
    </w:p>
    <w:p w:rsidR="002F5337" w:rsidRDefault="002F5337">
      <w:pPr>
        <w:pStyle w:val="51"/>
        <w:widowControl/>
        <w:shd w:val="clear" w:color="auto" w:fill="auto"/>
        <w:tabs>
          <w:tab w:val="left" w:pos="1276"/>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93. Оценка доступности и качества предоставления Муниципальной услуги должна осуществляться по следующим показателям:</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возможность выбора Заявителем форм предоставления Муниципальной услуги;</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 возможность обращения за получением Муниципальной услуги в МФЦ;</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возможность обращения за получением Муниципальной услуги в электронной форме;</w:t>
      </w:r>
    </w:p>
    <w:p w:rsidR="002F5337" w:rsidRDefault="005D5D98">
      <w:pPr>
        <w:pStyle w:val="25"/>
        <w:widowControl/>
        <w:shd w:val="clear" w:color="auto" w:fill="auto"/>
        <w:tabs>
          <w:tab w:val="left" w:pos="1410"/>
        </w:tabs>
        <w:spacing w:before="0" w:line="240" w:lineRule="auto"/>
        <w:ind w:firstLine="709"/>
      </w:pPr>
      <w:r>
        <w:rPr>
          <w:rFonts w:ascii="Liberation Serif" w:hAnsi="Liberation Serif" w:cs="Liberation Serif"/>
          <w:sz w:val="28"/>
          <w:szCs w:val="28"/>
        </w:rPr>
        <w:lastRenderedPageBreak/>
        <w:t>5)</w:t>
      </w:r>
      <w:r>
        <w:t> </w:t>
      </w:r>
      <w:r>
        <w:rPr>
          <w:rFonts w:ascii="Liberation Serif" w:hAnsi="Liberation Serif" w:cs="Liberation Serif"/>
          <w:sz w:val="28"/>
          <w:szCs w:val="28"/>
        </w:rPr>
        <w:t>возможность получения результата Муниципальной услуги в любом МФЦ Свердловской области;</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 доступность обращения за предоставлением Муниципальной услуги, в том числе для маломобильных групп населения;</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7) соблюдения установленного времени ожидания в очереди при подаче заявления и при получении результата предоставления Муниципальной услуги;</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8)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 отсутствие обоснованных жалоб со стороны граждан по результатам предоставления Муниципальной услуги;</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 предоставление возможности получения информации о ходе предоставления Муниципальной услуги, в том числе с использованием РИГУ.</w:t>
      </w:r>
    </w:p>
    <w:p w:rsidR="002F5337" w:rsidRDefault="005D5D98">
      <w:pPr>
        <w:pStyle w:val="25"/>
        <w:widowControl/>
        <w:shd w:val="clear" w:color="auto" w:fill="auto"/>
        <w:tabs>
          <w:tab w:val="left" w:pos="13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F5337" w:rsidRDefault="005D5D98">
      <w:pPr>
        <w:pStyle w:val="25"/>
        <w:widowControl/>
        <w:shd w:val="clear" w:color="auto" w:fill="auto"/>
        <w:tabs>
          <w:tab w:val="left" w:pos="1311"/>
        </w:tabs>
        <w:spacing w:before="0" w:line="240" w:lineRule="auto"/>
        <w:ind w:firstLine="709"/>
        <w:rPr>
          <w:rFonts w:ascii="Liberation Serif" w:hAnsi="Liberation Serif" w:cs="Liberation Serif"/>
          <w:sz w:val="28"/>
          <w:szCs w:val="28"/>
        </w:rPr>
      </w:pPr>
      <w:bookmarkStart w:id="14" w:name="bookmark25"/>
      <w:r>
        <w:rPr>
          <w:rFonts w:ascii="Liberation Serif" w:hAnsi="Liberation Serif" w:cs="Liberation Serif"/>
          <w:sz w:val="28"/>
          <w:szCs w:val="28"/>
        </w:rPr>
        <w:t>95. Предоставление Муниципальной услуги осуществляется в электронной форме без взаимодействия Заявителя с должностными лицами Администрации.</w:t>
      </w:r>
      <w:bookmarkEnd w:id="14"/>
    </w:p>
    <w:p w:rsidR="002F5337" w:rsidRDefault="002F5337">
      <w:pPr>
        <w:pStyle w:val="25"/>
        <w:widowControl/>
        <w:shd w:val="clear" w:color="auto" w:fill="auto"/>
        <w:tabs>
          <w:tab w:val="left" w:pos="1311"/>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1193"/>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Требования к организации предоставления Муниципальной услуги в электронной форме</w:t>
      </w:r>
    </w:p>
    <w:p w:rsidR="002F5337" w:rsidRDefault="002F5337">
      <w:pPr>
        <w:pStyle w:val="51"/>
        <w:widowControl/>
        <w:shd w:val="clear" w:color="auto" w:fill="auto"/>
        <w:tabs>
          <w:tab w:val="left" w:pos="1193"/>
        </w:tabs>
        <w:spacing w:line="240" w:lineRule="auto"/>
        <w:ind w:left="426" w:firstLine="0"/>
        <w:rPr>
          <w:rFonts w:ascii="Liberation Serif" w:hAnsi="Liberation Serif" w:cs="Liberation Serif"/>
          <w:i w:val="0"/>
          <w:sz w:val="28"/>
          <w:szCs w:val="28"/>
        </w:rPr>
      </w:pPr>
    </w:p>
    <w:p w:rsidR="002F5337" w:rsidRDefault="005D5D98">
      <w:pPr>
        <w:pStyle w:val="25"/>
        <w:widowControl/>
        <w:shd w:val="clear" w:color="auto" w:fill="auto"/>
        <w:tabs>
          <w:tab w:val="left" w:pos="141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96.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обязательных сведений и документов, указанных в пункте 10 настоящего Административного регламента.</w:t>
      </w:r>
    </w:p>
    <w:p w:rsidR="002F5337" w:rsidRDefault="005D5D98">
      <w:pPr>
        <w:pStyle w:val="25"/>
        <w:widowControl/>
        <w:shd w:val="clear" w:color="auto" w:fill="auto"/>
        <w:tabs>
          <w:tab w:val="left" w:pos="13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97. При предоставлении Муниципальной услуги в электронной форме осуществляются:</w:t>
      </w:r>
    </w:p>
    <w:p w:rsidR="002F5337" w:rsidRDefault="005D5D98">
      <w:pPr>
        <w:pStyle w:val="25"/>
        <w:widowControl/>
        <w:numPr>
          <w:ilvl w:val="0"/>
          <w:numId w:val="3"/>
        </w:numPr>
        <w:shd w:val="clear" w:color="auto" w:fill="auto"/>
        <w:tabs>
          <w:tab w:val="left" w:pos="104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2F5337" w:rsidRDefault="005D5D98">
      <w:pPr>
        <w:pStyle w:val="25"/>
        <w:widowControl/>
        <w:numPr>
          <w:ilvl w:val="0"/>
          <w:numId w:val="3"/>
        </w:numPr>
        <w:shd w:val="clear" w:color="auto" w:fill="auto"/>
        <w:tabs>
          <w:tab w:val="left" w:pos="104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2F5337" w:rsidRDefault="005D5D98">
      <w:pPr>
        <w:pStyle w:val="25"/>
        <w:widowControl/>
        <w:numPr>
          <w:ilvl w:val="0"/>
          <w:numId w:val="3"/>
        </w:numPr>
        <w:shd w:val="clear" w:color="auto" w:fill="auto"/>
        <w:tabs>
          <w:tab w:val="left" w:pos="106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2F5337" w:rsidRDefault="005D5D98">
      <w:pPr>
        <w:pStyle w:val="25"/>
        <w:widowControl/>
        <w:numPr>
          <w:ilvl w:val="0"/>
          <w:numId w:val="3"/>
        </w:numPr>
        <w:shd w:val="clear" w:color="auto" w:fill="auto"/>
        <w:tabs>
          <w:tab w:val="left" w:pos="10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2F5337" w:rsidRDefault="005D5D98">
      <w:pPr>
        <w:pStyle w:val="25"/>
        <w:widowControl/>
        <w:numPr>
          <w:ilvl w:val="0"/>
          <w:numId w:val="3"/>
        </w:numPr>
        <w:shd w:val="clear" w:color="auto" w:fill="auto"/>
        <w:tabs>
          <w:tab w:val="left" w:pos="105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получение Заявителем результата предоставления Муниципальной услуги посредством информационного сервиса «Узнать статус заявления».</w:t>
      </w:r>
    </w:p>
    <w:p w:rsidR="002F5337" w:rsidRDefault="005D5D98">
      <w:pPr>
        <w:pStyle w:val="25"/>
        <w:widowControl/>
        <w:shd w:val="clear" w:color="auto" w:fill="auto"/>
        <w:tabs>
          <w:tab w:val="left" w:pos="131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98. Документы, указанные в пункте 10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2F5337" w:rsidRDefault="005D5D98">
      <w:pPr>
        <w:pStyle w:val="25"/>
        <w:widowControl/>
        <w:shd w:val="clear" w:color="auto" w:fill="auto"/>
        <w:tabs>
          <w:tab w:val="left" w:pos="132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99.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Свердловской области:</w:t>
      </w:r>
    </w:p>
    <w:p w:rsidR="002F5337" w:rsidRDefault="005D5D98">
      <w:pPr>
        <w:pStyle w:val="25"/>
        <w:widowControl/>
        <w:shd w:val="clear" w:color="auto" w:fill="auto"/>
        <w:tabs>
          <w:tab w:val="left" w:pos="15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Электронные документы представляются в следующих форматах:</w:t>
      </w:r>
    </w:p>
    <w:p w:rsidR="002F5337" w:rsidRDefault="005D5D98">
      <w:pPr>
        <w:pStyle w:val="25"/>
        <w:widowControl/>
        <w:shd w:val="clear" w:color="auto" w:fill="auto"/>
        <w:spacing w:before="0" w:line="240" w:lineRule="auto"/>
        <w:ind w:firstLine="709"/>
      </w:pPr>
      <w:r>
        <w:rPr>
          <w:rFonts w:ascii="Liberation Serif" w:hAnsi="Liberation Serif" w:cs="Liberation Serif"/>
          <w:sz w:val="28"/>
          <w:szCs w:val="28"/>
          <w:lang w:val="en-US" w:eastAsia="en-US" w:bidi="en-US"/>
        </w:rPr>
        <w:t>xml</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формализованных документов;</w:t>
      </w:r>
    </w:p>
    <w:p w:rsidR="002F5337" w:rsidRDefault="005D5D98">
      <w:pPr>
        <w:pStyle w:val="25"/>
        <w:widowControl/>
        <w:shd w:val="clear" w:color="auto" w:fill="auto"/>
        <w:spacing w:before="0" w:line="240" w:lineRule="auto"/>
        <w:ind w:firstLine="709"/>
      </w:pPr>
      <w:r>
        <w:rPr>
          <w:rFonts w:ascii="Liberation Serif" w:hAnsi="Liberation Serif" w:cs="Liberation Serif"/>
          <w:sz w:val="28"/>
          <w:szCs w:val="28"/>
          <w:lang w:val="en-US" w:eastAsia="en-US" w:bidi="en-US"/>
        </w:rPr>
        <w:t>doc</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docx</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odt</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2F5337" w:rsidRDefault="005D5D98">
      <w:pPr>
        <w:pStyle w:val="25"/>
        <w:widowControl/>
        <w:shd w:val="clear" w:color="auto" w:fill="auto"/>
        <w:spacing w:before="0" w:line="240" w:lineRule="auto"/>
        <w:ind w:firstLine="709"/>
      </w:pPr>
      <w:r>
        <w:rPr>
          <w:rFonts w:ascii="Liberation Serif" w:hAnsi="Liberation Serif" w:cs="Liberation Serif"/>
          <w:sz w:val="28"/>
          <w:szCs w:val="28"/>
          <w:lang w:val="en-US" w:eastAsia="en-US" w:bidi="en-US"/>
        </w:rPr>
        <w:t>xls</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xlsx</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ods</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содержащих расчеты;</w:t>
      </w:r>
    </w:p>
    <w:p w:rsidR="002F5337" w:rsidRDefault="005D5D98">
      <w:pPr>
        <w:pStyle w:val="25"/>
        <w:widowControl/>
        <w:shd w:val="clear" w:color="auto" w:fill="auto"/>
        <w:spacing w:before="0" w:line="240" w:lineRule="auto"/>
        <w:ind w:firstLine="709"/>
      </w:pPr>
      <w:r>
        <w:rPr>
          <w:rFonts w:ascii="Liberation Serif" w:hAnsi="Liberation Serif" w:cs="Liberation Serif"/>
          <w:sz w:val="28"/>
          <w:szCs w:val="28"/>
          <w:lang w:val="en-US" w:eastAsia="en-US" w:bidi="en-US"/>
        </w:rPr>
        <w:t>pdf</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jpeg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F5337" w:rsidRDefault="005D5D98">
      <w:pPr>
        <w:pStyle w:val="25"/>
        <w:widowControl/>
        <w:shd w:val="clear" w:color="auto" w:fill="auto"/>
        <w:tabs>
          <w:tab w:val="left" w:pos="1508"/>
        </w:tabs>
        <w:spacing w:before="0" w:line="240" w:lineRule="auto"/>
        <w:ind w:firstLine="709"/>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Liberation Serif" w:hAnsi="Liberation Serif" w:cs="Liberation Serif"/>
          <w:sz w:val="28"/>
          <w:szCs w:val="28"/>
          <w:lang w:val="en-US" w:eastAsia="en-US" w:bidi="en-US"/>
        </w:rPr>
        <w:t>dpi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(масштаб 1:1) с использованием следующих режимов:</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F5337" w:rsidRDefault="005D5D98">
      <w:pPr>
        <w:pStyle w:val="25"/>
        <w:widowControl/>
        <w:shd w:val="clear" w:color="auto" w:fill="auto"/>
        <w:tabs>
          <w:tab w:val="left" w:pos="152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100. Электронные документы должны обеспечивать:</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 возможность идентифицировать документ и количество листов в документе;</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 содержать оглавление, соответствующее их смыслу и содержанию;</w:t>
      </w:r>
    </w:p>
    <w:p w:rsidR="002F5337" w:rsidRDefault="005D5D98">
      <w:pPr>
        <w:pStyle w:val="25"/>
        <w:widowControl/>
        <w:shd w:val="clear" w:color="auto" w:fill="auto"/>
        <w:spacing w:before="0" w:line="240" w:lineRule="auto"/>
        <w:ind w:firstLine="709"/>
      </w:pPr>
      <w:r>
        <w:rPr>
          <w:rFonts w:ascii="Liberation Serif" w:hAnsi="Liberation Serif" w:cs="Liberation Serif"/>
          <w:sz w:val="28"/>
          <w:szCs w:val="28"/>
        </w:rPr>
        <w:lastRenderedPageBreak/>
        <w:t>5)</w:t>
      </w:r>
      <w:r>
        <w:t> </w:t>
      </w:r>
      <w:r>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37" w:rsidRDefault="005D5D98">
      <w:pPr>
        <w:pStyle w:val="25"/>
        <w:widowControl/>
        <w:shd w:val="clear" w:color="auto" w:fill="auto"/>
        <w:tabs>
          <w:tab w:val="left" w:pos="1513"/>
        </w:tabs>
        <w:spacing w:before="0" w:line="240" w:lineRule="auto"/>
        <w:ind w:firstLine="709"/>
      </w:pPr>
      <w:r>
        <w:rPr>
          <w:rFonts w:ascii="Liberation Serif" w:hAnsi="Liberation Serif" w:cs="Liberation Serif"/>
          <w:sz w:val="28"/>
          <w:szCs w:val="28"/>
        </w:rPr>
        <w:t xml:space="preserve">101. Документы, подлежащие представлению в форматах </w:t>
      </w:r>
      <w:r>
        <w:rPr>
          <w:rFonts w:ascii="Liberation Serif" w:hAnsi="Liberation Serif" w:cs="Liberation Serif"/>
          <w:sz w:val="28"/>
          <w:szCs w:val="28"/>
          <w:lang w:val="en-US" w:eastAsia="en-US" w:bidi="en-US"/>
        </w:rPr>
        <w:t>xls</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xlsx</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или </w:t>
      </w:r>
      <w:r>
        <w:rPr>
          <w:rFonts w:ascii="Liberation Serif" w:hAnsi="Liberation Serif" w:cs="Liberation Serif"/>
          <w:sz w:val="28"/>
          <w:szCs w:val="28"/>
          <w:lang w:val="en-US" w:eastAsia="en-US" w:bidi="en-US"/>
        </w:rPr>
        <w:t>ods</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формируются в виде отдельного электронного документа.</w:t>
      </w:r>
    </w:p>
    <w:p w:rsidR="002F5337" w:rsidRDefault="005D5D98">
      <w:pPr>
        <w:pStyle w:val="25"/>
        <w:widowControl/>
        <w:shd w:val="clear" w:color="auto" w:fill="auto"/>
        <w:tabs>
          <w:tab w:val="left" w:pos="1513"/>
        </w:tabs>
        <w:spacing w:before="0" w:line="240" w:lineRule="auto"/>
        <w:ind w:firstLine="709"/>
        <w:rPr>
          <w:rFonts w:ascii="Liberation Serif" w:hAnsi="Liberation Serif" w:cs="Liberation Serif"/>
          <w:sz w:val="28"/>
          <w:szCs w:val="28"/>
        </w:rPr>
      </w:pPr>
      <w:bookmarkStart w:id="15" w:name="bookmark26"/>
      <w:r>
        <w:rPr>
          <w:rFonts w:ascii="Liberation Serif" w:hAnsi="Liberation Serif" w:cs="Liberation Serif"/>
          <w:sz w:val="28"/>
          <w:szCs w:val="28"/>
        </w:rPr>
        <w:t>102. Максимально допустимый размер прикрепленного пакета документов не должен превышать 10 ГБ.</w:t>
      </w:r>
      <w:bookmarkEnd w:id="15"/>
    </w:p>
    <w:p w:rsidR="002F5337" w:rsidRDefault="002F5337">
      <w:pPr>
        <w:pStyle w:val="25"/>
        <w:widowControl/>
        <w:shd w:val="clear" w:color="auto" w:fill="auto"/>
        <w:tabs>
          <w:tab w:val="left" w:pos="1513"/>
        </w:tabs>
        <w:spacing w:before="0" w:line="240" w:lineRule="auto"/>
        <w:ind w:left="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Требования к организации предоставления Муниципальной услуги в МФЦ</w:t>
      </w:r>
    </w:p>
    <w:p w:rsidR="002F5337" w:rsidRDefault="002F5337">
      <w:pPr>
        <w:pStyle w:val="51"/>
        <w:widowControl/>
        <w:shd w:val="clear" w:color="auto" w:fill="auto"/>
        <w:tabs>
          <w:tab w:val="left" w:pos="0"/>
        </w:tabs>
        <w:spacing w:line="240" w:lineRule="auto"/>
        <w:ind w:firstLine="709"/>
        <w:rPr>
          <w:rFonts w:ascii="Liberation Serif" w:hAnsi="Liberation Serif" w:cs="Liberation Serif"/>
          <w:i w:val="0"/>
          <w:sz w:val="28"/>
          <w:szCs w:val="28"/>
        </w:rPr>
      </w:pPr>
    </w:p>
    <w:p w:rsidR="002F5337" w:rsidRDefault="005D5D98">
      <w:pPr>
        <w:pStyle w:val="25"/>
        <w:widowControl/>
        <w:shd w:val="clear" w:color="auto" w:fill="auto"/>
        <w:tabs>
          <w:tab w:val="left" w:pos="133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103.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F5337" w:rsidRDefault="005D5D98">
      <w:pPr>
        <w:pStyle w:val="25"/>
        <w:widowControl/>
        <w:shd w:val="clear" w:color="auto" w:fill="auto"/>
        <w:tabs>
          <w:tab w:val="left" w:pos="136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104. В МФЦ обеспечиваются:</w:t>
      </w:r>
    </w:p>
    <w:p w:rsidR="002F5337" w:rsidRDefault="005D5D98">
      <w:pPr>
        <w:pStyle w:val="25"/>
        <w:widowControl/>
        <w:shd w:val="clear" w:color="auto" w:fill="auto"/>
        <w:tabs>
          <w:tab w:val="left" w:pos="106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бесплатный доступ Заявителей к РПГУ для обеспечения возможности получения Муниципальной услуги в электронной форме;</w:t>
      </w:r>
    </w:p>
    <w:p w:rsidR="002F5337" w:rsidRDefault="005D5D98">
      <w:pPr>
        <w:pStyle w:val="25"/>
        <w:widowControl/>
        <w:shd w:val="clear" w:color="auto" w:fill="auto"/>
        <w:tabs>
          <w:tab w:val="left" w:pos="109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представление интересов Администрации, при взаимодействии с Заявителями;</w:t>
      </w:r>
    </w:p>
    <w:p w:rsidR="002F5337" w:rsidRDefault="005D5D98">
      <w:pPr>
        <w:pStyle w:val="25"/>
        <w:widowControl/>
        <w:shd w:val="clear" w:color="auto" w:fill="auto"/>
        <w:tabs>
          <w:tab w:val="left" w:pos="106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w:t>
      </w:r>
    </w:p>
    <w:p w:rsidR="002F5337" w:rsidRDefault="005D5D98">
      <w:pPr>
        <w:pStyle w:val="25"/>
        <w:widowControl/>
        <w:shd w:val="clear" w:color="auto" w:fill="auto"/>
        <w:tabs>
          <w:tab w:val="left" w:pos="109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взаимодействие с Администрацией по вопросу предоставления Муниципальной услуги;</w:t>
      </w:r>
    </w:p>
    <w:p w:rsidR="002F5337" w:rsidRDefault="005D5D98">
      <w:pPr>
        <w:pStyle w:val="25"/>
        <w:widowControl/>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выдачу Заявителям документов, полученных от Администрации;</w:t>
      </w:r>
    </w:p>
    <w:p w:rsidR="002F5337" w:rsidRDefault="005D5D98">
      <w:pPr>
        <w:pStyle w:val="25"/>
        <w:widowControl/>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t>выдача результата предоставления Муниципальной услуги.</w:t>
      </w:r>
    </w:p>
    <w:p w:rsidR="002F5337" w:rsidRDefault="005D5D98">
      <w:pPr>
        <w:pStyle w:val="25"/>
        <w:widowControl/>
        <w:shd w:val="clear" w:color="auto" w:fill="auto"/>
        <w:tabs>
          <w:tab w:val="left" w:pos="134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105.Обеспечение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F5337" w:rsidRDefault="005D5D98">
      <w:pPr>
        <w:pStyle w:val="25"/>
        <w:widowControl/>
        <w:shd w:val="clear" w:color="auto" w:fill="auto"/>
        <w:tabs>
          <w:tab w:val="left" w:pos="134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106. Перечень МФЦ,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в отделениях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p>
    <w:p w:rsidR="002F5337" w:rsidRDefault="005D5D98">
      <w:pPr>
        <w:pStyle w:val="25"/>
        <w:widowControl/>
        <w:shd w:val="clear" w:color="auto" w:fill="auto"/>
        <w:tabs>
          <w:tab w:val="left" w:pos="136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107. В ГБУ СО «МФЦ» обязаны:</w:t>
      </w:r>
    </w:p>
    <w:p w:rsidR="002F5337" w:rsidRDefault="005D5D98">
      <w:pPr>
        <w:pStyle w:val="25"/>
        <w:widowControl/>
        <w:numPr>
          <w:ilvl w:val="0"/>
          <w:numId w:val="4"/>
        </w:numPr>
        <w:shd w:val="clear" w:color="auto" w:fill="auto"/>
        <w:tabs>
          <w:tab w:val="left" w:pos="10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предоставить доступ Заявителю к автоматизированному рабочему месту для получения Муниципальной услуги посредством РПГУ;</w:t>
      </w:r>
    </w:p>
    <w:p w:rsidR="002F5337" w:rsidRDefault="005D5D98">
      <w:pPr>
        <w:pStyle w:val="25"/>
        <w:widowControl/>
        <w:numPr>
          <w:ilvl w:val="0"/>
          <w:numId w:val="4"/>
        </w:numPr>
        <w:shd w:val="clear" w:color="auto" w:fill="auto"/>
        <w:tabs>
          <w:tab w:val="left" w:pos="106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предоставить Заявителю консультационную помощь при заполнении электронной формы заявки в личном кабинете на РПГУ;</w:t>
      </w:r>
    </w:p>
    <w:p w:rsidR="002F5337" w:rsidRDefault="005D5D98">
      <w:pPr>
        <w:pStyle w:val="25"/>
        <w:widowControl/>
        <w:numPr>
          <w:ilvl w:val="0"/>
          <w:numId w:val="4"/>
        </w:numPr>
        <w:shd w:val="clear" w:color="auto" w:fill="auto"/>
        <w:tabs>
          <w:tab w:val="left" w:pos="108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F5337" w:rsidRDefault="005D5D98">
      <w:pPr>
        <w:pStyle w:val="25"/>
        <w:widowControl/>
        <w:numPr>
          <w:ilvl w:val="0"/>
          <w:numId w:val="4"/>
        </w:numPr>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выдать Заявителям документы, полученные от Администрации;</w:t>
      </w:r>
    </w:p>
    <w:p w:rsidR="002F5337" w:rsidRDefault="005D5D98">
      <w:pPr>
        <w:pStyle w:val="25"/>
        <w:widowControl/>
        <w:numPr>
          <w:ilvl w:val="0"/>
          <w:numId w:val="4"/>
        </w:numPr>
        <w:shd w:val="clear" w:color="auto" w:fill="auto"/>
        <w:tabs>
          <w:tab w:val="left" w:pos="108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выдать Заявителю результат предоставления Муниципальной услуги в форме экземпляра электронного документа на бумажном носителе. В этом случае специалистом ГБУ СО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ГБУ СО «МФЦ» и печатью ГБУ СО «МФЦ»;</w:t>
      </w:r>
    </w:p>
    <w:p w:rsidR="002F5337" w:rsidRDefault="005D5D98">
      <w:pPr>
        <w:pStyle w:val="25"/>
        <w:widowControl/>
        <w:numPr>
          <w:ilvl w:val="0"/>
          <w:numId w:val="4"/>
        </w:numPr>
        <w:shd w:val="clear" w:color="auto" w:fill="auto"/>
        <w:tabs>
          <w:tab w:val="left" w:pos="1101"/>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соблюдать требования соглашений о взаимодействии.</w:t>
      </w:r>
    </w:p>
    <w:p w:rsidR="002F5337" w:rsidRDefault="005D5D98">
      <w:pPr>
        <w:pStyle w:val="25"/>
        <w:widowControl/>
        <w:shd w:val="clear" w:color="auto" w:fill="auto"/>
        <w:tabs>
          <w:tab w:val="left" w:pos="134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108. В случае обращения Заявителя за результатом предоставления Государственную услуги после получения результата в Личном кабинете на РПГУ, работник ГБУ СО «МФЦ»:</w:t>
      </w:r>
    </w:p>
    <w:p w:rsidR="002F5337" w:rsidRDefault="005D5D98">
      <w:pPr>
        <w:pStyle w:val="25"/>
        <w:widowControl/>
        <w:numPr>
          <w:ilvl w:val="0"/>
          <w:numId w:val="5"/>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rsidR="002F5337" w:rsidRDefault="005D5D98">
      <w:pPr>
        <w:pStyle w:val="25"/>
        <w:widowControl/>
        <w:numPr>
          <w:ilvl w:val="0"/>
          <w:numId w:val="5"/>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распечатывает из Модуля МФЦ ЕИСОУ результат предоставления Государственную услуги, подписанный ЭП уполномоченного должностного лица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Администрации, заверяет подписью и печатью ГБУ СО «МФЦ» и выдает Заявителю.</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109. Способы предварительной записи в ГБУ СО «МФЦ»:</w:t>
      </w:r>
    </w:p>
    <w:p w:rsidR="002F5337" w:rsidRDefault="005D5D98">
      <w:pPr>
        <w:pStyle w:val="25"/>
        <w:widowControl/>
        <w:numPr>
          <w:ilvl w:val="0"/>
          <w:numId w:val="6"/>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при личном обращении Заявителя или его представителя </w:t>
      </w:r>
      <w:r>
        <w:rPr>
          <w:rFonts w:ascii="Liberation Serif" w:hAnsi="Liberation Serif" w:cs="Liberation Serif"/>
          <w:sz w:val="28"/>
          <w:szCs w:val="28"/>
        </w:rPr>
        <w:br/>
        <w:t>в ГБУ СО «МФЦ»;</w:t>
      </w:r>
    </w:p>
    <w:p w:rsidR="002F5337" w:rsidRDefault="005D5D98">
      <w:pPr>
        <w:pStyle w:val="25"/>
        <w:widowControl/>
        <w:numPr>
          <w:ilvl w:val="0"/>
          <w:numId w:val="6"/>
        </w:numPr>
        <w:shd w:val="clear" w:color="auto" w:fill="auto"/>
        <w:tabs>
          <w:tab w:val="left" w:pos="99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 телефону отделений ГБУ СО «МФЦ»;</w:t>
      </w:r>
    </w:p>
    <w:p w:rsidR="002F5337" w:rsidRDefault="005D5D98">
      <w:pPr>
        <w:pStyle w:val="25"/>
        <w:widowControl/>
        <w:shd w:val="clear" w:color="auto" w:fill="auto"/>
        <w:tabs>
          <w:tab w:val="left" w:pos="1427"/>
        </w:tabs>
        <w:spacing w:before="0" w:line="240" w:lineRule="auto"/>
        <w:ind w:left="709"/>
        <w:rPr>
          <w:rFonts w:ascii="Liberation Serif" w:hAnsi="Liberation Serif" w:cs="Liberation Serif"/>
          <w:sz w:val="28"/>
          <w:szCs w:val="28"/>
        </w:rPr>
      </w:pPr>
      <w:r>
        <w:rPr>
          <w:rFonts w:ascii="Liberation Serif" w:hAnsi="Liberation Serif" w:cs="Liberation Serif"/>
          <w:sz w:val="28"/>
          <w:szCs w:val="28"/>
        </w:rPr>
        <w:t>110. При предварительной записи Заявитель сообщает следующие данные:</w:t>
      </w:r>
    </w:p>
    <w:p w:rsidR="002F5337" w:rsidRDefault="005D5D98">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фамилию, имя, отчество (последнее при наличии);</w:t>
      </w:r>
    </w:p>
    <w:p w:rsidR="002F5337" w:rsidRDefault="005D5D98">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контактный номер телефона;</w:t>
      </w:r>
    </w:p>
    <w:p w:rsidR="002F5337" w:rsidRDefault="005D5D98">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адрес электронной почты (при наличии);</w:t>
      </w:r>
    </w:p>
    <w:p w:rsidR="002F5337" w:rsidRDefault="005D5D98">
      <w:pPr>
        <w:pStyle w:val="25"/>
        <w:widowControl/>
        <w:numPr>
          <w:ilvl w:val="0"/>
          <w:numId w:val="7"/>
        </w:numPr>
        <w:shd w:val="clear" w:color="auto" w:fill="auto"/>
        <w:tabs>
          <w:tab w:val="left" w:pos="993"/>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желаемые дату и время представления документов.</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111. 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112. Заявитель в любое время вправе отказаться от предварительной записи.</w:t>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113. В отсутствии Заявителей, обратившихся по предварительной записи, осуществляется прием Заявителей, обратившихся в порядке очереди.</w:t>
      </w:r>
    </w:p>
    <w:p w:rsidR="002F5337" w:rsidRDefault="005D5D98">
      <w:pPr>
        <w:pStyle w:val="25"/>
        <w:widowControl/>
        <w:shd w:val="clear" w:color="auto" w:fill="auto"/>
        <w:tabs>
          <w:tab w:val="left" w:pos="143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114. В ГБУ СО «МФЦ» исключается взаимодействие Заявителя с должностными лицами Администрации, предоставляющими Муниципальную услугу.</w:t>
      </w:r>
    </w:p>
    <w:p w:rsidR="002F5337" w:rsidRDefault="005D5D98">
      <w:pPr>
        <w:pStyle w:val="25"/>
        <w:widowControl/>
        <w:shd w:val="clear" w:color="auto" w:fill="auto"/>
        <w:tabs>
          <w:tab w:val="left" w:pos="14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115. ГБУ СО «МФЦ», его работники, несут ответственность, установленную законодательством Российской Федерации.</w:t>
      </w:r>
    </w:p>
    <w:p w:rsidR="002F5337" w:rsidRDefault="005D5D98">
      <w:pPr>
        <w:pStyle w:val="25"/>
        <w:widowControl/>
        <w:shd w:val="clear" w:color="auto" w:fill="auto"/>
        <w:tabs>
          <w:tab w:val="left" w:pos="14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116. Вред, причиненный физическим или юридическим лицам в результате ненадлежащего исполнения либо неисполнения ГБУ СО «МФЦ» и его </w:t>
      </w:r>
      <w:r>
        <w:rPr>
          <w:rFonts w:ascii="Liberation Serif" w:hAnsi="Liberation Serif" w:cs="Liberation Serif"/>
          <w:sz w:val="28"/>
          <w:szCs w:val="28"/>
        </w:rPr>
        <w:lastRenderedPageBreak/>
        <w:t>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Свердловской области возмещается ГБУ СО «МФЦ» в соответствии с законодательством Российской Федерации.</w:t>
      </w:r>
    </w:p>
    <w:p w:rsidR="002F5337" w:rsidRDefault="002F5337">
      <w:pPr>
        <w:pStyle w:val="25"/>
        <w:widowControl/>
        <w:shd w:val="clear" w:color="auto" w:fill="auto"/>
        <w:tabs>
          <w:tab w:val="left" w:pos="1443"/>
        </w:tabs>
        <w:spacing w:before="0" w:line="240" w:lineRule="auto"/>
        <w:ind w:left="709"/>
        <w:rPr>
          <w:rFonts w:ascii="Liberation Serif" w:hAnsi="Liberation Serif" w:cs="Liberation Serif"/>
          <w:sz w:val="28"/>
          <w:szCs w:val="28"/>
        </w:rPr>
      </w:pPr>
    </w:p>
    <w:p w:rsidR="002F5337" w:rsidRDefault="005D5D98">
      <w:pPr>
        <w:pStyle w:val="12"/>
        <w:keepNext/>
        <w:keepLines/>
        <w:widowControl/>
        <w:shd w:val="clear" w:color="auto" w:fill="auto"/>
        <w:tabs>
          <w:tab w:val="left" w:pos="1118"/>
        </w:tabs>
        <w:spacing w:before="0" w:after="0" w:line="240" w:lineRule="auto"/>
        <w:ind w:firstLine="0"/>
        <w:jc w:val="center"/>
        <w:outlineLvl w:val="9"/>
        <w:rPr>
          <w:rFonts w:ascii="Liberation Serif" w:hAnsi="Liberation Serif" w:cs="Liberation Serif"/>
        </w:rPr>
      </w:pPr>
      <w:bookmarkStart w:id="16" w:name="bookmark28"/>
      <w:bookmarkStart w:id="17" w:name="bookmark29"/>
      <w:bookmarkStart w:id="18" w:name="_Toc109924839"/>
      <w:r>
        <w:rPr>
          <w:rFonts w:ascii="Liberation Serif" w:hAnsi="Liberation Serif" w:cs="Liberation Serif"/>
        </w:rPr>
        <w:t>Раздел 3. Состав, последовательность и сроки выполнения административных процедур</w:t>
      </w:r>
      <w:bookmarkEnd w:id="16"/>
      <w:bookmarkEnd w:id="17"/>
      <w:bookmarkEnd w:id="18"/>
    </w:p>
    <w:p w:rsidR="002F5337" w:rsidRDefault="002F5337">
      <w:pPr>
        <w:pStyle w:val="12"/>
        <w:keepNext/>
        <w:keepLines/>
        <w:widowControl/>
        <w:shd w:val="clear" w:color="auto" w:fill="auto"/>
        <w:tabs>
          <w:tab w:val="left" w:pos="1118"/>
        </w:tabs>
        <w:spacing w:before="0" w:after="0" w:line="240" w:lineRule="auto"/>
        <w:ind w:firstLine="0"/>
        <w:outlineLvl w:val="9"/>
        <w:rPr>
          <w:rFonts w:ascii="Liberation Serif" w:hAnsi="Liberation Serif" w:cs="Liberation Serif"/>
        </w:rPr>
      </w:pPr>
    </w:p>
    <w:p w:rsidR="002F5337" w:rsidRDefault="005D5D98">
      <w:pPr>
        <w:pStyle w:val="51"/>
        <w:widowControl/>
        <w:shd w:val="clear" w:color="auto" w:fill="auto"/>
        <w:spacing w:line="240" w:lineRule="auto"/>
        <w:ind w:firstLine="0"/>
        <w:jc w:val="center"/>
      </w:pPr>
      <w:r>
        <w:rPr>
          <w:rFonts w:ascii="Liberation Serif" w:hAnsi="Liberation Serif" w:cs="Liberation Serif"/>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2F5337" w:rsidRDefault="002F5337">
      <w:pPr>
        <w:pStyle w:val="51"/>
        <w:widowControl/>
        <w:shd w:val="clear" w:color="auto" w:fill="auto"/>
        <w:spacing w:line="240" w:lineRule="auto"/>
        <w:ind w:firstLine="0"/>
        <w:jc w:val="left"/>
        <w:rPr>
          <w:rFonts w:ascii="Liberation Serif" w:hAnsi="Liberation Serif" w:cs="Liberation Serif"/>
          <w:i w:val="0"/>
          <w:sz w:val="28"/>
          <w:szCs w:val="28"/>
        </w:rPr>
      </w:pPr>
    </w:p>
    <w:p w:rsidR="002F5337" w:rsidRDefault="005D5D98">
      <w:pPr>
        <w:pStyle w:val="25"/>
        <w:widowControl/>
        <w:shd w:val="clear" w:color="auto" w:fill="auto"/>
        <w:tabs>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117. Перечень административных процедур:</w:t>
      </w:r>
    </w:p>
    <w:p w:rsidR="002F5337" w:rsidRDefault="005D5D98">
      <w:pPr>
        <w:pStyle w:val="25"/>
        <w:widowControl/>
        <w:shd w:val="clear" w:color="auto" w:fill="auto"/>
        <w:tabs>
          <w:tab w:val="left" w:pos="11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Прием и регистрация Заявления и документов, необходимых для предоставления Муниципальной услуги;</w:t>
      </w:r>
    </w:p>
    <w:p w:rsidR="002F5337" w:rsidRDefault="005D5D98">
      <w:pPr>
        <w:pStyle w:val="25"/>
        <w:widowControl/>
        <w:shd w:val="clear" w:color="auto" w:fill="auto"/>
        <w:tabs>
          <w:tab w:val="left" w:pos="1118"/>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Обработка и предварительное рассмотрение документов, необходимых для предоставления Муниципальной услуги;</w:t>
      </w:r>
    </w:p>
    <w:p w:rsidR="002F5337" w:rsidRDefault="005D5D98">
      <w:pPr>
        <w:pStyle w:val="25"/>
        <w:widowControl/>
        <w:shd w:val="clear" w:color="auto" w:fill="auto"/>
        <w:tabs>
          <w:tab w:val="left" w:pos="10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2F5337" w:rsidRDefault="005D5D98">
      <w:pPr>
        <w:pStyle w:val="25"/>
        <w:widowControl/>
        <w:shd w:val="clear" w:color="auto" w:fill="auto"/>
        <w:tabs>
          <w:tab w:val="left" w:pos="1045"/>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Определение возможности предоставления Муниципальной услуги, подготовка проекта решения;</w:t>
      </w:r>
    </w:p>
    <w:p w:rsidR="002F5337" w:rsidRDefault="005D5D98">
      <w:pPr>
        <w:pStyle w:val="25"/>
        <w:widowControl/>
        <w:shd w:val="clear" w:color="auto" w:fill="auto"/>
        <w:tabs>
          <w:tab w:val="left" w:pos="10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Принятие решения о предоставлении (об отказе в предоставлении) Муниципальной услуги;</w:t>
      </w:r>
    </w:p>
    <w:p w:rsidR="002F5337" w:rsidRDefault="005D5D98">
      <w:pPr>
        <w:pStyle w:val="25"/>
        <w:widowControl/>
        <w:shd w:val="clear" w:color="auto" w:fill="auto"/>
        <w:tabs>
          <w:tab w:val="left" w:pos="105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t>Подписание и направление (выдача) результата предоставления Муниципальной услуги Заявителю.</w:t>
      </w:r>
    </w:p>
    <w:p w:rsidR="002F5337" w:rsidRDefault="005D5D98">
      <w:pPr>
        <w:pStyle w:val="25"/>
        <w:widowControl/>
        <w:shd w:val="clear" w:color="auto" w:fill="auto"/>
        <w:tabs>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118. Каждая административная процедура состоит из административных действий. </w:t>
      </w:r>
    </w:p>
    <w:p w:rsidR="002F5337" w:rsidRDefault="005D5D98">
      <w:pPr>
        <w:pStyle w:val="25"/>
        <w:widowControl/>
        <w:shd w:val="clear" w:color="auto" w:fill="auto"/>
        <w:tabs>
          <w:tab w:val="left" w:pos="142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119. Блок-схемы предоставления Муниципальной услуги приведены в Приложениях № 12-15 к настоящему Административному регламенту.</w:t>
      </w:r>
    </w:p>
    <w:p w:rsidR="002F5337" w:rsidRDefault="002F5337">
      <w:pPr>
        <w:pStyle w:val="25"/>
        <w:widowControl/>
        <w:shd w:val="clear" w:color="auto" w:fill="auto"/>
        <w:tabs>
          <w:tab w:val="left" w:pos="0"/>
        </w:tabs>
        <w:spacing w:before="0" w:line="240" w:lineRule="auto"/>
        <w:rPr>
          <w:rFonts w:ascii="Liberation Serif" w:hAnsi="Liberation Serif" w:cs="Liberation Serif"/>
          <w:sz w:val="28"/>
          <w:szCs w:val="28"/>
        </w:rPr>
      </w:pPr>
    </w:p>
    <w:p w:rsidR="002F5337" w:rsidRDefault="005D5D98">
      <w:pPr>
        <w:pStyle w:val="12"/>
        <w:keepNext/>
        <w:keepLines/>
        <w:widowControl/>
        <w:shd w:val="clear" w:color="auto" w:fill="auto"/>
        <w:tabs>
          <w:tab w:val="left" w:pos="0"/>
          <w:tab w:val="left" w:pos="284"/>
        </w:tabs>
        <w:spacing w:before="0" w:after="0" w:line="240" w:lineRule="auto"/>
        <w:ind w:firstLine="0"/>
        <w:jc w:val="center"/>
        <w:outlineLvl w:val="9"/>
        <w:rPr>
          <w:rFonts w:ascii="Liberation Serif" w:hAnsi="Liberation Serif" w:cs="Liberation Serif"/>
        </w:rPr>
      </w:pPr>
      <w:bookmarkStart w:id="19" w:name="bookmark30"/>
      <w:bookmarkStart w:id="20" w:name="bookmark31"/>
      <w:bookmarkStart w:id="21" w:name="_Toc109924840"/>
      <w:r>
        <w:rPr>
          <w:rFonts w:ascii="Liberation Serif" w:hAnsi="Liberation Serif" w:cs="Liberation Serif"/>
        </w:rPr>
        <w:t>Раздел 4. Формы контроля за исполнением административного</w:t>
      </w:r>
      <w:bookmarkStart w:id="22" w:name="bookmark32"/>
      <w:bookmarkStart w:id="23" w:name="_Toc109924841"/>
      <w:bookmarkEnd w:id="19"/>
      <w:bookmarkEnd w:id="20"/>
      <w:bookmarkEnd w:id="21"/>
      <w:r>
        <w:rPr>
          <w:rFonts w:ascii="Liberation Serif" w:hAnsi="Liberation Serif" w:cs="Liberation Serif"/>
        </w:rPr>
        <w:t xml:space="preserve"> регламента</w:t>
      </w:r>
      <w:bookmarkEnd w:id="22"/>
      <w:bookmarkEnd w:id="23"/>
    </w:p>
    <w:p w:rsidR="002F5337" w:rsidRDefault="002F5337">
      <w:pPr>
        <w:pStyle w:val="12"/>
        <w:keepNext/>
        <w:keepLines/>
        <w:widowControl/>
        <w:shd w:val="clear" w:color="auto" w:fill="auto"/>
        <w:tabs>
          <w:tab w:val="left" w:pos="0"/>
        </w:tabs>
        <w:spacing w:before="0" w:after="0" w:line="240" w:lineRule="auto"/>
        <w:ind w:firstLine="0"/>
        <w:jc w:val="center"/>
        <w:outlineLvl w:val="9"/>
        <w:rPr>
          <w:rFonts w:ascii="Liberation Serif" w:hAnsi="Liberation Serif" w:cs="Liberation Serif"/>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bookmarkStart w:id="24" w:name="bookmark33"/>
      <w:r>
        <w:rPr>
          <w:rFonts w:ascii="Liberation Serif" w:hAnsi="Liberation Serif" w:cs="Liberation Serif"/>
          <w:i w:val="0"/>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4"/>
    </w:p>
    <w:p w:rsidR="002F5337" w:rsidRDefault="002F5337">
      <w:pPr>
        <w:pStyle w:val="51"/>
        <w:widowControl/>
        <w:shd w:val="clear" w:color="auto" w:fill="auto"/>
        <w:tabs>
          <w:tab w:val="left" w:pos="567"/>
        </w:tabs>
        <w:spacing w:line="240" w:lineRule="auto"/>
        <w:ind w:firstLine="709"/>
        <w:jc w:val="center"/>
        <w:rPr>
          <w:rFonts w:ascii="Liberation Serif" w:hAnsi="Liberation Serif" w:cs="Liberation Serif"/>
          <w:i w:val="0"/>
          <w:sz w:val="28"/>
          <w:szCs w:val="28"/>
        </w:rPr>
      </w:pPr>
    </w:p>
    <w:p w:rsidR="002F5337" w:rsidRDefault="005D5D98">
      <w:pPr>
        <w:pStyle w:val="25"/>
        <w:widowControl/>
        <w:shd w:val="clear" w:color="auto" w:fill="auto"/>
        <w:tabs>
          <w:tab w:val="left" w:pos="567"/>
          <w:tab w:val="left" w:pos="14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120.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w:t>
      </w:r>
      <w:r>
        <w:rPr>
          <w:rFonts w:ascii="Liberation Serif" w:hAnsi="Liberation Serif" w:cs="Liberation Serif"/>
          <w:sz w:val="28"/>
          <w:szCs w:val="28"/>
        </w:rPr>
        <w:lastRenderedPageBreak/>
        <w:t>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2F5337" w:rsidRDefault="005D5D98">
      <w:pPr>
        <w:pStyle w:val="25"/>
        <w:widowControl/>
        <w:shd w:val="clear" w:color="auto" w:fill="auto"/>
        <w:tabs>
          <w:tab w:val="left" w:pos="567"/>
          <w:tab w:val="left" w:pos="14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121. Контроль за соблюдением порядка предоставления Муниципальной услуги осуществляется уполномоченными должностными лицами Министерства цифрового развития и связи Свердловской области.</w:t>
      </w:r>
    </w:p>
    <w:p w:rsidR="002F5337" w:rsidRDefault="002F5337">
      <w:pPr>
        <w:pStyle w:val="25"/>
        <w:widowControl/>
        <w:shd w:val="clear" w:color="auto" w:fill="auto"/>
        <w:tabs>
          <w:tab w:val="left" w:pos="567"/>
          <w:tab w:val="left" w:pos="1407"/>
        </w:tabs>
        <w:spacing w:before="0" w:line="240" w:lineRule="auto"/>
        <w:ind w:firstLine="709"/>
        <w:rPr>
          <w:rFonts w:ascii="Liberation Serif" w:hAnsi="Liberation Serif" w:cs="Liberation Serif"/>
          <w:sz w:val="28"/>
          <w:szCs w:val="28"/>
        </w:rPr>
      </w:pPr>
    </w:p>
    <w:p w:rsidR="002F5337" w:rsidRDefault="005D5D98">
      <w:pPr>
        <w:pStyle w:val="51"/>
        <w:widowControl/>
        <w:shd w:val="clear" w:color="auto" w:fill="auto"/>
        <w:tabs>
          <w:tab w:val="left" w:pos="0"/>
        </w:tabs>
        <w:spacing w:line="240" w:lineRule="auto"/>
        <w:ind w:firstLine="0"/>
        <w:jc w:val="center"/>
        <w:rPr>
          <w:rFonts w:ascii="Liberation Serif" w:hAnsi="Liberation Serif" w:cs="Liberation Serif"/>
          <w:i w:val="0"/>
          <w:sz w:val="28"/>
          <w:szCs w:val="28"/>
        </w:rPr>
      </w:pPr>
      <w:r>
        <w:rPr>
          <w:rFonts w:ascii="Liberation Serif" w:hAnsi="Liberation Serif" w:cs="Liberation Serif"/>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F5337" w:rsidRDefault="002F5337">
      <w:pPr>
        <w:pStyle w:val="51"/>
        <w:widowControl/>
        <w:shd w:val="clear" w:color="auto" w:fill="auto"/>
        <w:tabs>
          <w:tab w:val="left" w:pos="409"/>
        </w:tabs>
        <w:spacing w:line="240" w:lineRule="auto"/>
        <w:ind w:left="709" w:firstLine="0"/>
        <w:rPr>
          <w:rFonts w:ascii="Liberation Serif" w:hAnsi="Liberation Serif" w:cs="Liberation Serif"/>
          <w:sz w:val="28"/>
          <w:szCs w:val="28"/>
        </w:rPr>
      </w:pPr>
    </w:p>
    <w:p w:rsidR="002F5337" w:rsidRDefault="005D5D98">
      <w:pPr>
        <w:pStyle w:val="25"/>
        <w:widowControl/>
        <w:shd w:val="clear" w:color="auto" w:fill="auto"/>
        <w:tabs>
          <w:tab w:val="left" w:pos="144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122.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2F5337" w:rsidRDefault="005D5D98">
      <w:pPr>
        <w:pStyle w:val="25"/>
        <w:widowControl/>
        <w:shd w:val="clear" w:color="auto" w:fill="auto"/>
        <w:tabs>
          <w:tab w:val="left" w:pos="144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123.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2F5337" w:rsidRDefault="005D5D98">
      <w:pPr>
        <w:pStyle w:val="25"/>
        <w:widowControl/>
        <w:shd w:val="clear" w:color="auto" w:fill="auto"/>
        <w:tabs>
          <w:tab w:val="left" w:pos="145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124. Контроль за соблюдением порядка предоставления Муниципальной услуги осуществляется Министерства цифрового развития и связи Свердловской области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Министерства цифрового развития и связи Свердловской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2F5337" w:rsidRDefault="005D5D98">
      <w:pPr>
        <w:pStyle w:val="25"/>
        <w:widowControl/>
        <w:shd w:val="clear" w:color="auto" w:fill="auto"/>
        <w:tabs>
          <w:tab w:val="left" w:pos="145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125. 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2F5337" w:rsidRDefault="002F5337">
      <w:pPr>
        <w:pStyle w:val="25"/>
        <w:widowControl/>
        <w:shd w:val="clear" w:color="auto" w:fill="auto"/>
        <w:tabs>
          <w:tab w:val="left" w:pos="1450"/>
        </w:tabs>
        <w:spacing w:before="0" w:line="240" w:lineRule="auto"/>
        <w:ind w:left="709"/>
        <w:rPr>
          <w:rFonts w:ascii="Liberation Serif" w:hAnsi="Liberation Serif" w:cs="Liberation Serif"/>
          <w:sz w:val="28"/>
          <w:szCs w:val="28"/>
        </w:rPr>
      </w:pPr>
    </w:p>
    <w:p w:rsidR="002F5337" w:rsidRDefault="005D5D98">
      <w:pPr>
        <w:pStyle w:val="33"/>
        <w:keepNext/>
        <w:keepLines/>
        <w:widowControl/>
        <w:shd w:val="clear" w:color="auto" w:fill="auto"/>
        <w:tabs>
          <w:tab w:val="left" w:pos="0"/>
        </w:tabs>
        <w:spacing w:line="240" w:lineRule="auto"/>
        <w:ind w:firstLine="0"/>
        <w:jc w:val="center"/>
        <w:outlineLvl w:val="9"/>
        <w:rPr>
          <w:rFonts w:ascii="Liberation Serif" w:hAnsi="Liberation Serif" w:cs="Liberation Serif"/>
          <w:sz w:val="28"/>
          <w:szCs w:val="28"/>
        </w:rPr>
      </w:pPr>
      <w:bookmarkStart w:id="25" w:name="bookmark34"/>
      <w:bookmarkStart w:id="26" w:name="bookmark35"/>
      <w:bookmarkStart w:id="27" w:name="_Toc109924842"/>
      <w:r>
        <w:rPr>
          <w:rFonts w:ascii="Liberation Serif" w:hAnsi="Liberation Serif" w:cs="Liberation Serif"/>
          <w:sz w:val="28"/>
          <w:szCs w:val="28"/>
        </w:rPr>
        <w:t xml:space="preserve">Ответственность должностных лиц Администрации, работников </w:t>
      </w:r>
      <w:r>
        <w:rPr>
          <w:rFonts w:ascii="Liberation Serif" w:hAnsi="Liberation Serif" w:cs="Liberation Serif"/>
          <w:sz w:val="28"/>
          <w:szCs w:val="28"/>
        </w:rPr>
        <w:br/>
        <w:t>ГБУ СО «МФЦ» за решения и действия (бездействие), принимаемые (осуществляемые) в ходе предоставления</w:t>
      </w:r>
      <w:bookmarkEnd w:id="25"/>
      <w:bookmarkEnd w:id="26"/>
      <w:r>
        <w:rPr>
          <w:rFonts w:ascii="Liberation Serif" w:hAnsi="Liberation Serif" w:cs="Liberation Serif"/>
          <w:sz w:val="28"/>
          <w:szCs w:val="28"/>
        </w:rPr>
        <w:t xml:space="preserve"> Муниципальной услуги</w:t>
      </w:r>
      <w:bookmarkEnd w:id="27"/>
    </w:p>
    <w:p w:rsidR="002F5337" w:rsidRDefault="002F5337">
      <w:pPr>
        <w:ind w:firstLine="709"/>
        <w:jc w:val="both"/>
        <w:rPr>
          <w:rFonts w:ascii="Liberation Serif" w:hAnsi="Liberation Serif" w:cs="Liberation Serif"/>
          <w:sz w:val="28"/>
          <w:szCs w:val="28"/>
        </w:rPr>
      </w:pP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126.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ГБУ СО «МФЦ» и фактов нарушения прав и законных интересов Заявителей должностные лица Администрации и работники ГБУ СО «МФЦ» несут ответственность в соответствии с законодательством Российской Федерации и законодательством Свердловской области.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127.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w:t>
      </w:r>
      <w:r>
        <w:rPr>
          <w:rFonts w:ascii="Liberation Serif" w:hAnsi="Liberation Serif" w:cs="Liberation Serif"/>
          <w:sz w:val="28"/>
          <w:szCs w:val="28"/>
        </w:rPr>
        <w:lastRenderedPageBreak/>
        <w:t>Муниципальную услугу.</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129. Требованиями к порядку и формам текущего контроля за предоставлением Муниципальной услуги являются:</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 независимость;</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2) тщательность.</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130.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131.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132.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цифрового развития и связи Свердловской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134.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135. 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bookmarkStart w:id="28" w:name="bookmark36"/>
      <w:r>
        <w:rPr>
          <w:rFonts w:ascii="Liberation Serif" w:hAnsi="Liberation Serif" w:cs="Liberation Serif"/>
          <w:sz w:val="28"/>
          <w:szCs w:val="28"/>
        </w:rPr>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28"/>
    </w:p>
    <w:p w:rsidR="002F5337" w:rsidRDefault="002F5337">
      <w:pPr>
        <w:ind w:firstLine="709"/>
        <w:jc w:val="both"/>
        <w:rPr>
          <w:rFonts w:ascii="Liberation Serif" w:hAnsi="Liberation Serif" w:cs="Liberation Serif"/>
          <w:sz w:val="28"/>
          <w:szCs w:val="28"/>
        </w:rPr>
      </w:pPr>
    </w:p>
    <w:p w:rsidR="002F5337" w:rsidRDefault="005D5D98">
      <w:pPr>
        <w:jc w:val="center"/>
        <w:rPr>
          <w:rFonts w:ascii="Liberation Serif" w:hAnsi="Liberation Serif" w:cs="Liberation Serif"/>
          <w:b/>
          <w:sz w:val="28"/>
          <w:szCs w:val="28"/>
        </w:rPr>
      </w:pPr>
      <w:r>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5337" w:rsidRDefault="002F5337">
      <w:pPr>
        <w:ind w:firstLine="709"/>
        <w:jc w:val="both"/>
        <w:rPr>
          <w:rFonts w:ascii="Liberation Serif" w:hAnsi="Liberation Serif" w:cs="Liberation Serif"/>
          <w:sz w:val="28"/>
          <w:szCs w:val="28"/>
        </w:rPr>
      </w:pP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136. Требованиями к порядку и формам текущего контроля за предоставлением Муниципальной услуги являются:</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 независимость;</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2) тщательность.</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137.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138.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139.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140.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по управлению государственным имуществом Свердловской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141.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5337" w:rsidRDefault="002F5337">
      <w:pPr>
        <w:ind w:firstLine="709"/>
        <w:jc w:val="both"/>
        <w:rPr>
          <w:rFonts w:ascii="Liberation Serif" w:hAnsi="Liberation Serif" w:cs="Liberation Serif"/>
          <w:sz w:val="28"/>
          <w:szCs w:val="28"/>
        </w:rPr>
      </w:pPr>
    </w:p>
    <w:p w:rsidR="002F5337" w:rsidRDefault="005D5D98">
      <w:pPr>
        <w:jc w:val="center"/>
      </w:pPr>
      <w:bookmarkStart w:id="29" w:name="bookmark37"/>
      <w:r>
        <w:rPr>
          <w:rFonts w:ascii="Liberation Serif" w:hAnsi="Liberation Serif" w:cs="Liberation Serif"/>
          <w:b/>
          <w:sz w:val="28"/>
          <w:szCs w:val="28"/>
        </w:rPr>
        <w:t>Раздел 5. Досудебный (внесудебный) порядок обжалования решений и действий (бездействия) Администрации, предоставляющей Муниципальную услугу, ГБУ СО «МФЦ», организаций, участвующих в предоставлении Муниципальной услуги, а также их должностных лиц и</w:t>
      </w:r>
      <w:r>
        <w:t> </w:t>
      </w:r>
      <w:r>
        <w:rPr>
          <w:rFonts w:ascii="Liberation Serif" w:hAnsi="Liberation Serif" w:cs="Liberation Serif"/>
          <w:b/>
          <w:sz w:val="28"/>
          <w:szCs w:val="28"/>
        </w:rPr>
        <w:t>работников</w:t>
      </w:r>
      <w:bookmarkEnd w:id="29"/>
    </w:p>
    <w:p w:rsidR="002F5337" w:rsidRDefault="002F5337">
      <w:pPr>
        <w:ind w:firstLine="709"/>
        <w:jc w:val="center"/>
        <w:rPr>
          <w:rFonts w:ascii="Liberation Serif" w:hAnsi="Liberation Serif" w:cs="Liberation Serif"/>
          <w:b/>
          <w:sz w:val="28"/>
          <w:szCs w:val="28"/>
        </w:rPr>
      </w:pPr>
    </w:p>
    <w:p w:rsidR="002F5337" w:rsidRDefault="005D5D98">
      <w:pPr>
        <w:jc w:val="center"/>
        <w:rPr>
          <w:rFonts w:ascii="Liberation Serif" w:hAnsi="Liberation Serif" w:cs="Liberation Serif"/>
          <w:b/>
          <w:sz w:val="28"/>
          <w:szCs w:val="28"/>
        </w:rPr>
      </w:pPr>
      <w:bookmarkStart w:id="30" w:name="bookmark38"/>
      <w:r>
        <w:rPr>
          <w:rFonts w:ascii="Liberation Serif" w:hAnsi="Liberation Serif" w:cs="Liberation Serif"/>
          <w:b/>
          <w:sz w:val="28"/>
          <w:szCs w:val="28"/>
        </w:rPr>
        <w:lastRenderedPageBreak/>
        <w:t>Досудебный (внесудебный) порядок обжалования решений и действий (бездействия)</w:t>
      </w:r>
      <w:bookmarkEnd w:id="30"/>
      <w:r>
        <w:rPr>
          <w:rFonts w:ascii="Liberation Serif" w:hAnsi="Liberation Serif" w:cs="Liberation Serif"/>
          <w:b/>
          <w:sz w:val="28"/>
          <w:szCs w:val="28"/>
        </w:rPr>
        <w:t xml:space="preserve"> Администрации, МФЦ, а также их работников</w:t>
      </w:r>
    </w:p>
    <w:p w:rsidR="002F5337" w:rsidRDefault="002F5337">
      <w:pPr>
        <w:ind w:firstLine="709"/>
        <w:jc w:val="both"/>
        <w:rPr>
          <w:rFonts w:ascii="Liberation Serif" w:hAnsi="Liberation Serif" w:cs="Liberation Serif"/>
          <w:sz w:val="28"/>
          <w:szCs w:val="28"/>
        </w:rPr>
      </w:pP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143. Заявитель может обратиться с жалобой в следующих случаях:</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 нарушение срока регистрации запроса о предоставлении Муниципальной услуги;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2) нарушение срока регистрации комплексного запроса о предоставлении нескольких государственных и (или) муниципальных услуг в МФЦ;</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3) нарушение срока предоставления Муниципальной услуги;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настоящим Административным регламентом для предоставления Муниципальной услуги;</w:t>
      </w:r>
    </w:p>
    <w:p w:rsidR="002F5337" w:rsidRDefault="005D5D98">
      <w:pPr>
        <w:ind w:firstLine="709"/>
        <w:jc w:val="both"/>
      </w:pPr>
      <w:r>
        <w:rPr>
          <w:rFonts w:ascii="Liberation Serif" w:hAnsi="Liberation Serif" w:cs="Liberation Serif"/>
          <w:sz w:val="28"/>
          <w:szCs w:val="28"/>
        </w:rPr>
        <w:t>5)</w:t>
      </w:r>
      <w:r>
        <w:t> </w:t>
      </w:r>
      <w:r>
        <w:rPr>
          <w:rFonts w:ascii="Liberation Serif" w:hAnsi="Liberation Serif" w:cs="Liberation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настоящим Административным регламентом для предоставления Муниципальной услуги, у Заявителя;</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Свердловской области, настоящим Административным регламентом для предоставления Муниципальной услуги;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настоящим Административным регламентом;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9) нарушение срока или порядка выдачи документов по результатам предоставления Муниципальной услуги;</w:t>
      </w:r>
    </w:p>
    <w:p w:rsidR="002F5337" w:rsidRDefault="005D5D98">
      <w:pPr>
        <w:ind w:firstLine="709"/>
        <w:jc w:val="both"/>
      </w:pPr>
      <w:r>
        <w:rPr>
          <w:rFonts w:ascii="Liberation Serif" w:hAnsi="Liberation Serif" w:cs="Liberation Serif"/>
          <w:sz w:val="28"/>
          <w:szCs w:val="28"/>
        </w:rPr>
        <w:t>10)</w:t>
      </w:r>
      <w:r>
        <w:t> </w:t>
      </w:r>
      <w:r>
        <w:rPr>
          <w:rFonts w:ascii="Liberation Serif" w:hAnsi="Liberation Serif" w:cs="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настоящим административным регламентом.</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144. Жалоба подается в ГБУ СО «МФЦ», Администрацию, предоставляющую Муниципальную услугу, в письменной форме, в том числе при личном приеме Заявителя, или в электронном виде.</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145. Жалобу на решения и действия (бездействие) ГБУ СО «МФЦ», также можно подать учредителю ГБУ СО «МФЦ» или в Министерства цифрового </w:t>
      </w:r>
      <w:r>
        <w:rPr>
          <w:rFonts w:ascii="Liberation Serif" w:hAnsi="Liberation Serif" w:cs="Liberation Serif"/>
          <w:sz w:val="28"/>
          <w:szCs w:val="28"/>
        </w:rPr>
        <w:lastRenderedPageBreak/>
        <w:t>развития и связи Свердловской области, в письменной форме, в том числе при личном приеме Заявителя, или в электронном виде.</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146. Жалоба должна содержать:</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наименование органа, предоставляющего Муниципальную услугу, должностного лица Администрации, ГБУ СО «МФЦ», его руководителя и (или) работника, решения и действия (бездействие) которых обжалуются;</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сведения об обжалуемых решениях и действиях (бездействии) Администрации, должностного лица Администрации, предоставляющего Муниципальную услугу, работника ГБУ СО «МФЦ»;</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доводы, на основании которых Заявитель не согласен с решением и действиями (бездействием) Администрации, должностного лица Администрации, работника ГБУ СО «МФЦ». Заявителем могут быть представлены документы (при наличии), подтверждающие доводы Заявителя, либо их копии.</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оформленная в соответствии с законодательством Российской Федерации доверенность (для физических лиц);</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148. Прием жалоб в письменной форме осуществляется Администрацией, предоставляющей Муниципальную услугу, ГБУ СО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В случае подачи жалобы при личном приеме Заявитель представляет документ, удостоверяющий его личность в соответствии с законодательством </w:t>
      </w:r>
      <w:r>
        <w:rPr>
          <w:rFonts w:ascii="Liberation Serif" w:hAnsi="Liberation Serif" w:cs="Liberation Serif"/>
          <w:sz w:val="28"/>
          <w:szCs w:val="28"/>
        </w:rPr>
        <w:lastRenderedPageBreak/>
        <w:t>Российской Федерации. Прием жалоб в письменной форме осуществляется учредителем ГБУ СО «МФЦ» в месте фактического нахождения учредителя. Время приема жалоб учредителем ГБУ СО «МФЦ» должно совпадать со временем работы учредителя.</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150. В электронном виде жалоба может быть подана Заявителем посредством:</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официального сайта Администрации, ГБУ СО «МФЦ», учредителя ГБУ СО «МФЦ» в информационно-телекоммуникационной сети Интернет;</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федеральной муниципальной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ГБУ СО «МФЦ» работников);</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РПГУ (за исключением жалоб на решения и действия (бездействие) ГБУ СО «МФЦ» и их работников);</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 xml:space="preserve">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w:t>
      </w:r>
      <w:r>
        <w:rPr>
          <w:rFonts w:ascii="Liberation Serif" w:hAnsi="Liberation Serif" w:cs="Liberation Serif"/>
          <w:sz w:val="28"/>
          <w:szCs w:val="28"/>
        </w:rPr>
        <w:br/>
        <w:t>ГБУ СО «МФЦ» и их работников).</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151.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152. 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153. В случае если жалоба подана Заявителем в Администрацию,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ГБУ СО «МФЦ», учредителю ГБУ СО «МФЦ». При этом Администрация, перенаправившая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ГБУ СО «МФЦ», у уполномоченного на ее рассмотрение учредителя ГБУ СО «МФЦ».</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154. Жалоба на решения и действия (бездействие) Администрации и их должностных лиц, может быть подана Заявителем через ГБУ СО «МФЦ».</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155. При поступлении такой жалобы ГБУ СО «МФЦ» обеспечивает ее </w:t>
      </w:r>
      <w:r>
        <w:rPr>
          <w:rFonts w:ascii="Liberation Serif" w:hAnsi="Liberation Serif" w:cs="Liberation Serif"/>
          <w:sz w:val="28"/>
          <w:szCs w:val="28"/>
        </w:rPr>
        <w:lastRenderedPageBreak/>
        <w:t>передачу в уполномоченные на ее рассмотрение Администрации в порядке, установленном соглашением о взаимодействии между ГБУ СО «МФЦ» и Администрациями (далее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156. Администрация определяет уполномоченных на рассмотрение жалоб должностных лиц, которые обеспечивают:</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прием и рассмотрение жалоб;</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наделенные полномочиями по рассмотрению жалоб незамедлительно направляют имеющиеся материалы в органы прокуратуры.</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158. Администрация обеспечивают:</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оснащение мест приема жалоб;</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информирование Заявителей о порядке обжалования решений и действий (бездействия) Администрации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консультирование Заявителей о порядке обжалования решений и действий (бездействия) Администрации их должностных лиц по телефону, электронной почте, при личном приеме;</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 xml:space="preserve">заключение соглашений о взаимодействии в части осуществления </w:t>
      </w:r>
      <w:r>
        <w:rPr>
          <w:rFonts w:ascii="Liberation Serif" w:hAnsi="Liberation Serif" w:cs="Liberation Serif"/>
          <w:sz w:val="28"/>
          <w:szCs w:val="28"/>
        </w:rPr>
        <w:br/>
        <w:t>ГБУ СО «МФЦ» приема жалоб и выдачи Заявителям результатов рассмотрения жалоб;</w:t>
      </w:r>
    </w:p>
    <w:p w:rsidR="002F5337" w:rsidRDefault="005D5D98">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формирование и представление ежеквартально в вышестоящий орган (при его наличии), отчетности о полученных и рассмотренных жалобах (в том числе количестве удовлетворенных и неудовлетворенных жалоб).</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158. Жалоба, поступившая в уполномоченную на ее рассмотрение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В случае обжалования отказа Администрации,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159.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должностное лицо Администрации принимают решение об удовлетворении жалобы либо об отказе </w:t>
      </w:r>
      <w:r>
        <w:rPr>
          <w:rFonts w:ascii="Liberation Serif" w:hAnsi="Liberation Serif" w:cs="Liberation Serif"/>
          <w:sz w:val="28"/>
          <w:szCs w:val="28"/>
        </w:rPr>
        <w:lastRenderedPageBreak/>
        <w:t>в ее удовлетворении. Указанное решение принимается в форме акта уполномоченного на ее рассмотрение должностного лица Администрации.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160. Ответ по результатам рассмотрения жалобы направляется Заявителю не позднее дня, следующего за днем принятия решения, в письменной форме. </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161. В ответе по результатам рассмотрения жалобы указываются:</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наименование Администрации, должностного лица Администрации, рассмотревшего жалобу должность, фамилия, имя, отчество (при наличии) его должностного лица, принявшего решение по жалобе;</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номер, дата, место принятия решения, включая сведения о должностном лице Администрации, решение или действие (бездействие) которого обжалуется;</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фамилия, имя, отчество (при наличии) или наименование Заявителя;</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основания для принятия решения по жалобе;</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5)</w:t>
      </w:r>
      <w:r>
        <w:rPr>
          <w:rFonts w:ascii="Liberation Serif" w:hAnsi="Liberation Serif" w:cs="Liberation Serif"/>
          <w:sz w:val="28"/>
          <w:szCs w:val="28"/>
        </w:rPr>
        <w:tab/>
        <w:t>принятое по жалобе решение;</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6</w:t>
      </w:r>
      <w:r>
        <w:rPr>
          <w:rFonts w:ascii="Liberation Serif" w:hAnsi="Liberation Serif" w:cs="Liberation Serif"/>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7)</w:t>
      </w:r>
      <w:r>
        <w:rPr>
          <w:rFonts w:ascii="Liberation Serif" w:hAnsi="Liberation Serif" w:cs="Liberation Serif"/>
          <w:sz w:val="28"/>
          <w:szCs w:val="28"/>
        </w:rPr>
        <w:tab/>
        <w:t>в случае, если жалоба признана обоснованной -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8)</w:t>
      </w:r>
      <w:r>
        <w:rPr>
          <w:rFonts w:ascii="Liberation Serif" w:hAnsi="Liberation Serif" w:cs="Liberation Serif"/>
          <w:sz w:val="28"/>
          <w:szCs w:val="28"/>
        </w:rPr>
        <w:tab/>
        <w:t>в случае, если жалоба признана не обоснованной - разъяснения о причинах принятого решения, а также информация о порядке обжалования принятого решения;</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9)</w:t>
      </w:r>
      <w:r>
        <w:rPr>
          <w:rFonts w:ascii="Liberation Serif" w:hAnsi="Liberation Serif" w:cs="Liberation Serif"/>
          <w:sz w:val="28"/>
          <w:szCs w:val="28"/>
        </w:rPr>
        <w:tab/>
        <w:t>сведения о порядке обжалования принятого по жалобе решения.</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162.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2F5337" w:rsidRDefault="005D5D98">
      <w:pPr>
        <w:ind w:firstLine="709"/>
        <w:jc w:val="both"/>
        <w:rPr>
          <w:rFonts w:ascii="Liberation Serif" w:hAnsi="Liberation Serif" w:cs="Liberation Serif"/>
          <w:sz w:val="28"/>
          <w:szCs w:val="28"/>
        </w:rPr>
      </w:pPr>
      <w:r>
        <w:rPr>
          <w:rFonts w:ascii="Liberation Serif" w:hAnsi="Liberation Serif" w:cs="Liberation Serif"/>
          <w:sz w:val="28"/>
          <w:szCs w:val="28"/>
        </w:rPr>
        <w:t>163. Администрация отказывают в удовлетворении жалобы в следующих случаях:</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ab/>
        <w:t>наличие вступившего в законную силу решения суда, арбитражного суда по жалобе о том же предмете и по тем же основаниям;</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2)</w:t>
      </w:r>
      <w:r>
        <w:rPr>
          <w:rFonts w:ascii="Liberation Serif" w:hAnsi="Liberation Serif" w:cs="Liberation Serif"/>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вправе оставить жалобу без ответа в следующих случаях:</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w:t>
      </w:r>
      <w:r>
        <w:rPr>
          <w:rFonts w:ascii="Liberation Serif" w:hAnsi="Liberation Serif" w:cs="Liberation Serif"/>
          <w:sz w:val="28"/>
          <w:szCs w:val="28"/>
        </w:rPr>
        <w:tab/>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2F5337" w:rsidRDefault="005D5D98">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5337" w:rsidRDefault="005D5D98">
      <w:pPr>
        <w:ind w:firstLine="709"/>
        <w:jc w:val="both"/>
        <w:rPr>
          <w:rFonts w:ascii="Liberation Serif" w:hAnsi="Liberation Serif" w:cs="Liberation Serif"/>
          <w:sz w:val="28"/>
          <w:szCs w:val="28"/>
        </w:rPr>
        <w:sectPr w:rsidR="002F5337">
          <w:headerReference w:type="default" r:id="rId9"/>
          <w:headerReference w:type="first" r:id="rId10"/>
          <w:pgSz w:w="11900" w:h="16840"/>
          <w:pgMar w:top="1134" w:right="567" w:bottom="1134" w:left="1418" w:header="709" w:footer="6" w:gutter="0"/>
          <w:pgNumType w:start="1"/>
          <w:cols w:space="720"/>
          <w:titlePg/>
        </w:sectPr>
      </w:pPr>
      <w:r>
        <w:rPr>
          <w:rFonts w:ascii="Liberation Serif" w:hAnsi="Liberation Serif" w:cs="Liberation Serif"/>
          <w:sz w:val="28"/>
          <w:szCs w:val="28"/>
        </w:rPr>
        <w:t>166. Администрация сообщает Заявителю об оставлении жалобы без ответа в течение 3 рабочих дней со дня регистрации жалобы.</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31" w:name="_Toc109924843"/>
      <w:bookmarkStart w:id="32" w:name="bookmark39"/>
      <w:r>
        <w:rPr>
          <w:rFonts w:ascii="Liberation Serif" w:hAnsi="Liberation Serif" w:cs="Liberation Serif"/>
          <w:b w:val="0"/>
          <w:sz w:val="28"/>
          <w:szCs w:val="28"/>
        </w:rPr>
        <w:lastRenderedPageBreak/>
        <w:t>Приложение № 1</w:t>
      </w:r>
      <w:bookmarkEnd w:id="31"/>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33" w:name="_Toc109924844"/>
      <w:bookmarkStart w:id="34" w:name="_Toc109924960"/>
      <w:r>
        <w:rPr>
          <w:rFonts w:ascii="Liberation Serif" w:hAnsi="Liberation Serif" w:cs="Liberation Serif"/>
          <w:b w:val="0"/>
          <w:sz w:val="28"/>
          <w:szCs w:val="28"/>
        </w:rPr>
        <w:t xml:space="preserve">к </w:t>
      </w:r>
      <w:bookmarkEnd w:id="33"/>
      <w:bookmarkEnd w:id="34"/>
      <w:r>
        <w:rPr>
          <w:rFonts w:ascii="Liberation Serif" w:hAnsi="Liberation Serif" w:cs="Liberation Serif"/>
          <w:b w:val="0"/>
          <w:sz w:val="28"/>
          <w:szCs w:val="28"/>
        </w:rPr>
        <w:t>административному регламенту предоставления муниципальной услуги «Выдача ордера на право производства земляных работ»</w:t>
      </w:r>
      <w:bookmarkStart w:id="35" w:name="_Toc109924846"/>
      <w:bookmarkStart w:id="36" w:name="_Toc109924962"/>
    </w:p>
    <w:p w:rsidR="002F5337" w:rsidRDefault="002F5337">
      <w:pPr>
        <w:pStyle w:val="33"/>
        <w:keepNext/>
        <w:keepLines/>
        <w:widowControl/>
        <w:shd w:val="clear" w:color="auto" w:fill="auto"/>
        <w:spacing w:line="240" w:lineRule="auto"/>
        <w:ind w:left="5430" w:firstLine="0"/>
        <w:outlineLvl w:val="9"/>
        <w:rPr>
          <w:rFonts w:ascii="Liberation Serif" w:hAnsi="Liberation Serif" w:cs="Liberation Serif"/>
          <w:sz w:val="28"/>
          <w:szCs w:val="28"/>
        </w:rPr>
      </w:pPr>
    </w:p>
    <w:p w:rsidR="002F5337" w:rsidRDefault="002F5337">
      <w:pPr>
        <w:pStyle w:val="33"/>
        <w:keepNext/>
        <w:keepLines/>
        <w:widowControl/>
        <w:shd w:val="clear" w:color="auto" w:fill="auto"/>
        <w:spacing w:line="240" w:lineRule="auto"/>
        <w:ind w:firstLine="0"/>
        <w:outlineLvl w:val="9"/>
        <w:rPr>
          <w:rFonts w:ascii="Liberation Serif" w:hAnsi="Liberation Serif" w:cs="Liberation Serif"/>
          <w:sz w:val="28"/>
          <w:szCs w:val="28"/>
        </w:rPr>
      </w:pPr>
    </w:p>
    <w:p w:rsidR="002F5337" w:rsidRDefault="005D5D98">
      <w:pPr>
        <w:pStyle w:val="33"/>
        <w:keepNext/>
        <w:keepLines/>
        <w:widowControl/>
        <w:shd w:val="clear" w:color="auto" w:fill="auto"/>
        <w:spacing w:line="240" w:lineRule="auto"/>
        <w:ind w:firstLine="0"/>
        <w:jc w:val="center"/>
        <w:outlineLvl w:val="9"/>
        <w:rPr>
          <w:rFonts w:ascii="Liberation Serif" w:hAnsi="Liberation Serif" w:cs="Liberation Serif"/>
          <w:caps/>
          <w:sz w:val="28"/>
          <w:szCs w:val="28"/>
        </w:rPr>
      </w:pPr>
      <w:r>
        <w:rPr>
          <w:rFonts w:ascii="Liberation Serif" w:hAnsi="Liberation Serif" w:cs="Liberation Serif"/>
          <w:caps/>
          <w:sz w:val="28"/>
          <w:szCs w:val="28"/>
        </w:rPr>
        <w:t>Термины и определения</w:t>
      </w:r>
      <w:bookmarkEnd w:id="32"/>
      <w:bookmarkEnd w:id="35"/>
      <w:bookmarkEnd w:id="36"/>
    </w:p>
    <w:p w:rsidR="002F5337" w:rsidRDefault="002F5337">
      <w:pPr>
        <w:pStyle w:val="33"/>
        <w:keepNext/>
        <w:keepLines/>
        <w:widowControl/>
        <w:shd w:val="clear" w:color="auto" w:fill="auto"/>
        <w:spacing w:line="240" w:lineRule="auto"/>
        <w:ind w:firstLine="0"/>
        <w:outlineLvl w:val="9"/>
        <w:rPr>
          <w:rFonts w:ascii="Liberation Serif" w:hAnsi="Liberation Serif" w:cs="Liberation Serif"/>
          <w:sz w:val="28"/>
          <w:szCs w:val="28"/>
        </w:rPr>
      </w:pPr>
    </w:p>
    <w:tbl>
      <w:tblPr>
        <w:tblW w:w="9955" w:type="dxa"/>
        <w:tblLayout w:type="fixed"/>
        <w:tblCellMar>
          <w:left w:w="10" w:type="dxa"/>
          <w:right w:w="10" w:type="dxa"/>
        </w:tblCellMar>
        <w:tblLook w:val="0000" w:firstRow="0" w:lastRow="0" w:firstColumn="0" w:lastColumn="0" w:noHBand="0" w:noVBand="0"/>
      </w:tblPr>
      <w:tblGrid>
        <w:gridCol w:w="3567"/>
        <w:gridCol w:w="566"/>
        <w:gridCol w:w="5822"/>
      </w:tblGrid>
      <w:tr w:rsidR="002F5337">
        <w:trPr>
          <w:trHeight w:val="243"/>
        </w:trPr>
        <w:tc>
          <w:tcPr>
            <w:tcW w:w="3567" w:type="dxa"/>
            <w:tcBorders>
              <w:top w:val="single" w:sz="2" w:space="0" w:color="FFFFFF"/>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Административный регламент </w:t>
            </w:r>
          </w:p>
        </w:tc>
        <w:tc>
          <w:tcPr>
            <w:tcW w:w="566" w:type="dxa"/>
            <w:tcBorders>
              <w:top w:val="single" w:sz="2" w:space="0" w:color="FFFFFF"/>
            </w:tcBorders>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top w:val="single" w:sz="2" w:space="0" w:color="FFFFFF"/>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административный регламент предоставления муниципальной услуги</w:t>
            </w:r>
          </w:p>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2F5337">
        <w:trPr>
          <w:trHeight w:val="923"/>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Благоустройство </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pPr>
            <w:r>
              <w:rPr>
                <w:rFonts w:ascii="Liberation Serif" w:hAnsi="Liberation Serif" w:cs="Liberation Serif"/>
                <w:sz w:val="28"/>
                <w:szCs w:val="28"/>
                <w:lang w:bidi="ar-SA"/>
              </w:rPr>
              <w:t>комплекс мероприятий по созданию и развитию, в том числе по проектированию, объектов благоустройства, направленный на</w:t>
            </w:r>
            <w:r>
              <w:t> </w:t>
            </w:r>
            <w:r>
              <w:rPr>
                <w:rFonts w:ascii="Liberation Serif" w:hAnsi="Liberation Serif" w:cs="Liberation Serif"/>
                <w:sz w:val="28"/>
                <w:szCs w:val="28"/>
                <w:lang w:bidi="ar-SA"/>
              </w:rPr>
              <w:t>обеспечение и повышение комфортности и безопасности условий жизнедеятельности граждан, улучшение состояния и эстетического восприятия территории Свердловской области</w:t>
            </w:r>
          </w:p>
          <w:p w:rsidR="002F5337" w:rsidRDefault="002F5337">
            <w:pPr>
              <w:widowControl/>
              <w:autoSpaceDE w:val="0"/>
              <w:rPr>
                <w:rFonts w:ascii="Liberation Serif" w:hAnsi="Liberation Serif" w:cs="Liberation Serif"/>
                <w:sz w:val="28"/>
                <w:szCs w:val="28"/>
                <w:lang w:bidi="ar-SA"/>
              </w:rPr>
            </w:pPr>
          </w:p>
        </w:tc>
      </w:tr>
      <w:tr w:rsidR="002F5337">
        <w:trPr>
          <w:trHeight w:val="514"/>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ЕПГУ </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pPr>
            <w:r>
              <w:rPr>
                <w:rFonts w:ascii="Liberation Serif" w:hAnsi="Liberation Serif" w:cs="Liberation Serif"/>
                <w:sz w:val="28"/>
                <w:szCs w:val="28"/>
                <w:lang w:bidi="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Pr>
                <w:rFonts w:ascii="Liberation Serif" w:hAnsi="Liberation Serif" w:cs="Liberation Serif"/>
                <w:color w:val="auto"/>
                <w:sz w:val="28"/>
                <w:szCs w:val="28"/>
                <w:lang w:bidi="ar-SA"/>
              </w:rPr>
              <w:t xml:space="preserve">адресу </w:t>
            </w:r>
            <w:hyperlink r:id="rId11" w:history="1">
              <w:r>
                <w:rPr>
                  <w:rStyle w:val="a3"/>
                  <w:rFonts w:ascii="Liberation Serif" w:hAnsi="Liberation Serif" w:cs="Liberation Serif"/>
                  <w:color w:val="auto"/>
                  <w:sz w:val="28"/>
                  <w:szCs w:val="28"/>
                  <w:u w:val="none"/>
                  <w:lang w:bidi="ar-SA"/>
                </w:rPr>
                <w:t>www.gosuslugi.ru</w:t>
              </w:r>
            </w:hyperlink>
            <w:r>
              <w:rPr>
                <w:rFonts w:ascii="Liberation Serif" w:hAnsi="Liberation Serif" w:cs="Liberation Serif"/>
                <w:color w:val="auto"/>
                <w:sz w:val="28"/>
                <w:szCs w:val="28"/>
                <w:lang w:bidi="ar-SA"/>
              </w:rPr>
              <w:t xml:space="preserve"> </w:t>
            </w:r>
          </w:p>
          <w:p w:rsidR="002F5337" w:rsidRDefault="002F5337">
            <w:pPr>
              <w:widowControl/>
              <w:autoSpaceDE w:val="0"/>
              <w:rPr>
                <w:rFonts w:ascii="Liberation Serif" w:hAnsi="Liberation Serif" w:cs="Liberation Serif"/>
                <w:sz w:val="28"/>
                <w:szCs w:val="28"/>
                <w:lang w:bidi="ar-SA"/>
              </w:rPr>
            </w:pPr>
          </w:p>
        </w:tc>
      </w:tr>
      <w:tr w:rsidR="002F5337">
        <w:trPr>
          <w:trHeight w:val="378"/>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Заявление </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запрос о предоставлении Муниципальной услуги, представленный любым предусмотренным Административным регламентом способом </w:t>
            </w:r>
          </w:p>
          <w:p w:rsidR="002F5337" w:rsidRDefault="002F5337">
            <w:pPr>
              <w:widowControl/>
              <w:autoSpaceDE w:val="0"/>
              <w:rPr>
                <w:rFonts w:ascii="Liberation Serif" w:hAnsi="Liberation Serif" w:cs="Liberation Serif"/>
                <w:sz w:val="28"/>
                <w:szCs w:val="28"/>
                <w:lang w:bidi="ar-SA"/>
              </w:rPr>
            </w:pPr>
          </w:p>
        </w:tc>
      </w:tr>
      <w:tr w:rsidR="002F5337">
        <w:trPr>
          <w:trHeight w:val="787"/>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Заявитель, зарегистрированный в ЕСИА </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w:t>
            </w:r>
            <w:r>
              <w:rPr>
                <w:rFonts w:ascii="Liberation Serif" w:hAnsi="Liberation Serif" w:cs="Liberation Serif"/>
                <w:sz w:val="28"/>
                <w:szCs w:val="28"/>
                <w:lang w:bidi="ar-SA"/>
              </w:rPr>
              <w:br/>
              <w:t>Свердловской области)</w:t>
            </w:r>
          </w:p>
          <w:p w:rsidR="002F5337" w:rsidRDefault="002F5337">
            <w:pPr>
              <w:widowControl/>
              <w:autoSpaceDE w:val="0"/>
              <w:rPr>
                <w:rFonts w:ascii="Liberation Serif" w:hAnsi="Liberation Serif" w:cs="Liberation Serif"/>
                <w:sz w:val="28"/>
                <w:szCs w:val="28"/>
                <w:lang w:bidi="ar-SA"/>
              </w:rPr>
            </w:pPr>
          </w:p>
        </w:tc>
      </w:tr>
      <w:tr w:rsidR="002F5337">
        <w:trPr>
          <w:trHeight w:val="650"/>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Заявитель, незарегистрированный в ЕСИА </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лицо, обращающееся с заявлением о предоставлении Муниципальной услуги, не имеющее учетную запись в ЕСИА, либо зарегистрированный в ЕСИА без </w:t>
            </w:r>
            <w:r>
              <w:rPr>
                <w:rFonts w:ascii="Liberation Serif" w:hAnsi="Liberation Serif" w:cs="Liberation Serif"/>
                <w:sz w:val="28"/>
                <w:szCs w:val="28"/>
                <w:lang w:bidi="ar-SA"/>
              </w:rPr>
              <w:lastRenderedPageBreak/>
              <w:t>прохождения проверки, и подтверждения личности пользователя надлежащим образом</w:t>
            </w:r>
          </w:p>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2F5337">
        <w:trPr>
          <w:trHeight w:val="787"/>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lastRenderedPageBreak/>
              <w:t xml:space="preserve">Земляные работы </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2F5337">
        <w:trPr>
          <w:trHeight w:val="787"/>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pPr>
            <w:r>
              <w:rPr>
                <w:rFonts w:ascii="Liberation Serif" w:hAnsi="Liberation Serif" w:cs="Liberation Serif"/>
                <w:sz w:val="28"/>
                <w:szCs w:val="28"/>
              </w:rPr>
              <w:t>ИСОГД</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государственная информационная система обеспечения градостроительной деятельности Свердловской области</w:t>
            </w:r>
          </w:p>
          <w:p w:rsidR="002F5337" w:rsidRDefault="002F5337">
            <w:pPr>
              <w:widowControl/>
              <w:autoSpaceDE w:val="0"/>
              <w:rPr>
                <w:rFonts w:ascii="Liberation Serif" w:hAnsi="Liberation Serif" w:cs="Liberation Serif"/>
                <w:sz w:val="28"/>
                <w:szCs w:val="28"/>
                <w:lang w:bidi="ar-SA"/>
              </w:rPr>
            </w:pPr>
          </w:p>
        </w:tc>
      </w:tr>
      <w:tr w:rsidR="002F5337">
        <w:trPr>
          <w:trHeight w:val="377"/>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Личный кабинет </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сервис РПГУ, позволяющий Заявителю получать информацию о ходе обработки заявлений, поданных посредством РПГУ</w:t>
            </w:r>
          </w:p>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 xml:space="preserve"> </w:t>
            </w:r>
          </w:p>
        </w:tc>
      </w:tr>
      <w:tr w:rsidR="002F5337">
        <w:trPr>
          <w:trHeight w:val="377"/>
        </w:trPr>
        <w:tc>
          <w:tcPr>
            <w:tcW w:w="3567" w:type="dxa"/>
            <w:tcBorders>
              <w:lef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м</w:t>
            </w:r>
          </w:p>
        </w:tc>
        <w:tc>
          <w:tcPr>
            <w:tcW w:w="566" w:type="dxa"/>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Liberation Serif"/>
                <w:sz w:val="28"/>
                <w:szCs w:val="28"/>
                <w:lang w:bidi="ar-SA"/>
              </w:rPr>
            </w:pPr>
            <w:r>
              <w:rPr>
                <w:rFonts w:ascii="Liberation Serif" w:hAnsi="Liberation Serif" w:cs="Liberation Serif"/>
                <w:sz w:val="28"/>
                <w:szCs w:val="28"/>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lang w:bidi="ar-SA"/>
              </w:rPr>
            </w:pPr>
            <w:r>
              <w:rPr>
                <w:rFonts w:ascii="Liberation Serif" w:hAnsi="Liberation Serif" w:cs="Liberation Serif"/>
                <w:sz w:val="28"/>
                <w:szCs w:val="28"/>
                <w:lang w:bidi="ar-SA"/>
              </w:rPr>
              <w:t>метр</w:t>
            </w:r>
          </w:p>
          <w:p w:rsidR="002F5337" w:rsidRDefault="002F5337">
            <w:pPr>
              <w:widowControl/>
              <w:autoSpaceDE w:val="0"/>
              <w:rPr>
                <w:rFonts w:ascii="Liberation Serif" w:hAnsi="Liberation Serif" w:cs="Liberation Serif"/>
                <w:sz w:val="28"/>
                <w:szCs w:val="28"/>
                <w:lang w:bidi="ar-SA"/>
              </w:rPr>
            </w:pP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МФЦ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многофункциональный центр предоставления государственных и муниципальных услуг</w:t>
            </w:r>
          </w:p>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Органы власти </w:t>
            </w:r>
          </w:p>
        </w:tc>
        <w:tc>
          <w:tcPr>
            <w:tcW w:w="566" w:type="dxa"/>
            <w:shd w:val="clear" w:color="auto" w:fill="auto"/>
            <w:tcMar>
              <w:top w:w="0" w:type="dxa"/>
              <w:left w:w="108" w:type="dxa"/>
              <w:bottom w:w="0" w:type="dxa"/>
              <w:right w:w="108" w:type="dxa"/>
            </w:tcMar>
          </w:tcPr>
          <w:p w:rsidR="002F5337" w:rsidRDefault="005D5D98">
            <w:pPr>
              <w:widowControl/>
              <w:jc w:val="center"/>
            </w:pPr>
            <w:r>
              <w:rPr>
                <w:rFonts w:ascii="Liberation Serif" w:hAnsi="Liberation Serif" w:cs="Liberation Serif"/>
                <w:sz w:val="28"/>
                <w:szCs w:val="28"/>
                <w:lang w:bidi="ar-SA"/>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государственные органы, участвующие в предоставлении государственных услуг</w:t>
            </w:r>
          </w:p>
          <w:p w:rsidR="002F5337" w:rsidRDefault="002F5337">
            <w:pPr>
              <w:pStyle w:val="25"/>
              <w:widowControl/>
              <w:spacing w:before="0" w:line="240" w:lineRule="auto"/>
              <w:jc w:val="left"/>
              <w:rPr>
                <w:rFonts w:ascii="Liberation Serif" w:hAnsi="Liberation Serif" w:cs="Liberation Serif"/>
                <w:sz w:val="28"/>
                <w:szCs w:val="28"/>
              </w:rPr>
            </w:pP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Органы местного самоуправления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органы местного самоуправления Свердловской области, участвующие в предоставлении муниципальных услуг</w:t>
            </w:r>
          </w:p>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Организация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организации, участвующие в предоставлении государственных (в том числе подведомственные учреждения)</w:t>
            </w:r>
          </w:p>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Ордер на право производства земляных работ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документ, выдаваемый Администрацией (наименование муниципального образования) на право производства земляных, буровых и других работ при строительстве, ремонте, сносе объектов недвижимости, подземных инженерных сооружений и коммуникаций, дорог, тротуаров, проведении инженерно-геологических изысканий, работ по благоустройству, аварийно-</w:t>
            </w:r>
            <w:r>
              <w:rPr>
                <w:rFonts w:ascii="Liberation Serif" w:hAnsi="Liberation Serif" w:cs="Liberation Serif"/>
                <w:sz w:val="28"/>
                <w:szCs w:val="28"/>
              </w:rPr>
              <w:lastRenderedPageBreak/>
              <w:t>восстановительном ремонте инженерных коммуникаций, сооружений и дорог на территории (наименование муниципального образования), а также при размещении, установке объектов без предоставления земельных участков и установления сервитутов (в случаях, установленных действующим законодательством)</w:t>
            </w:r>
          </w:p>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lastRenderedPageBreak/>
              <w:t>РИГУ</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государственная информационная система Свердловской области «Региональный портал государственных и муниципальных услуг (функций) Свердловской области»</w:t>
            </w:r>
          </w:p>
          <w:p w:rsidR="002F5337" w:rsidRDefault="002F5337">
            <w:pPr>
              <w:pStyle w:val="25"/>
              <w:widowControl/>
              <w:spacing w:before="0" w:line="240" w:lineRule="auto"/>
              <w:jc w:val="left"/>
              <w:rPr>
                <w:rFonts w:ascii="Liberation Serif" w:hAnsi="Liberation Serif" w:cs="Liberation Serif"/>
                <w:sz w:val="28"/>
                <w:szCs w:val="28"/>
              </w:rPr>
            </w:pP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РГУ</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государственная информационная система Свердловской области «Реестр государственных и муниципальных услуг (функций)»</w:t>
            </w: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Сети инженерно-технического обеспечения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Сети электро-, газо-, тепло-, водоснабжения и водоотведения</w:t>
            </w:r>
          </w:p>
          <w:p w:rsidR="002F5337" w:rsidRDefault="002F5337">
            <w:pPr>
              <w:pStyle w:val="25"/>
              <w:widowControl/>
              <w:spacing w:before="0" w:line="240" w:lineRule="auto"/>
              <w:jc w:val="left"/>
              <w:rPr>
                <w:rFonts w:ascii="Liberation Serif" w:hAnsi="Liberation Serif" w:cs="Liberation Serif"/>
                <w:sz w:val="28"/>
                <w:szCs w:val="28"/>
              </w:rPr>
            </w:pP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Файл документа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электронный образ документа, полученный путем сканирования документа в бумажной форме</w:t>
            </w:r>
          </w:p>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ЭП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электронная цифровая подпись, выданная Удостоверяющим центром</w:t>
            </w:r>
          </w:p>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 </w:t>
            </w: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Электронный документ </w:t>
            </w:r>
          </w:p>
        </w:tc>
        <w:tc>
          <w:tcPr>
            <w:tcW w:w="566" w:type="dxa"/>
            <w:shd w:val="clear" w:color="auto" w:fill="auto"/>
            <w:tcMar>
              <w:top w:w="0" w:type="dxa"/>
              <w:left w:w="108" w:type="dxa"/>
              <w:bottom w:w="0" w:type="dxa"/>
              <w:right w:w="108" w:type="dxa"/>
            </w:tcMar>
          </w:tcPr>
          <w:p w:rsidR="002F5337" w:rsidRDefault="005D5D98">
            <w:pPr>
              <w:pStyle w:val="25"/>
              <w:widowControl/>
              <w:spacing w:before="0" w:line="240" w:lineRule="auto"/>
              <w:ind w:firstLine="709"/>
              <w:jc w:val="center"/>
              <w:rPr>
                <w:rFonts w:ascii="Liberation Serif" w:hAnsi="Liberation Serif" w:cs="Liberation Serif"/>
                <w:sz w:val="28"/>
                <w:szCs w:val="28"/>
              </w:rPr>
            </w:pPr>
            <w:r>
              <w:rPr>
                <w:rFonts w:ascii="Liberation Serif" w:hAnsi="Liberation Serif" w:cs="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документ, информация которого предоставлена в электронной форме и подписана усиленной квалифицированной электронной подписью </w:t>
            </w:r>
          </w:p>
          <w:p w:rsidR="002F5337" w:rsidRDefault="002F5337">
            <w:pPr>
              <w:pStyle w:val="25"/>
              <w:widowControl/>
              <w:spacing w:before="0" w:line="240" w:lineRule="auto"/>
              <w:jc w:val="left"/>
              <w:rPr>
                <w:rFonts w:ascii="Liberation Serif" w:hAnsi="Liberation Serif" w:cs="Liberation Serif"/>
                <w:sz w:val="28"/>
                <w:szCs w:val="28"/>
              </w:rPr>
            </w:pPr>
          </w:p>
        </w:tc>
      </w:tr>
      <w:tr w:rsidR="002F5337">
        <w:trPr>
          <w:trHeight w:val="377"/>
        </w:trPr>
        <w:tc>
          <w:tcPr>
            <w:tcW w:w="3567"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 xml:space="preserve">Электронный образ документа </w:t>
            </w:r>
          </w:p>
        </w:tc>
        <w:tc>
          <w:tcPr>
            <w:tcW w:w="566" w:type="dxa"/>
            <w:shd w:val="clear" w:color="auto" w:fill="auto"/>
            <w:tcMar>
              <w:top w:w="0" w:type="dxa"/>
              <w:left w:w="108" w:type="dxa"/>
              <w:bottom w:w="0" w:type="dxa"/>
              <w:right w:w="108" w:type="dxa"/>
            </w:tcMar>
          </w:tcPr>
          <w:p w:rsidR="002F5337" w:rsidRDefault="005D5D98">
            <w:pPr>
              <w:widowControl/>
              <w:jc w:val="center"/>
              <w:rPr>
                <w:rFonts w:ascii="Liberation Serif" w:hAnsi="Liberation Serif"/>
                <w:sz w:val="28"/>
                <w:szCs w:val="28"/>
              </w:rPr>
            </w:pPr>
            <w:r>
              <w:rPr>
                <w:rFonts w:ascii="Liberation Serif" w:hAnsi="Liberation Serif"/>
                <w:sz w:val="28"/>
                <w:szCs w:val="28"/>
              </w:rPr>
              <w:t>–</w:t>
            </w:r>
          </w:p>
        </w:tc>
        <w:tc>
          <w:tcPr>
            <w:tcW w:w="5822" w:type="dxa"/>
            <w:shd w:val="clear" w:color="auto" w:fill="auto"/>
            <w:tcMar>
              <w:top w:w="0" w:type="dxa"/>
              <w:left w:w="108" w:type="dxa"/>
              <w:bottom w:w="0" w:type="dxa"/>
              <w:right w:w="108" w:type="dxa"/>
            </w:tcMar>
          </w:tcPr>
          <w:p w:rsidR="002F5337" w:rsidRDefault="005D5D98">
            <w:pPr>
              <w:pStyle w:val="25"/>
              <w:widowControl/>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электронная копия документа, полученная путем сканирования бумажного носителя</w:t>
            </w:r>
          </w:p>
          <w:p w:rsidR="002F5337" w:rsidRDefault="002F5337">
            <w:pPr>
              <w:pStyle w:val="25"/>
              <w:widowControl/>
              <w:spacing w:before="0" w:line="240" w:lineRule="auto"/>
              <w:jc w:val="left"/>
              <w:rPr>
                <w:rFonts w:ascii="Liberation Serif" w:hAnsi="Liberation Serif" w:cs="Liberation Serif"/>
                <w:sz w:val="28"/>
                <w:szCs w:val="28"/>
              </w:rPr>
            </w:pPr>
          </w:p>
        </w:tc>
      </w:tr>
    </w:tbl>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37" w:name="_Toc109924847"/>
      <w:bookmarkStart w:id="38" w:name="bookmark41"/>
      <w:bookmarkStart w:id="39" w:name="bookmark42"/>
      <w:r>
        <w:rPr>
          <w:rFonts w:ascii="Liberation Serif" w:hAnsi="Liberation Serif" w:cs="Liberation Serif"/>
          <w:b w:val="0"/>
          <w:sz w:val="28"/>
          <w:szCs w:val="28"/>
        </w:rPr>
        <w:lastRenderedPageBreak/>
        <w:t>Приложение № 2</w:t>
      </w:r>
      <w:bookmarkEnd w:id="37"/>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firstLine="0"/>
        <w:jc w:val="both"/>
        <w:outlineLvl w:val="9"/>
        <w:rPr>
          <w:rFonts w:ascii="Liberation Serif" w:hAnsi="Liberation Serif" w:cs="Liberation Serif"/>
          <w:sz w:val="28"/>
          <w:szCs w:val="28"/>
        </w:rPr>
      </w:pP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41"/>
        <w:widowControl/>
        <w:shd w:val="clear" w:color="auto" w:fill="auto"/>
        <w:spacing w:before="0" w:line="240" w:lineRule="auto"/>
        <w:jc w:val="center"/>
        <w:rPr>
          <w:rFonts w:ascii="Liberation Serif" w:hAnsi="Liberation Serif" w:cs="Liberation Serif"/>
          <w:sz w:val="28"/>
          <w:szCs w:val="28"/>
        </w:rPr>
      </w:pPr>
      <w:bookmarkStart w:id="40" w:name="_Toc109924850"/>
      <w:r>
        <w:rPr>
          <w:rFonts w:ascii="Liberation Serif" w:hAnsi="Liberation Serif" w:cs="Liberation Serif"/>
          <w:sz w:val="28"/>
          <w:szCs w:val="28"/>
        </w:rPr>
        <w:t>Справочная информация о месте нахождения, графике работы, контактных телефонах,</w:t>
      </w:r>
      <w:bookmarkEnd w:id="38"/>
      <w:bookmarkEnd w:id="39"/>
      <w:r>
        <w:rPr>
          <w:rFonts w:ascii="Liberation Serif" w:hAnsi="Liberation Serif" w:cs="Liberation Serif"/>
          <w:sz w:val="28"/>
          <w:szCs w:val="28"/>
        </w:rPr>
        <w:t xml:space="preserve"> адресах электронной почты Администрации </w:t>
      </w:r>
    </w:p>
    <w:p w:rsidR="002F5337" w:rsidRDefault="005D5D98">
      <w:pPr>
        <w:pStyle w:val="41"/>
        <w:widowControl/>
        <w:shd w:val="clear" w:color="auto" w:fill="auto"/>
        <w:spacing w:before="0" w:line="240" w:lineRule="auto"/>
        <w:jc w:val="center"/>
      </w:pPr>
      <w:r>
        <w:rPr>
          <w:rFonts w:ascii="Liberation Serif" w:hAnsi="Liberation Serif" w:cs="Liberation Serif"/>
          <w:b w:val="0"/>
          <w:sz w:val="28"/>
          <w:szCs w:val="28"/>
          <w:u w:val="single"/>
        </w:rPr>
        <w:t>Администрация Городского округа Верхняя Тура</w:t>
      </w:r>
    </w:p>
    <w:p w:rsidR="002F5337" w:rsidRDefault="005D5D98">
      <w:pPr>
        <w:pStyle w:val="41"/>
        <w:widowControl/>
        <w:shd w:val="clear" w:color="auto" w:fill="auto"/>
        <w:spacing w:before="0" w:line="240" w:lineRule="auto"/>
        <w:jc w:val="center"/>
      </w:pPr>
      <w:r>
        <w:rPr>
          <w:rFonts w:ascii="Liberation Serif" w:hAnsi="Liberation Serif" w:cs="Liberation Serif"/>
          <w:b w:val="0"/>
          <w:i/>
        </w:rPr>
        <w:t xml:space="preserve">(наименование муниципального образования, расположенных  на территории </w:t>
      </w:r>
      <w:r>
        <w:rPr>
          <w:rFonts w:ascii="Liberation Serif" w:hAnsi="Liberation Serif" w:cs="Liberation Serif"/>
          <w:b w:val="0"/>
          <w:i/>
        </w:rPr>
        <w:br/>
        <w:t>Свердловской области)</w:t>
      </w:r>
    </w:p>
    <w:p w:rsidR="002F5337" w:rsidRDefault="005D5D98">
      <w:pPr>
        <w:pStyle w:val="33"/>
        <w:keepNext/>
        <w:keepLines/>
        <w:widowControl/>
        <w:shd w:val="clear" w:color="auto" w:fill="auto"/>
        <w:spacing w:line="240" w:lineRule="auto"/>
        <w:ind w:firstLine="708"/>
        <w:jc w:val="center"/>
        <w:outlineLvl w:val="9"/>
      </w:pPr>
      <w:r>
        <w:rPr>
          <w:rFonts w:ascii="Liberation Serif" w:hAnsi="Liberation Serif" w:cs="Liberation Serif"/>
          <w:sz w:val="28"/>
          <w:szCs w:val="28"/>
        </w:rPr>
        <w:t>Свердловской области и организаций, участвующих в предоставлении и информировании о порядке предоставления Муниципальной услуги Свердловской области.</w:t>
      </w:r>
      <w:bookmarkEnd w:id="40"/>
    </w:p>
    <w:p w:rsidR="002F5337" w:rsidRDefault="002F5337">
      <w:pPr>
        <w:pStyle w:val="25"/>
        <w:widowControl/>
        <w:shd w:val="clear" w:color="auto" w:fill="auto"/>
        <w:tabs>
          <w:tab w:val="left" w:leader="underscore" w:pos="8158"/>
        </w:tabs>
        <w:spacing w:before="0" w:line="240" w:lineRule="auto"/>
        <w:rPr>
          <w:rFonts w:ascii="Liberation Serif" w:hAnsi="Liberation Serif" w:cs="Liberation Serif"/>
          <w:sz w:val="28"/>
          <w:szCs w:val="28"/>
        </w:rPr>
      </w:pPr>
    </w:p>
    <w:p w:rsidR="002F5337" w:rsidRDefault="005D5D98">
      <w:pPr>
        <w:pStyle w:val="25"/>
        <w:widowControl/>
        <w:shd w:val="clear" w:color="auto" w:fill="auto"/>
        <w:tabs>
          <w:tab w:val="left" w:leader="underscore" w:pos="8158"/>
        </w:tabs>
        <w:spacing w:before="0" w:line="240" w:lineRule="auto"/>
        <w:rPr>
          <w:rFonts w:ascii="Liberation Serif" w:hAnsi="Liberation Serif" w:cs="Liberation Serif"/>
          <w:sz w:val="28"/>
          <w:szCs w:val="28"/>
        </w:rPr>
      </w:pPr>
      <w:r>
        <w:rPr>
          <w:rFonts w:ascii="Liberation Serif" w:hAnsi="Liberation Serif" w:cs="Liberation Serif"/>
          <w:sz w:val="28"/>
          <w:szCs w:val="28"/>
        </w:rPr>
        <w:t>Место нахождения: Российская Федерация, Свердловская область, Городской округ Верхняя Тура, город Верхняя Тура, улица Иканина, здание 77</w:t>
      </w:r>
    </w:p>
    <w:p w:rsidR="002F5337" w:rsidRDefault="002F5337">
      <w:pPr>
        <w:pStyle w:val="25"/>
        <w:widowControl/>
        <w:shd w:val="clear" w:color="auto" w:fill="auto"/>
        <w:spacing w:before="0" w:line="240" w:lineRule="auto"/>
        <w:rPr>
          <w:rFonts w:ascii="Liberation Serif" w:hAnsi="Liberation Serif" w:cs="Liberation Serif"/>
          <w:sz w:val="28"/>
          <w:szCs w:val="28"/>
        </w:rPr>
      </w:pPr>
    </w:p>
    <w:p w:rsidR="002F5337" w:rsidRDefault="005D5D98">
      <w:pPr>
        <w:pStyle w:val="25"/>
        <w:widowControl/>
        <w:shd w:val="clear" w:color="auto" w:fill="auto"/>
        <w:spacing w:before="0" w:line="240" w:lineRule="auto"/>
        <w:rPr>
          <w:rFonts w:ascii="Liberation Serif" w:hAnsi="Liberation Serif" w:cs="Liberation Serif"/>
          <w:sz w:val="28"/>
          <w:szCs w:val="28"/>
        </w:rPr>
      </w:pPr>
      <w:r>
        <w:rPr>
          <w:rFonts w:ascii="Liberation Serif" w:hAnsi="Liberation Serif" w:cs="Liberation Serif"/>
          <w:sz w:val="28"/>
          <w:szCs w:val="28"/>
        </w:rPr>
        <w:t>График приема Заявлений: каждый четверг: 14.00-16.00</w:t>
      </w:r>
    </w:p>
    <w:p w:rsidR="002F5337" w:rsidRDefault="002F5337">
      <w:pPr>
        <w:pStyle w:val="70"/>
        <w:widowControl/>
        <w:shd w:val="clear" w:color="auto" w:fill="auto"/>
        <w:spacing w:line="240" w:lineRule="auto"/>
        <w:rPr>
          <w:rFonts w:ascii="Liberation Serif" w:hAnsi="Liberation Serif" w:cs="Liberation Serif"/>
          <w:i w:val="0"/>
          <w:sz w:val="28"/>
          <w:szCs w:val="28"/>
        </w:rPr>
      </w:pPr>
    </w:p>
    <w:p w:rsidR="002F5337" w:rsidRDefault="005D5D98">
      <w:pPr>
        <w:pStyle w:val="25"/>
        <w:widowControl/>
        <w:shd w:val="clear" w:color="auto" w:fill="auto"/>
        <w:tabs>
          <w:tab w:val="left" w:leader="underscore" w:pos="8624"/>
        </w:tabs>
        <w:spacing w:before="0" w:line="240" w:lineRule="auto"/>
        <w:rPr>
          <w:rFonts w:ascii="Liberation Serif" w:hAnsi="Liberation Serif" w:cs="Liberation Serif"/>
          <w:sz w:val="28"/>
          <w:szCs w:val="28"/>
        </w:rPr>
      </w:pPr>
      <w:r>
        <w:rPr>
          <w:rFonts w:ascii="Liberation Serif" w:hAnsi="Liberation Serif" w:cs="Liberation Serif"/>
          <w:sz w:val="28"/>
          <w:szCs w:val="28"/>
        </w:rPr>
        <w:t>Почтовый адрес: 624320 Свердловская область, город Верхняя Тура, ул. Иканина, 77</w:t>
      </w:r>
    </w:p>
    <w:p w:rsidR="002F5337" w:rsidRDefault="005D5D98">
      <w:pPr>
        <w:pStyle w:val="25"/>
        <w:widowControl/>
        <w:shd w:val="clear" w:color="auto" w:fill="auto"/>
        <w:tabs>
          <w:tab w:val="left" w:leader="underscore" w:pos="8624"/>
        </w:tabs>
        <w:spacing w:before="0" w:line="240" w:lineRule="auto"/>
        <w:jc w:val="left"/>
      </w:pPr>
      <w:r>
        <w:rPr>
          <w:rFonts w:ascii="Liberation Serif" w:hAnsi="Liberation Serif" w:cs="Liberation Serif"/>
          <w:sz w:val="28"/>
          <w:szCs w:val="28"/>
        </w:rPr>
        <w:t xml:space="preserve">Телефон </w:t>
      </w:r>
      <w:r>
        <w:rPr>
          <w:rFonts w:ascii="Liberation Serif" w:hAnsi="Liberation Serif" w:cs="Liberation Serif"/>
          <w:color w:val="202020"/>
          <w:sz w:val="28"/>
          <w:szCs w:val="28"/>
          <w:shd w:val="clear" w:color="auto" w:fill="FFFFFF"/>
        </w:rPr>
        <w:t>Правительства Свердловской области: (343) 356-08-00.</w:t>
      </w:r>
      <w:r>
        <w:rPr>
          <w:rFonts w:ascii="Liberation Serif" w:hAnsi="Liberation Serif" w:cs="Liberation Serif"/>
          <w:sz w:val="28"/>
          <w:szCs w:val="28"/>
        </w:rPr>
        <w:t xml:space="preserve"> </w:t>
      </w:r>
      <w:r>
        <w:rPr>
          <w:rFonts w:ascii="Liberation Serif" w:hAnsi="Liberation Serif" w:cs="Liberation Serif"/>
          <w:sz w:val="28"/>
          <w:szCs w:val="28"/>
        </w:rPr>
        <w:br/>
        <w:t>Официальный сайт в информационно-коммуникационной сети «Интернет»: http://</w:t>
      </w:r>
      <w:r>
        <w:rPr>
          <w:rFonts w:eastAsia="Calibri"/>
        </w:rPr>
        <w:t xml:space="preserve"> </w:t>
      </w:r>
      <w:r>
        <w:rPr>
          <w:rFonts w:ascii="Liberation Serif" w:hAnsi="Liberation Serif" w:cs="Liberation Serif"/>
          <w:sz w:val="28"/>
          <w:szCs w:val="28"/>
        </w:rPr>
        <w:t>www.v-tura.ru.</w:t>
      </w:r>
    </w:p>
    <w:p w:rsidR="002F5337" w:rsidRDefault="005D5D98">
      <w:pPr>
        <w:pStyle w:val="25"/>
        <w:widowControl/>
        <w:shd w:val="clear" w:color="auto" w:fill="auto"/>
        <w:tabs>
          <w:tab w:val="left" w:leader="underscore" w:pos="8624"/>
        </w:tabs>
        <w:spacing w:before="0" w:line="240" w:lineRule="auto"/>
        <w:jc w:val="left"/>
      </w:pPr>
      <w:r>
        <w:rPr>
          <w:rFonts w:ascii="Liberation Serif" w:hAnsi="Liberation Serif" w:cs="Liberation Serif"/>
          <w:sz w:val="28"/>
          <w:szCs w:val="28"/>
        </w:rPr>
        <w:t xml:space="preserve">Адрес электронной почты в сети Интернет: </w:t>
      </w:r>
      <w:r>
        <w:rPr>
          <w:rFonts w:ascii="Liberation Serif" w:eastAsia="Calibri" w:hAnsi="Liberation Serif" w:cs="Liberation Serif"/>
          <w:sz w:val="28"/>
          <w:szCs w:val="28"/>
        </w:rPr>
        <w:t>www.</w:t>
      </w:r>
      <w:r>
        <w:rPr>
          <w:rFonts w:ascii="Liberation Serif" w:hAnsi="Liberation Serif" w:cs="Liberation Serif"/>
          <w:sz w:val="28"/>
          <w:szCs w:val="28"/>
          <w:lang w:val="en-US"/>
        </w:rPr>
        <w:t>Admintura</w:t>
      </w:r>
      <w:r>
        <w:rPr>
          <w:rFonts w:ascii="Liberation Serif" w:hAnsi="Liberation Serif" w:cs="Liberation Serif"/>
          <w:sz w:val="28"/>
          <w:szCs w:val="28"/>
        </w:rPr>
        <w:t>@</w:t>
      </w:r>
      <w:r>
        <w:rPr>
          <w:rFonts w:ascii="Liberation Serif" w:hAnsi="Liberation Serif" w:cs="Liberation Serif"/>
          <w:sz w:val="28"/>
          <w:szCs w:val="28"/>
          <w:lang w:val="en-US"/>
        </w:rPr>
        <w:t>yandex</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w:t>
      </w:r>
    </w:p>
    <w:p w:rsidR="002F5337" w:rsidRDefault="002F5337">
      <w:pPr>
        <w:pStyle w:val="25"/>
        <w:widowControl/>
        <w:shd w:val="clear" w:color="auto" w:fill="auto"/>
        <w:tabs>
          <w:tab w:val="left" w:leader="underscore" w:pos="8624"/>
        </w:tabs>
        <w:spacing w:before="0" w:line="240" w:lineRule="auto"/>
        <w:jc w:val="left"/>
        <w:rPr>
          <w:rFonts w:ascii="Liberation Serif" w:hAnsi="Liberation Serif" w:cs="Liberation Serif"/>
          <w:sz w:val="28"/>
          <w:szCs w:val="28"/>
        </w:rPr>
      </w:pPr>
    </w:p>
    <w:p w:rsidR="002F5337" w:rsidRDefault="005D5D98">
      <w:pPr>
        <w:pStyle w:val="41"/>
        <w:widowControl/>
        <w:shd w:val="clear" w:color="auto" w:fill="auto"/>
        <w:tabs>
          <w:tab w:val="left" w:pos="0"/>
        </w:tabs>
        <w:spacing w:before="0" w:line="240" w:lineRule="auto"/>
        <w:ind w:firstLine="851"/>
        <w:jc w:val="both"/>
        <w:rPr>
          <w:rFonts w:ascii="Liberation Serif" w:hAnsi="Liberation Serif" w:cs="Liberation Serif"/>
          <w:b w:val="0"/>
          <w:sz w:val="28"/>
          <w:szCs w:val="28"/>
        </w:rPr>
      </w:pPr>
      <w:r>
        <w:rPr>
          <w:rFonts w:ascii="Liberation Serif" w:hAnsi="Liberation Serif" w:cs="Liberation Serif"/>
          <w:b w:val="0"/>
          <w:sz w:val="28"/>
          <w:szCs w:val="28"/>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w:t>
      </w:r>
    </w:p>
    <w:p w:rsidR="002F5337" w:rsidRDefault="002F5337">
      <w:pPr>
        <w:pStyle w:val="41"/>
        <w:widowControl/>
        <w:shd w:val="clear" w:color="auto" w:fill="auto"/>
        <w:tabs>
          <w:tab w:val="left" w:pos="0"/>
        </w:tabs>
        <w:spacing w:before="0" w:line="240" w:lineRule="auto"/>
        <w:ind w:firstLine="851"/>
        <w:jc w:val="both"/>
        <w:rPr>
          <w:rFonts w:ascii="Liberation Serif" w:hAnsi="Liberation Serif" w:cs="Liberation Serif"/>
          <w:sz w:val="28"/>
          <w:szCs w:val="28"/>
        </w:rPr>
      </w:pPr>
    </w:p>
    <w:p w:rsidR="002F5337" w:rsidRDefault="005D5D98">
      <w:pPr>
        <w:pStyle w:val="41"/>
        <w:widowControl/>
        <w:shd w:val="clear" w:color="auto" w:fill="auto"/>
        <w:tabs>
          <w:tab w:val="left" w:pos="0"/>
        </w:tabs>
        <w:spacing w:before="0" w:line="240" w:lineRule="auto"/>
        <w:jc w:val="both"/>
        <w:rPr>
          <w:rFonts w:ascii="Liberation Serif" w:hAnsi="Liberation Serif" w:cs="Liberation Serif"/>
          <w:b w:val="0"/>
          <w:sz w:val="28"/>
          <w:szCs w:val="28"/>
        </w:rPr>
      </w:pPr>
      <w:r>
        <w:rPr>
          <w:rFonts w:ascii="Liberation Serif" w:hAnsi="Liberation Serif" w:cs="Liberation Serif"/>
          <w:b w:val="0"/>
          <w:sz w:val="28"/>
          <w:szCs w:val="28"/>
        </w:rPr>
        <w:t>Место нахождения: Российская Федерация, Свердловская область, Городской округ Верхняя Тура, город Верхняя Тура, улица Машиностроителей, дом 7А.</w:t>
      </w:r>
    </w:p>
    <w:p w:rsidR="002F5337" w:rsidRDefault="005D5D98">
      <w:pPr>
        <w:pStyle w:val="25"/>
        <w:widowControl/>
        <w:tabs>
          <w:tab w:val="left" w:pos="0"/>
        </w:tabs>
        <w:spacing w:before="0" w:line="240" w:lineRule="auto"/>
      </w:pPr>
      <w:r>
        <w:rPr>
          <w:rFonts w:ascii="Liberation Serif" w:hAnsi="Liberation Serif" w:cs="Liberation Serif"/>
          <w:sz w:val="28"/>
          <w:szCs w:val="28"/>
        </w:rPr>
        <w:t>Контакт-центр:</w:t>
      </w:r>
      <w:r>
        <w:rPr>
          <w:rFonts w:ascii="Liberation Serif" w:hAnsi="Liberation Serif"/>
          <w:sz w:val="28"/>
          <w:szCs w:val="28"/>
        </w:rPr>
        <w:t xml:space="preserve"> </w:t>
      </w:r>
      <w:r>
        <w:rPr>
          <w:rFonts w:ascii="Liberation Serif" w:hAnsi="Liberation Serif" w:cs="Liberation Serif"/>
          <w:sz w:val="28"/>
          <w:szCs w:val="28"/>
        </w:rPr>
        <w:t>8 (343) 273-00-08. Ежедневно с 8:00 до 20:00</w:t>
      </w:r>
    </w:p>
    <w:p w:rsidR="002F5337" w:rsidRDefault="005D5D98">
      <w:pPr>
        <w:pStyle w:val="25"/>
        <w:widowControl/>
        <w:shd w:val="clear" w:color="auto" w:fill="auto"/>
        <w:tabs>
          <w:tab w:val="left" w:pos="0"/>
        </w:tabs>
        <w:spacing w:before="0" w:line="240" w:lineRule="auto"/>
        <w:sectPr w:rsidR="002F5337">
          <w:headerReference w:type="default" r:id="rId12"/>
          <w:pgSz w:w="11900" w:h="16840"/>
          <w:pgMar w:top="1134" w:right="567" w:bottom="1134" w:left="1418" w:header="709" w:footer="720" w:gutter="0"/>
          <w:cols w:space="720"/>
        </w:sectPr>
      </w:pPr>
      <w:r>
        <w:rPr>
          <w:rFonts w:ascii="Liberation Serif" w:hAnsi="Liberation Serif" w:cs="Liberation Serif"/>
          <w:sz w:val="28"/>
          <w:szCs w:val="28"/>
        </w:rPr>
        <w:t xml:space="preserve">Официальный сайт в сети Интернет: </w:t>
      </w:r>
      <w:r>
        <w:rPr>
          <w:rFonts w:ascii="Liberation Serif" w:hAnsi="Liberation Serif" w:cs="Liberation Serif"/>
          <w:sz w:val="28"/>
          <w:szCs w:val="28"/>
          <w:lang w:val="en-US" w:eastAsia="en-US" w:bidi="en-US"/>
        </w:rPr>
        <w:t>mfc</w:t>
      </w:r>
      <w:r>
        <w:rPr>
          <w:rFonts w:ascii="Liberation Serif" w:hAnsi="Liberation Serif" w:cs="Liberation Serif"/>
          <w:sz w:val="28"/>
          <w:szCs w:val="28"/>
          <w:lang w:eastAsia="en-US" w:bidi="en-US"/>
        </w:rPr>
        <w:t>66.</w:t>
      </w:r>
      <w:r>
        <w:rPr>
          <w:rFonts w:ascii="Liberation Serif" w:hAnsi="Liberation Serif" w:cs="Liberation Serif"/>
          <w:sz w:val="28"/>
          <w:szCs w:val="28"/>
          <w:lang w:val="en-US" w:eastAsia="en-US" w:bidi="en-US"/>
        </w:rPr>
        <w:t>ru</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41" w:name="_Toc109924851"/>
      <w:bookmarkStart w:id="42" w:name="bookmark44"/>
      <w:r>
        <w:rPr>
          <w:rFonts w:ascii="Liberation Serif" w:hAnsi="Liberation Serif" w:cs="Liberation Serif"/>
          <w:b w:val="0"/>
          <w:sz w:val="28"/>
          <w:szCs w:val="28"/>
        </w:rPr>
        <w:lastRenderedPageBreak/>
        <w:t>Приложение № 3</w:t>
      </w:r>
      <w:bookmarkEnd w:id="41"/>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b w:val="0"/>
          <w:sz w:val="28"/>
          <w:szCs w:val="28"/>
        </w:rPr>
      </w:pPr>
    </w:p>
    <w:p w:rsidR="002F5337" w:rsidRDefault="005D5D98">
      <w:pPr>
        <w:pStyle w:val="33"/>
        <w:keepNext/>
        <w:keepLines/>
        <w:widowControl/>
        <w:shd w:val="clear" w:color="auto" w:fill="auto"/>
        <w:spacing w:line="240" w:lineRule="auto"/>
        <w:ind w:firstLine="0"/>
        <w:outlineLvl w:val="9"/>
      </w:pPr>
      <w:bookmarkStart w:id="43" w:name="_Toc109924854"/>
      <w:r>
        <w:rPr>
          <w:rFonts w:ascii="Liberation Serif" w:hAnsi="Liberation Serif" w:cs="Liberation Serif"/>
          <w:b w:val="0"/>
          <w:sz w:val="28"/>
          <w:szCs w:val="28"/>
        </w:rPr>
        <w:t>Бланк</w:t>
      </w:r>
      <w:r>
        <w:rPr>
          <w:rFonts w:ascii="Liberation Serif" w:hAnsi="Liberation Serif" w:cs="Liberation Serif"/>
          <w:sz w:val="28"/>
          <w:szCs w:val="28"/>
        </w:rPr>
        <w:t xml:space="preserve"> </w:t>
      </w:r>
      <w:bookmarkEnd w:id="42"/>
      <w:bookmarkEnd w:id="43"/>
    </w:p>
    <w:p w:rsidR="002F5337" w:rsidRDefault="005D5D98">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бланке Администрации)</w:t>
      </w:r>
    </w:p>
    <w:p w:rsidR="002F5337" w:rsidRDefault="002F5337">
      <w:pPr>
        <w:pStyle w:val="25"/>
        <w:widowControl/>
        <w:shd w:val="clear" w:color="auto" w:fill="auto"/>
        <w:spacing w:before="0" w:line="240" w:lineRule="auto"/>
        <w:jc w:val="center"/>
        <w:rPr>
          <w:rFonts w:ascii="Liberation Serif" w:hAnsi="Liberation Serif" w:cs="Liberation Serif"/>
          <w:sz w:val="28"/>
          <w:szCs w:val="28"/>
        </w:rPr>
      </w:pPr>
    </w:p>
    <w:p w:rsidR="002F5337" w:rsidRDefault="005D5D98">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Ордер</w:t>
      </w:r>
    </w:p>
    <w:p w:rsidR="002F5337" w:rsidRDefault="005D5D98">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на право производства земляных работ</w:t>
      </w:r>
    </w:p>
    <w:p w:rsidR="002F5337" w:rsidRDefault="005D5D98">
      <w:pPr>
        <w:pStyle w:val="70"/>
        <w:widowControl/>
        <w:tabs>
          <w:tab w:val="left" w:leader="underscore" w:pos="3958"/>
        </w:tabs>
      </w:pPr>
      <w:bookmarkStart w:id="44" w:name="bookmark45"/>
      <w:bookmarkStart w:id="45" w:name="bookmark46"/>
      <w:r>
        <w:rPr>
          <w:rStyle w:val="711pt"/>
          <w:rFonts w:ascii="Liberation Serif" w:hAnsi="Liberation Serif" w:cs="Liberation Serif"/>
          <w:sz w:val="28"/>
          <w:szCs w:val="28"/>
        </w:rPr>
        <w:t>на территории</w:t>
      </w:r>
      <w:bookmarkEnd w:id="44"/>
      <w:bookmarkEnd w:id="45"/>
      <w:r>
        <w:rPr>
          <w:rStyle w:val="711pt"/>
          <w:rFonts w:ascii="Liberation Serif" w:hAnsi="Liberation Serif" w:cs="Liberation Serif"/>
          <w:sz w:val="28"/>
          <w:szCs w:val="28"/>
        </w:rPr>
        <w:t xml:space="preserve"> ____________________________________________________________</w:t>
      </w:r>
    </w:p>
    <w:p w:rsidR="002F5337" w:rsidRDefault="005D5D98">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расположенных </w:t>
      </w:r>
    </w:p>
    <w:p w:rsidR="002F5337" w:rsidRDefault="005D5D98">
      <w:pPr>
        <w:pStyle w:val="70"/>
        <w:widowControl/>
        <w:shd w:val="clear" w:color="auto" w:fill="auto"/>
        <w:tabs>
          <w:tab w:val="left" w:leader="underscore" w:pos="3958"/>
        </w:tabs>
        <w:spacing w:line="240" w:lineRule="auto"/>
      </w:pPr>
      <w:r>
        <w:rPr>
          <w:rStyle w:val="711pt"/>
          <w:rFonts w:ascii="Liberation Serif" w:hAnsi="Liberation Serif" w:cs="Liberation Serif"/>
          <w:sz w:val="24"/>
          <w:szCs w:val="24"/>
        </w:rPr>
        <w:t xml:space="preserve">                                                          на территории Свердловской области)</w:t>
      </w:r>
    </w:p>
    <w:p w:rsidR="002F5337" w:rsidRDefault="002F5337">
      <w:pPr>
        <w:pStyle w:val="70"/>
        <w:widowControl/>
        <w:shd w:val="clear" w:color="auto" w:fill="auto"/>
        <w:tabs>
          <w:tab w:val="left" w:leader="underscore" w:pos="3958"/>
        </w:tabs>
        <w:spacing w:line="240" w:lineRule="auto"/>
        <w:rPr>
          <w:rFonts w:ascii="Liberation Serif" w:hAnsi="Liberation Serif" w:cs="Liberation Serif"/>
          <w:sz w:val="28"/>
          <w:szCs w:val="28"/>
        </w:rPr>
      </w:pPr>
    </w:p>
    <w:p w:rsidR="002F5337" w:rsidRDefault="005D5D98">
      <w:pPr>
        <w:pStyle w:val="70"/>
        <w:widowControl/>
        <w:shd w:val="clear" w:color="auto" w:fill="auto"/>
        <w:tabs>
          <w:tab w:val="left" w:leader="underscore" w:pos="3958"/>
        </w:tabs>
        <w:spacing w:line="240" w:lineRule="auto"/>
        <w:rPr>
          <w:rFonts w:ascii="Liberation Serif" w:hAnsi="Liberation Serif" w:cs="Liberation Serif"/>
          <w:i w:val="0"/>
          <w:sz w:val="28"/>
          <w:szCs w:val="28"/>
        </w:rPr>
      </w:pPr>
      <w:r>
        <w:rPr>
          <w:rFonts w:ascii="Liberation Serif" w:hAnsi="Liberation Serif" w:cs="Liberation Serif"/>
          <w:i w:val="0"/>
          <w:sz w:val="28"/>
          <w:szCs w:val="28"/>
        </w:rPr>
        <w:t>________________                                                                                           №__________</w:t>
      </w:r>
    </w:p>
    <w:p w:rsidR="002F5337" w:rsidRDefault="005D5D98">
      <w:pPr>
        <w:pStyle w:val="25"/>
        <w:widowControl/>
        <w:shd w:val="clear" w:color="auto" w:fill="auto"/>
        <w:spacing w:before="0" w:line="240" w:lineRule="auto"/>
        <w:jc w:val="left"/>
        <w:rPr>
          <w:rFonts w:ascii="Liberation Serif" w:hAnsi="Liberation Serif" w:cs="Liberation Serif"/>
          <w:sz w:val="24"/>
          <w:szCs w:val="24"/>
        </w:rPr>
      </w:pPr>
      <w:r>
        <w:rPr>
          <w:rFonts w:ascii="Liberation Serif" w:hAnsi="Liberation Serif" w:cs="Liberation Serif"/>
          <w:sz w:val="24"/>
          <w:szCs w:val="24"/>
        </w:rPr>
        <w:t>(дата оформления)</w:t>
      </w:r>
    </w:p>
    <w:p w:rsidR="002F5337" w:rsidRDefault="005D5D98">
      <w:pPr>
        <w:pStyle w:val="25"/>
        <w:widowControl/>
        <w:shd w:val="clear" w:color="auto" w:fill="auto"/>
        <w:spacing w:before="0" w:line="240" w:lineRule="auto"/>
        <w:jc w:val="left"/>
      </w:pPr>
      <w:r>
        <w:rPr>
          <w:rFonts w:ascii="Liberation Serif" w:hAnsi="Liberation Serif" w:cs="Liberation Serif"/>
          <w:noProof/>
          <w:sz w:val="28"/>
          <w:szCs w:val="28"/>
          <w:lang w:bidi="ar-SA"/>
        </w:rPr>
        <mc:AlternateContent>
          <mc:Choice Requires="wps">
            <w:drawing>
              <wp:anchor distT="0" distB="0" distL="114300" distR="114300" simplePos="0" relativeHeight="377494276" behindDoc="0" locked="0" layoutInCell="1" allowOverlap="1">
                <wp:simplePos x="0" y="0"/>
                <wp:positionH relativeFrom="margin">
                  <wp:align>left</wp:align>
                </wp:positionH>
                <wp:positionV relativeFrom="paragraph">
                  <wp:posOffset>1055373</wp:posOffset>
                </wp:positionV>
                <wp:extent cx="6369052" cy="18416"/>
                <wp:effectExtent l="0" t="0" r="31748" b="19684"/>
                <wp:wrapNone/>
                <wp:docPr id="1" name="Прямая соединительная линия 103"/>
                <wp:cNvGraphicFramePr/>
                <a:graphic xmlns:a="http://schemas.openxmlformats.org/drawingml/2006/main">
                  <a:graphicData uri="http://schemas.microsoft.com/office/word/2010/wordprocessingShape">
                    <wps:wsp>
                      <wps:cNvCnPr/>
                      <wps:spPr>
                        <a:xfrm>
                          <a:off x="0" y="0"/>
                          <a:ext cx="6369052" cy="18416"/>
                        </a:xfrm>
                        <a:prstGeom prst="straightConnector1">
                          <a:avLst/>
                        </a:prstGeom>
                        <a:noFill/>
                        <a:ln w="6345" cap="flat">
                          <a:solidFill>
                            <a:srgbClr val="000000"/>
                          </a:solidFill>
                          <a:prstDash val="solid"/>
                          <a:miter/>
                        </a:ln>
                      </wps:spPr>
                      <wps:bodyPr/>
                    </wps:wsp>
                  </a:graphicData>
                </a:graphic>
              </wp:anchor>
            </w:drawing>
          </mc:Choice>
          <mc:Fallback>
            <w:pict>
              <v:shapetype w14:anchorId="7E4E3EE5" id="_x0000_t32" coordsize="21600,21600" o:spt="32" o:oned="t" path="m,l21600,21600e" filled="f">
                <v:path arrowok="t" fillok="f" o:connecttype="none"/>
                <o:lock v:ext="edit" shapetype="t"/>
              </v:shapetype>
              <v:shape id="Прямая соединительная линия 103" o:spid="_x0000_s1026" type="#_x0000_t32" style="position:absolute;margin-left:0;margin-top:83.1pt;width:501.5pt;height:1.45pt;z-index:3774942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2228" behindDoc="0" locked="0" layoutInCell="1" allowOverlap="1">
                <wp:simplePos x="0" y="0"/>
                <wp:positionH relativeFrom="margin">
                  <wp:align>right</wp:align>
                </wp:positionH>
                <wp:positionV relativeFrom="paragraph">
                  <wp:posOffset>1087121</wp:posOffset>
                </wp:positionV>
                <wp:extent cx="6508754" cy="202567"/>
                <wp:effectExtent l="0" t="0" r="6346" b="6983"/>
                <wp:wrapTopAndBottom/>
                <wp:docPr id="2" name="Text Box 3"/>
                <wp:cNvGraphicFramePr/>
                <a:graphic xmlns:a="http://schemas.openxmlformats.org/drawingml/2006/main">
                  <a:graphicData uri="http://schemas.microsoft.com/office/word/2010/wordprocessingShape">
                    <wps:wsp>
                      <wps:cNvSpPr txBox="1"/>
                      <wps:spPr>
                        <a:xfrm>
                          <a:off x="0" y="0"/>
                          <a:ext cx="6508754" cy="202567"/>
                        </a:xfrm>
                        <a:prstGeom prst="rect">
                          <a:avLst/>
                        </a:prstGeom>
                        <a:noFill/>
                        <a:ln>
                          <a:noFill/>
                          <a:prstDash/>
                        </a:ln>
                      </wps:spPr>
                      <wps:txbx>
                        <w:txbxContent>
                          <w:p w:rsidR="00B866EB" w:rsidRDefault="00B866EB">
                            <w:pPr>
                              <w:ind w:left="240"/>
                              <w:jc w:val="center"/>
                            </w:pPr>
                            <w:r>
                              <w:rPr>
                                <w:rFonts w:ascii="Liberation Serif" w:hAnsi="Liberation Serif" w:cs="Liberation Serif"/>
                                <w:sz w:val="20"/>
                                <w:szCs w:val="28"/>
                              </w:rPr>
                              <w:t>(адрес проведения работ, кадастровый номер земельного участка</w:t>
                            </w:r>
                            <w:r>
                              <w:rPr>
                                <w:rStyle w:val="2Exact"/>
                                <w:rFonts w:ascii="Liberation Serif" w:eastAsia="Arial Unicode MS" w:hAnsi="Liberation Serif" w:cs="Liberation Serif"/>
                                <w:sz w:val="20"/>
                              </w:rPr>
                              <w:t>)</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1.3pt;margin-top:85.6pt;width:512.5pt;height:15.95pt;z-index:3774922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" filled="f" stroked="f">
                <v:textbox inset="0,0,0,0">
                  <w:txbxContent>
                    <w:p w:rsidR="00B866EB" w:rsidRDefault="00B866EB">
                      <w:pPr>
                        <w:ind w:left="240"/>
                        <w:jc w:val="center"/>
                      </w:pPr>
                      <w:r>
                        <w:rPr>
                          <w:rFonts w:ascii="Liberation Serif" w:hAnsi="Liberation Serif" w:cs="Liberation Serif"/>
                          <w:sz w:val="20"/>
                          <w:szCs w:val="28"/>
                        </w:rPr>
                        <w:t>(адрес проведения работ, кадастровый номер земельного участка</w:t>
                      </w:r>
                      <w:r>
                        <w:rPr>
                          <w:rStyle w:val="2Exact"/>
                          <w:rFonts w:ascii="Liberation Serif" w:eastAsia="Arial Unicode MS" w:hAnsi="Liberation Serif" w:cs="Liberation Serif"/>
                          <w:sz w:val="20"/>
                        </w:rPr>
                        <w:t>)</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7107" behindDoc="0" locked="0" layoutInCell="1" allowOverlap="1">
                <wp:simplePos x="0" y="0"/>
                <wp:positionH relativeFrom="margin">
                  <wp:posOffset>3357877</wp:posOffset>
                </wp:positionH>
                <wp:positionV relativeFrom="paragraph">
                  <wp:posOffset>781053</wp:posOffset>
                </wp:positionV>
                <wp:extent cx="1209678" cy="120015"/>
                <wp:effectExtent l="0" t="0" r="9522" b="13335"/>
                <wp:wrapTopAndBottom/>
                <wp:docPr id="3" name="Text Box 5"/>
                <wp:cNvGraphicFramePr/>
                <a:graphic xmlns:a="http://schemas.openxmlformats.org/drawingml/2006/main">
                  <a:graphicData uri="http://schemas.microsoft.com/office/word/2010/wordprocessingShape">
                    <wps:wsp>
                      <wps:cNvSpPr txBox="1"/>
                      <wps:spPr>
                        <a:xfrm>
                          <a:off x="0" y="0"/>
                          <a:ext cx="1209678" cy="120015"/>
                        </a:xfrm>
                        <a:prstGeom prst="rect">
                          <a:avLst/>
                        </a:prstGeom>
                        <a:noFill/>
                        <a:ln>
                          <a:noFill/>
                          <a:prstDash/>
                        </a:ln>
                      </wps:spPr>
                      <wps:txbx>
                        <w:txbxContent>
                          <w:p w:rsidR="00B866EB" w:rsidRDefault="00B866EB">
                            <w:pPr>
                              <w:pStyle w:val="90"/>
                              <w:shd w:val="clear" w:color="auto" w:fill="auto"/>
                              <w:spacing w:line="190" w:lineRule="exact"/>
                              <w:ind w:firstLine="0"/>
                            </w:pPr>
                            <w:r>
                              <w:rPr>
                                <w:rStyle w:val="9Exact"/>
                                <w:rFonts w:ascii="Liberation Serif" w:hAnsi="Liberation Serif" w:cs="Liberation Serif"/>
                                <w:sz w:val="20"/>
                              </w:rPr>
                              <w:t>(наименование работ)</w:t>
                            </w:r>
                          </w:p>
                        </w:txbxContent>
                      </wps:txbx>
                      <wps:bodyPr vert="horz" wrap="square" lIns="0" tIns="0" rIns="0" bIns="0" anchor="t" anchorCtr="0" compatLnSpc="0">
                        <a:spAutoFit/>
                      </wps:bodyPr>
                    </wps:wsp>
                  </a:graphicData>
                </a:graphic>
              </wp:anchor>
            </w:drawing>
          </mc:Choice>
          <mc:Fallback>
            <w:pict>
              <v:shape id="Text Box 5" o:spid="_x0000_s1027" type="#_x0000_t202" style="position:absolute;margin-left:264.4pt;margin-top:61.5pt;width:95.25pt;height:9.45pt;z-index:37748710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" filled="f" stroked="f">
                <v:textbox style="mso-fit-shape-to-text:t" inset="0,0,0,0">
                  <w:txbxContent>
                    <w:p w:rsidR="00B866EB" w:rsidRDefault="00B866EB">
                      <w:pPr>
                        <w:pStyle w:val="90"/>
                        <w:shd w:val="clear" w:color="auto" w:fill="auto"/>
                        <w:spacing w:line="190" w:lineRule="exact"/>
                        <w:ind w:firstLine="0"/>
                      </w:pPr>
                      <w:r>
                        <w:rPr>
                          <w:rStyle w:val="9Exact"/>
                          <w:rFonts w:ascii="Liberation Serif" w:hAnsi="Liberation Serif" w:cs="Liberation Serif"/>
                          <w:sz w:val="20"/>
                        </w:rPr>
                        <w:t>(наименование работ)</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7106" behindDoc="0" locked="0" layoutInCell="1" allowOverlap="1">
                <wp:simplePos x="0" y="0"/>
                <wp:positionH relativeFrom="margin">
                  <wp:posOffset>2526660</wp:posOffset>
                </wp:positionH>
                <wp:positionV relativeFrom="paragraph">
                  <wp:posOffset>464186</wp:posOffset>
                </wp:positionV>
                <wp:extent cx="3051179" cy="120015"/>
                <wp:effectExtent l="0" t="0" r="15871" b="13335"/>
                <wp:wrapTopAndBottom/>
                <wp:docPr id="4" name="Text Box 4"/>
                <wp:cNvGraphicFramePr/>
                <a:graphic xmlns:a="http://schemas.openxmlformats.org/drawingml/2006/main">
                  <a:graphicData uri="http://schemas.microsoft.com/office/word/2010/wordprocessingShape">
                    <wps:wsp>
                      <wps:cNvSpPr txBox="1"/>
                      <wps:spPr>
                        <a:xfrm>
                          <a:off x="0" y="0"/>
                          <a:ext cx="3051179" cy="120015"/>
                        </a:xfrm>
                        <a:prstGeom prst="rect">
                          <a:avLst/>
                        </a:prstGeom>
                        <a:noFill/>
                        <a:ln>
                          <a:noFill/>
                          <a:prstDash/>
                        </a:ln>
                      </wps:spPr>
                      <wps:txbx>
                        <w:txbxContent>
                          <w:p w:rsidR="00B866EB" w:rsidRDefault="00B866EB">
                            <w:pPr>
                              <w:pStyle w:val="90"/>
                              <w:shd w:val="clear" w:color="auto" w:fill="auto"/>
                              <w:spacing w:line="190" w:lineRule="exact"/>
                              <w:ind w:firstLine="0"/>
                            </w:pPr>
                            <w:r>
                              <w:rPr>
                                <w:rStyle w:val="9Exact"/>
                                <w:rFonts w:ascii="Liberation Serif" w:hAnsi="Liberation Serif" w:cs="Liberation Serif"/>
                                <w:sz w:val="20"/>
                              </w:rPr>
                              <w:t>(наименование организации, ФИО для физических лиц)</w:t>
                            </w:r>
                          </w:p>
                        </w:txbxContent>
                      </wps:txbx>
                      <wps:bodyPr vert="horz" wrap="square" lIns="0" tIns="0" rIns="0" bIns="0" anchor="t" anchorCtr="0" compatLnSpc="0">
                        <a:spAutoFit/>
                      </wps:bodyPr>
                    </wps:wsp>
                  </a:graphicData>
                </a:graphic>
              </wp:anchor>
            </w:drawing>
          </mc:Choice>
          <mc:Fallback>
            <w:pict>
              <v:shape id="Text Box 4" o:spid="_x0000_s1028" type="#_x0000_t202" style="position:absolute;margin-left:198.95pt;margin-top:36.55pt;width:240.25pt;height:9.45pt;z-index:37748710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" filled="f" stroked="f">
                <v:textbox style="mso-fit-shape-to-text:t" inset="0,0,0,0">
                  <w:txbxContent>
                    <w:p w:rsidR="00B866EB" w:rsidRDefault="00B866EB">
                      <w:pPr>
                        <w:pStyle w:val="90"/>
                        <w:shd w:val="clear" w:color="auto" w:fill="auto"/>
                        <w:spacing w:line="190" w:lineRule="exact"/>
                        <w:ind w:firstLine="0"/>
                      </w:pPr>
                      <w:r>
                        <w:rPr>
                          <w:rStyle w:val="9Exact"/>
                          <w:rFonts w:ascii="Liberation Serif" w:hAnsi="Liberation Serif" w:cs="Liberation Serif"/>
                          <w:sz w:val="20"/>
                        </w:rPr>
                        <w:t>(наименование организации, ФИО для физических лиц)</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7105" behindDoc="0" locked="0" layoutInCell="1" allowOverlap="1">
                <wp:simplePos x="0" y="0"/>
                <wp:positionH relativeFrom="margin">
                  <wp:posOffset>10799</wp:posOffset>
                </wp:positionH>
                <wp:positionV relativeFrom="paragraph">
                  <wp:posOffset>280665</wp:posOffset>
                </wp:positionV>
                <wp:extent cx="1790066" cy="454027"/>
                <wp:effectExtent l="0" t="0" r="634" b="3173"/>
                <wp:wrapTopAndBottom/>
                <wp:docPr id="5" name="Text Box 3"/>
                <wp:cNvGraphicFramePr/>
                <a:graphic xmlns:a="http://schemas.openxmlformats.org/drawingml/2006/main">
                  <a:graphicData uri="http://schemas.microsoft.com/office/word/2010/wordprocessingShape">
                    <wps:wsp>
                      <wps:cNvSpPr txBox="1"/>
                      <wps:spPr>
                        <a:xfrm>
                          <a:off x="0" y="0"/>
                          <a:ext cx="1790066" cy="454027"/>
                        </a:xfrm>
                        <a:prstGeom prst="rect">
                          <a:avLst/>
                        </a:prstGeom>
                        <a:noFill/>
                        <a:ln>
                          <a:noFill/>
                          <a:prstDash/>
                        </a:ln>
                      </wps:spPr>
                      <wps:txbx>
                        <w:txbxContent>
                          <w:p w:rsidR="00B866EB" w:rsidRDefault="00B866EB">
                            <w:pPr>
                              <w:pStyle w:val="25"/>
                              <w:shd w:val="clear" w:color="auto" w:fill="auto"/>
                              <w:spacing w:before="0" w:line="240" w:lineRule="auto"/>
                              <w:ind w:left="240"/>
                              <w:jc w:val="center"/>
                            </w:pPr>
                            <w:r>
                              <w:rPr>
                                <w:rStyle w:val="2Exact"/>
                                <w:rFonts w:ascii="Liberation Serif" w:hAnsi="Liberation Serif" w:cs="Liberation Serif"/>
                                <w:sz w:val="28"/>
                              </w:rPr>
                              <w:t>Выдан</w:t>
                            </w:r>
                          </w:p>
                          <w:p w:rsidR="00B866EB" w:rsidRDefault="00B866EB">
                            <w:pPr>
                              <w:pStyle w:val="25"/>
                              <w:shd w:val="clear" w:color="auto" w:fill="auto"/>
                              <w:spacing w:before="0" w:line="240" w:lineRule="auto"/>
                              <w:jc w:val="left"/>
                            </w:pPr>
                            <w:r>
                              <w:rPr>
                                <w:rStyle w:val="2Exact"/>
                                <w:rFonts w:ascii="Liberation Serif" w:hAnsi="Liberation Serif" w:cs="Liberation Serif"/>
                                <w:sz w:val="28"/>
                              </w:rPr>
                              <w:t>на право производства</w:t>
                            </w:r>
                          </w:p>
                        </w:txbxContent>
                      </wps:txbx>
                      <wps:bodyPr vert="horz" wrap="square" lIns="0" tIns="0" rIns="0" bIns="0" anchor="t" anchorCtr="0" compatLnSpc="0">
                        <a:noAutofit/>
                      </wps:bodyPr>
                    </wps:wsp>
                  </a:graphicData>
                </a:graphic>
              </wp:anchor>
            </w:drawing>
          </mc:Choice>
          <mc:Fallback>
            <w:pict>
              <v:shape id="_x0000_s1029" type="#_x0000_t202" style="position:absolute;margin-left:.85pt;margin-top:22.1pt;width:140.95pt;height:35.75pt;z-index:37748710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" filled="f" stroked="f">
                <v:textbox inset="0,0,0,0">
                  <w:txbxContent>
                    <w:p w:rsidR="00B866EB" w:rsidRDefault="00B866EB">
                      <w:pPr>
                        <w:pStyle w:val="25"/>
                        <w:shd w:val="clear" w:color="auto" w:fill="auto"/>
                        <w:spacing w:before="0" w:line="240" w:lineRule="auto"/>
                        <w:ind w:left="240"/>
                        <w:jc w:val="center"/>
                      </w:pPr>
                      <w:r>
                        <w:rPr>
                          <w:rStyle w:val="2Exact"/>
                          <w:rFonts w:ascii="Liberation Serif" w:hAnsi="Liberation Serif" w:cs="Liberation Serif"/>
                          <w:sz w:val="28"/>
                        </w:rPr>
                        <w:t>Выдан</w:t>
                      </w:r>
                    </w:p>
                    <w:p w:rsidR="00B866EB" w:rsidRDefault="00B866EB">
                      <w:pPr>
                        <w:pStyle w:val="25"/>
                        <w:shd w:val="clear" w:color="auto" w:fill="auto"/>
                        <w:spacing w:before="0" w:line="240" w:lineRule="auto"/>
                        <w:jc w:val="left"/>
                      </w:pPr>
                      <w:r>
                        <w:rPr>
                          <w:rStyle w:val="2Exact"/>
                          <w:rFonts w:ascii="Liberation Serif" w:hAnsi="Liberation Serif" w:cs="Liberation Serif"/>
                          <w:sz w:val="28"/>
                        </w:rPr>
                        <w:t>на право производства</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0180" behindDoc="0" locked="0" layoutInCell="1" allowOverlap="1">
                <wp:simplePos x="0" y="0"/>
                <wp:positionH relativeFrom="column">
                  <wp:posOffset>2010463</wp:posOffset>
                </wp:positionH>
                <wp:positionV relativeFrom="paragraph">
                  <wp:posOffset>735470</wp:posOffset>
                </wp:positionV>
                <wp:extent cx="4321811" cy="35561"/>
                <wp:effectExtent l="0" t="0" r="21589" b="21589"/>
                <wp:wrapNone/>
                <wp:docPr id="6" name="Прямая соединительная линия 96"/>
                <wp:cNvGraphicFramePr/>
                <a:graphic xmlns:a="http://schemas.openxmlformats.org/drawingml/2006/main">
                  <a:graphicData uri="http://schemas.microsoft.com/office/word/2010/wordprocessingShape">
                    <wps:wsp>
                      <wps:cNvCnPr/>
                      <wps:spPr>
                        <a:xfrm>
                          <a:off x="0" y="0"/>
                          <a:ext cx="4321811" cy="35561"/>
                        </a:xfrm>
                        <a:prstGeom prst="straightConnector1">
                          <a:avLst/>
                        </a:prstGeom>
                        <a:noFill/>
                        <a:ln w="6345" cap="flat">
                          <a:solidFill>
                            <a:srgbClr val="000000"/>
                          </a:solidFill>
                          <a:prstDash val="solid"/>
                          <a:miter/>
                        </a:ln>
                      </wps:spPr>
                      <wps:bodyPr/>
                    </wps:wsp>
                  </a:graphicData>
                </a:graphic>
              </wp:anchor>
            </w:drawing>
          </mc:Choice>
          <mc:Fallback>
            <w:pict>
              <v:shape w14:anchorId="7EF78BE9" id="Прямая соединительная линия 96" o:spid="_x0000_s1026" type="#_x0000_t32" style="position:absolute;margin-left:158.3pt;margin-top:57.9pt;width:340.3pt;height:2.8pt;z-index:3774901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" strokeweight=".17625mm">
                <v:stroke joinstyle="miter"/>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88132" behindDoc="0" locked="0" layoutInCell="1" allowOverlap="1">
                <wp:simplePos x="0" y="0"/>
                <wp:positionH relativeFrom="column">
                  <wp:posOffset>2013261</wp:posOffset>
                </wp:positionH>
                <wp:positionV relativeFrom="paragraph">
                  <wp:posOffset>427994</wp:posOffset>
                </wp:positionV>
                <wp:extent cx="4321811" cy="34290"/>
                <wp:effectExtent l="0" t="0" r="21589" b="22860"/>
                <wp:wrapNone/>
                <wp:docPr id="7" name="Прямая соединительная линия 94"/>
                <wp:cNvGraphicFramePr/>
                <a:graphic xmlns:a="http://schemas.openxmlformats.org/drawingml/2006/main">
                  <a:graphicData uri="http://schemas.microsoft.com/office/word/2010/wordprocessingShape">
                    <wps:wsp>
                      <wps:cNvCnPr/>
                      <wps:spPr>
                        <a:xfrm>
                          <a:off x="0" y="0"/>
                          <a:ext cx="4321811" cy="34290"/>
                        </a:xfrm>
                        <a:prstGeom prst="straightConnector1">
                          <a:avLst/>
                        </a:prstGeom>
                        <a:noFill/>
                        <a:ln w="6345" cap="flat">
                          <a:solidFill>
                            <a:srgbClr val="000000"/>
                          </a:solidFill>
                          <a:prstDash val="solid"/>
                          <a:miter/>
                        </a:ln>
                      </wps:spPr>
                      <wps:bodyPr/>
                    </wps:wsp>
                  </a:graphicData>
                </a:graphic>
              </wp:anchor>
            </w:drawing>
          </mc:Choice>
          <mc:Fallback>
            <w:pict>
              <v:shape w14:anchorId="634A15E8" id="Прямая соединительная линия 94" o:spid="_x0000_s1026" type="#_x0000_t32" style="position:absolute;margin-left:158.5pt;margin-top:33.7pt;width:340.3pt;height:2.7pt;z-index:3774881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" strokeweight=".17625mm">
                <v:stroke joinstyle="miter"/>
              </v:shape>
            </w:pict>
          </mc:Fallback>
        </mc:AlternateContent>
      </w:r>
    </w:p>
    <w:p w:rsidR="002F5337" w:rsidRDefault="005D5D98">
      <w:pPr>
        <w:pStyle w:val="25"/>
        <w:widowControl/>
        <w:shd w:val="clear" w:color="auto" w:fill="auto"/>
        <w:tabs>
          <w:tab w:val="left" w:leader="underscore" w:pos="2790"/>
          <w:tab w:val="left" w:leader="underscore" w:pos="4376"/>
          <w:tab w:val="left" w:leader="underscore" w:pos="4849"/>
        </w:tabs>
        <w:spacing w:before="0" w:line="240" w:lineRule="auto"/>
        <w:rPr>
          <w:rFonts w:ascii="Liberation Serif" w:hAnsi="Liberation Serif" w:cs="Liberation Serif"/>
          <w:sz w:val="28"/>
          <w:szCs w:val="28"/>
        </w:rPr>
      </w:pPr>
      <w:r>
        <w:rPr>
          <w:rFonts w:ascii="Liberation Serif" w:hAnsi="Liberation Serif" w:cs="Liberation Serif"/>
          <w:sz w:val="28"/>
          <w:szCs w:val="28"/>
        </w:rPr>
        <w:t>Работы начать «____» __________20</w:t>
      </w:r>
      <w:r>
        <w:rPr>
          <w:rFonts w:ascii="Liberation Serif" w:hAnsi="Liberation Serif" w:cs="Liberation Serif"/>
          <w:sz w:val="28"/>
          <w:szCs w:val="28"/>
        </w:rPr>
        <w:tab/>
        <w:t xml:space="preserve">г. </w:t>
      </w:r>
      <w:r>
        <w:rPr>
          <w:rFonts w:ascii="Liberation Serif" w:hAnsi="Liberation Serif" w:cs="Liberation Serif"/>
          <w:sz w:val="28"/>
          <w:szCs w:val="28"/>
        </w:rPr>
        <w:br/>
        <w:t>и закончить с окончательным выполнением всех работ по благоустройству и восстановлению дорожных покрытий «_____» __________20__</w:t>
      </w:r>
      <w:r>
        <w:rPr>
          <w:rFonts w:ascii="Liberation Serif" w:hAnsi="Liberation Serif" w:cs="Liberation Serif"/>
          <w:sz w:val="28"/>
          <w:szCs w:val="28"/>
        </w:rPr>
        <w:tab/>
        <w:t xml:space="preserve">г. </w:t>
      </w:r>
      <w:r>
        <w:rPr>
          <w:rFonts w:ascii="Liberation Serif" w:hAnsi="Liberation Serif" w:cs="Liberation Serif"/>
          <w:sz w:val="28"/>
          <w:szCs w:val="28"/>
        </w:rPr>
        <w:br/>
      </w:r>
    </w:p>
    <w:p w:rsidR="002F5337" w:rsidRDefault="005D5D98">
      <w:pPr>
        <w:pStyle w:val="25"/>
        <w:widowControl/>
        <w:shd w:val="clear" w:color="auto" w:fill="auto"/>
        <w:tabs>
          <w:tab w:val="left" w:pos="2594"/>
          <w:tab w:val="left" w:pos="4376"/>
        </w:tabs>
        <w:spacing w:before="0" w:line="240" w:lineRule="auto"/>
        <w:jc w:val="left"/>
      </w:pPr>
      <w:r>
        <w:rPr>
          <w:rFonts w:ascii="Liberation Serif" w:hAnsi="Liberation Serif" w:cs="Liberation Serif"/>
          <w:sz w:val="28"/>
          <w:szCs w:val="28"/>
        </w:rPr>
        <w:t xml:space="preserve">Общие условия: выданный ордер подлежит обязательному закрытию при завершении земляных работ </w:t>
      </w:r>
      <w:r>
        <w:rPr>
          <w:rStyle w:val="2115pt"/>
          <w:rFonts w:ascii="Liberation Serif" w:hAnsi="Liberation Serif" w:cs="Liberation Serif"/>
          <w:sz w:val="28"/>
          <w:szCs w:val="28"/>
        </w:rPr>
        <w:t>(указывается</w:t>
      </w:r>
      <w:r>
        <w:rPr>
          <w:rStyle w:val="2115pt"/>
          <w:rFonts w:ascii="Liberation Serif" w:hAnsi="Liberation Serif" w:cs="Liberation Serif"/>
          <w:sz w:val="28"/>
          <w:szCs w:val="28"/>
        </w:rPr>
        <w:tab/>
        <w:t>так же иные общие условия при</w:t>
      </w:r>
    </w:p>
    <w:p w:rsidR="002F5337" w:rsidRDefault="005D5D98">
      <w:pPr>
        <w:pStyle w:val="70"/>
        <w:widowControl/>
        <w:shd w:val="clear" w:color="auto" w:fill="auto"/>
        <w:tabs>
          <w:tab w:val="left" w:leader="underscore" w:pos="7738"/>
        </w:tabs>
        <w:spacing w:line="240" w:lineRule="auto"/>
      </w:pPr>
      <w:r>
        <w:rPr>
          <w:rFonts w:ascii="Liberation Serif" w:hAnsi="Liberation Serif" w:cs="Liberation Serif"/>
          <w:sz w:val="28"/>
          <w:szCs w:val="28"/>
        </w:rPr>
        <w:t>наличии)</w:t>
      </w:r>
      <w:r>
        <w:rPr>
          <w:rStyle w:val="711pt"/>
          <w:rFonts w:ascii="Liberation Serif" w:hAnsi="Liberation Serif" w:cs="Liberation Serif"/>
          <w:sz w:val="28"/>
          <w:szCs w:val="28"/>
        </w:rPr>
        <w:tab/>
      </w:r>
    </w:p>
    <w:p w:rsidR="002F5337" w:rsidRDefault="002F5337">
      <w:pPr>
        <w:pStyle w:val="25"/>
        <w:widowControl/>
        <w:shd w:val="clear" w:color="auto" w:fill="auto"/>
        <w:tabs>
          <w:tab w:val="left" w:pos="3015"/>
        </w:tabs>
        <w:spacing w:before="0" w:line="240" w:lineRule="auto"/>
        <w:rPr>
          <w:rFonts w:ascii="Liberation Serif" w:hAnsi="Liberation Serif" w:cs="Liberation Serif"/>
          <w:sz w:val="28"/>
          <w:szCs w:val="28"/>
        </w:rPr>
      </w:pPr>
    </w:p>
    <w:p w:rsidR="002F5337" w:rsidRDefault="005D5D98">
      <w:pPr>
        <w:pStyle w:val="25"/>
        <w:widowControl/>
        <w:shd w:val="clear" w:color="auto" w:fill="auto"/>
        <w:tabs>
          <w:tab w:val="left" w:pos="3015"/>
        </w:tabs>
        <w:spacing w:before="0" w:line="240" w:lineRule="auto"/>
        <w:ind w:firstLine="709"/>
      </w:pPr>
      <w:r>
        <w:rPr>
          <w:rFonts w:ascii="Liberation Serif" w:hAnsi="Liberation Serif" w:cs="Liberation Serif"/>
          <w:sz w:val="28"/>
          <w:szCs w:val="28"/>
        </w:rPr>
        <w:t xml:space="preserve">Особые условия: перед началом производства работ необходимо уведомить соответствующее подразделения Государственной инспекции безопасности дорожного движения Министерства внутренних дел Российской Федерации (Госавтоинспекция) о предстоящих земляных работах и согласовать схему организации движения транспорта и пешеходов </w:t>
      </w:r>
      <w:r>
        <w:rPr>
          <w:rStyle w:val="2115pt"/>
          <w:rFonts w:ascii="Liberation Serif" w:hAnsi="Liberation Serif" w:cs="Liberation Serif"/>
          <w:sz w:val="28"/>
          <w:szCs w:val="28"/>
        </w:rPr>
        <w:t>(в случае закрытия или ограничения движения на период производства работ).</w:t>
      </w:r>
      <w:r>
        <w:rPr>
          <w:rFonts w:ascii="Liberation Serif" w:hAnsi="Liberation Serif" w:cs="Liberation Serif"/>
          <w:sz w:val="28"/>
          <w:szCs w:val="28"/>
        </w:rPr>
        <w:t xml:space="preserve"> Без соответствующего уведомления настоящий ордер не дает права начинать производство земляных работ</w:t>
      </w:r>
      <w:r>
        <w:rPr>
          <w:rFonts w:ascii="Liberation Serif" w:hAnsi="Liberation Serif" w:cs="Liberation Serif"/>
          <w:sz w:val="28"/>
          <w:szCs w:val="28"/>
        </w:rPr>
        <w:tab/>
      </w:r>
    </w:p>
    <w:p w:rsidR="002F5337" w:rsidRDefault="005D5D98">
      <w:pPr>
        <w:pStyle w:val="25"/>
        <w:widowControl/>
        <w:shd w:val="clear" w:color="auto" w:fill="auto"/>
        <w:tabs>
          <w:tab w:val="left" w:leader="underscore" w:pos="69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Адрес организации: </w:t>
      </w:r>
      <w:r>
        <w:rPr>
          <w:rFonts w:ascii="Liberation Serif" w:hAnsi="Liberation Serif" w:cs="Liberation Serif"/>
          <w:sz w:val="28"/>
          <w:szCs w:val="28"/>
        </w:rPr>
        <w:tab/>
      </w:r>
    </w:p>
    <w:p w:rsidR="002F5337" w:rsidRDefault="005D5D98">
      <w:pPr>
        <w:pStyle w:val="25"/>
        <w:widowControl/>
        <w:shd w:val="clear" w:color="auto" w:fill="auto"/>
        <w:tabs>
          <w:tab w:val="left" w:leader="underscore" w:pos="699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Телефон:</w:t>
      </w:r>
      <w:r>
        <w:rPr>
          <w:rFonts w:ascii="Liberation Serif" w:hAnsi="Liberation Serif" w:cs="Liberation Serif"/>
          <w:sz w:val="28"/>
          <w:szCs w:val="28"/>
        </w:rPr>
        <w:tab/>
      </w:r>
    </w:p>
    <w:p w:rsidR="002F5337" w:rsidRDefault="005D5D98">
      <w:pPr>
        <w:pStyle w:val="25"/>
        <w:widowControl/>
        <w:shd w:val="clear" w:color="auto" w:fill="auto"/>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Контактный телефон ответственного за производство работ:</w:t>
      </w:r>
    </w:p>
    <w:p w:rsidR="002F5337" w:rsidRDefault="005D5D98">
      <w:pPr>
        <w:pStyle w:val="25"/>
        <w:widowControl/>
        <w:shd w:val="clear" w:color="auto" w:fill="auto"/>
        <w:spacing w:before="0" w:line="240" w:lineRule="auto"/>
        <w:ind w:firstLine="709"/>
        <w:sectPr w:rsidR="002F5337">
          <w:headerReference w:type="default" r:id="rId13"/>
          <w:pgSz w:w="11900" w:h="16840"/>
          <w:pgMar w:top="1162" w:right="539" w:bottom="1162" w:left="1093" w:header="850" w:footer="720" w:gutter="0"/>
          <w:cols w:space="720"/>
        </w:sectPr>
      </w:pPr>
      <w:r>
        <w:rPr>
          <w:rFonts w:ascii="Liberation Serif" w:hAnsi="Liberation Serif" w:cs="Liberation Serif"/>
          <w:noProof/>
          <w:sz w:val="28"/>
          <w:szCs w:val="28"/>
          <w:lang w:bidi="ar-SA"/>
        </w:rPr>
        <mc:AlternateContent>
          <mc:Choice Requires="wps">
            <w:drawing>
              <wp:anchor distT="0" distB="0" distL="114300" distR="114300" simplePos="0" relativeHeight="377502468" behindDoc="0" locked="0" layoutInCell="1" allowOverlap="1">
                <wp:simplePos x="0" y="0"/>
                <wp:positionH relativeFrom="margin">
                  <wp:posOffset>3960495</wp:posOffset>
                </wp:positionH>
                <wp:positionV relativeFrom="paragraph">
                  <wp:posOffset>294007</wp:posOffset>
                </wp:positionV>
                <wp:extent cx="2508254" cy="120015"/>
                <wp:effectExtent l="0" t="0" r="6346" b="13335"/>
                <wp:wrapTopAndBottom/>
                <wp:docPr id="8"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(Ф.И.О)</w:t>
                            </w:r>
                          </w:p>
                        </w:txbxContent>
                      </wps:txbx>
                      <wps:bodyPr vert="horz" wrap="square" lIns="0" tIns="0" rIns="0" bIns="0" anchor="t" anchorCtr="0" compatLnSpc="0">
                        <a:spAutoFit/>
                      </wps:bodyPr>
                    </wps:wsp>
                  </a:graphicData>
                </a:graphic>
              </wp:anchor>
            </w:drawing>
          </mc:Choice>
          <mc:Fallback>
            <w:pict>
              <v:shape id="_x0000_s1030" type="#_x0000_t202" style="position:absolute;left:0;text-align:left;margin-left:311.85pt;margin-top:23.15pt;width:197.5pt;height:9.45pt;z-index:3775024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" filled="f" stroked="f">
                <v:textbox style="mso-fit-shape-to-text:t" inset="0,0,0,0">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00420" behindDoc="0" locked="0" layoutInCell="1" allowOverlap="1">
                <wp:simplePos x="0" y="0"/>
                <wp:positionH relativeFrom="margin">
                  <wp:posOffset>4023990</wp:posOffset>
                </wp:positionH>
                <wp:positionV relativeFrom="paragraph">
                  <wp:posOffset>257175</wp:posOffset>
                </wp:positionV>
                <wp:extent cx="2324103" cy="0"/>
                <wp:effectExtent l="0" t="0" r="19047" b="19050"/>
                <wp:wrapNone/>
                <wp:docPr id="9" name="Прямая соединительная линия 109"/>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0B1E7385" id="Прямая соединительная линия 109" o:spid="_x0000_s1026" type="#_x0000_t32" style="position:absolute;margin-left:316.85pt;margin-top:20.25pt;width:183pt;height:0;z-index:3775004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8372" behindDoc="0" locked="0" layoutInCell="1" allowOverlap="1">
                <wp:simplePos x="0" y="0"/>
                <wp:positionH relativeFrom="margin">
                  <wp:posOffset>-122557</wp:posOffset>
                </wp:positionH>
                <wp:positionV relativeFrom="paragraph">
                  <wp:posOffset>250829</wp:posOffset>
                </wp:positionV>
                <wp:extent cx="2508254" cy="120015"/>
                <wp:effectExtent l="0" t="0" r="6346" b="13335"/>
                <wp:wrapTopAndBottom/>
                <wp:docPr id="10"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wps:txbx>
                      <wps:bodyPr vert="horz" wrap="square" lIns="0" tIns="0" rIns="0" bIns="0" anchor="t" anchorCtr="0" compatLnSpc="0">
                        <a:spAutoFit/>
                      </wps:bodyPr>
                    </wps:wsp>
                  </a:graphicData>
                </a:graphic>
              </wp:anchor>
            </w:drawing>
          </mc:Choice>
          <mc:Fallback>
            <w:pict>
              <v:shape id="_x0000_s1031" type="#_x0000_t202" style="position:absolute;left:0;text-align:left;margin-left:-9.65pt;margin-top:19.75pt;width:197.5pt;height:9.45pt;z-index:3774983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" filled="f" stroked="f">
                <v:textbox style="mso-fit-shape-to-text:t" inset="0,0,0,0">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496324" behindDoc="0" locked="0" layoutInCell="1" allowOverlap="1">
                <wp:simplePos x="0" y="0"/>
                <wp:positionH relativeFrom="margin">
                  <wp:align>left</wp:align>
                </wp:positionH>
                <wp:positionV relativeFrom="paragraph">
                  <wp:posOffset>206370</wp:posOffset>
                </wp:positionV>
                <wp:extent cx="2324103" cy="0"/>
                <wp:effectExtent l="0" t="0" r="19047" b="19050"/>
                <wp:wrapNone/>
                <wp:docPr id="11" name="Прямая соединительная линия 104"/>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786B176F" id="Прямая соединительная линия 104" o:spid="_x0000_s1026" type="#_x0000_t32" style="position:absolute;margin-left:0;margin-top:16.25pt;width:183pt;height:0;z-index:37749632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" strokeweight=".17625mm">
                <v:stroke joinstyle="miter"/>
                <w10:wrap anchorx="margin"/>
              </v:shape>
            </w:pict>
          </mc:Fallback>
        </mc:AlternateConten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bookmarkStart w:id="46" w:name="_Toc109924855"/>
      <w:bookmarkStart w:id="47" w:name="bookmark48"/>
      <w:bookmarkStart w:id="48" w:name="bookmark49"/>
      <w:bookmarkStart w:id="49" w:name="bookmark50"/>
      <w:r>
        <w:rPr>
          <w:rFonts w:ascii="Liberation Serif" w:hAnsi="Liberation Serif" w:cs="Liberation Serif"/>
          <w:b w:val="0"/>
          <w:sz w:val="28"/>
          <w:szCs w:val="28"/>
        </w:rPr>
        <w:lastRenderedPageBreak/>
        <w:t>Приложение № 4</w:t>
      </w:r>
      <w:bookmarkEnd w:id="46"/>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33"/>
        <w:keepNext/>
        <w:keepLines/>
        <w:widowControl/>
        <w:shd w:val="clear" w:color="auto" w:fill="auto"/>
        <w:spacing w:line="240" w:lineRule="auto"/>
        <w:ind w:firstLine="0"/>
        <w:outlineLvl w:val="9"/>
        <w:rPr>
          <w:rFonts w:ascii="Liberation Serif" w:hAnsi="Liberation Serif" w:cs="Liberation Serif"/>
          <w:b w:val="0"/>
          <w:sz w:val="28"/>
          <w:szCs w:val="28"/>
        </w:rPr>
      </w:pPr>
      <w:bookmarkStart w:id="50" w:name="_Toc109924858"/>
      <w:r>
        <w:rPr>
          <w:rFonts w:ascii="Liberation Serif" w:hAnsi="Liberation Serif" w:cs="Liberation Serif"/>
          <w:b w:val="0"/>
          <w:sz w:val="28"/>
          <w:szCs w:val="28"/>
        </w:rPr>
        <w:t>Форма</w:t>
      </w:r>
    </w:p>
    <w:p w:rsidR="002F5337" w:rsidRDefault="005D5D98">
      <w:pPr>
        <w:pStyle w:val="33"/>
        <w:keepNext/>
        <w:keepLines/>
        <w:widowControl/>
        <w:shd w:val="clear" w:color="auto" w:fill="auto"/>
        <w:spacing w:line="240" w:lineRule="auto"/>
        <w:ind w:firstLine="0"/>
        <w:outlineLvl w:val="9"/>
      </w:pPr>
      <w:r>
        <w:rPr>
          <w:rFonts w:ascii="Liberation Serif" w:hAnsi="Liberation Serif" w:cs="Liberation Serif"/>
          <w:b w:val="0"/>
          <w:sz w:val="28"/>
          <w:szCs w:val="28"/>
        </w:rPr>
        <w:t xml:space="preserve"> </w:t>
      </w:r>
      <w:bookmarkEnd w:id="47"/>
      <w:bookmarkEnd w:id="48"/>
      <w:bookmarkEnd w:id="49"/>
      <w:bookmarkEnd w:id="50"/>
    </w:p>
    <w:p w:rsidR="002F5337" w:rsidRDefault="005D5D98">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официальном бланке Администрации)</w:t>
      </w:r>
    </w:p>
    <w:p w:rsidR="002F5337" w:rsidRDefault="002F5337">
      <w:pPr>
        <w:pStyle w:val="25"/>
        <w:widowControl/>
        <w:shd w:val="clear" w:color="auto" w:fill="auto"/>
        <w:spacing w:before="0" w:line="240" w:lineRule="auto"/>
        <w:jc w:val="center"/>
        <w:rPr>
          <w:rFonts w:ascii="Liberation Serif" w:hAnsi="Liberation Serif" w:cs="Liberation Serif"/>
          <w:sz w:val="28"/>
          <w:szCs w:val="28"/>
        </w:rPr>
      </w:pPr>
    </w:p>
    <w:p w:rsidR="002F5337" w:rsidRDefault="005D5D98">
      <w:pPr>
        <w:pStyle w:val="25"/>
        <w:widowControl/>
        <w:shd w:val="clear" w:color="auto" w:fill="auto"/>
        <w:spacing w:before="0" w:line="240" w:lineRule="auto"/>
        <w:ind w:left="4248" w:firstLine="708"/>
        <w:rPr>
          <w:rFonts w:ascii="Liberation Serif" w:hAnsi="Liberation Serif" w:cs="Liberation Serif"/>
          <w:sz w:val="28"/>
          <w:szCs w:val="28"/>
        </w:rPr>
      </w:pPr>
      <w:r>
        <w:rPr>
          <w:rFonts w:ascii="Liberation Serif" w:hAnsi="Liberation Serif" w:cs="Liberation Serif"/>
          <w:sz w:val="28"/>
          <w:szCs w:val="28"/>
        </w:rPr>
        <w:t xml:space="preserve">Кому: </w:t>
      </w:r>
    </w:p>
    <w:p w:rsidR="002F5337" w:rsidRDefault="005D5D98">
      <w:pPr>
        <w:pStyle w:val="25"/>
        <w:widowControl/>
        <w:shd w:val="clear" w:color="auto" w:fill="auto"/>
        <w:spacing w:before="0" w:line="240" w:lineRule="auto"/>
        <w:ind w:left="4248" w:firstLine="708"/>
      </w:pPr>
      <w:r>
        <w:rPr>
          <w:rFonts w:ascii="Liberation Serif" w:hAnsi="Liberation Serif" w:cs="Liberation Serif"/>
          <w:noProof/>
          <w:sz w:val="28"/>
          <w:szCs w:val="28"/>
          <w:lang w:bidi="ar-SA"/>
        </w:rPr>
        <mc:AlternateContent>
          <mc:Choice Requires="wps">
            <w:drawing>
              <wp:anchor distT="0" distB="0" distL="114300" distR="114300" simplePos="0" relativeHeight="377504516"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12" name="Прямая соединительная линия 111"/>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w:pict>
              <v:shape w14:anchorId="2EF066FF" id="Прямая соединительная линия 111" o:spid="_x0000_s1026" type="#_x0000_t32" style="position:absolute;margin-left:249.6pt;margin-top:13.2pt;width:250.3pt;height:0;z-index:3775045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" strokeweight=".17625mm">
                <v:stroke joinstyle="miter"/>
                <w10:wrap anchorx="margin"/>
              </v:shape>
            </w:pict>
          </mc:Fallback>
        </mc:AlternateContent>
      </w:r>
    </w:p>
    <w:p w:rsidR="002F5337" w:rsidRDefault="005D5D98">
      <w:pPr>
        <w:pStyle w:val="25"/>
        <w:widowControl/>
        <w:shd w:val="clear" w:color="auto" w:fill="auto"/>
        <w:spacing w:before="0" w:line="240" w:lineRule="auto"/>
        <w:ind w:left="4962" w:hanging="6"/>
      </w:pPr>
      <w:r>
        <w:rPr>
          <w:rFonts w:ascii="Liberation Serif" w:hAnsi="Liberation Serif" w:cs="Liberation Serif"/>
          <w:noProof/>
          <w:sz w:val="28"/>
          <w:szCs w:val="28"/>
          <w:lang w:bidi="ar-SA"/>
        </w:rPr>
        <mc:AlternateContent>
          <mc:Choice Requires="wps">
            <w:drawing>
              <wp:anchor distT="0" distB="0" distL="114300" distR="114300" simplePos="0" relativeHeight="377506564"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13" name="Прямая соединительная линия 112"/>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w:pict>
              <v:shape w14:anchorId="56290E63" id="Прямая соединительная линия 112" o:spid="_x0000_s1026" type="#_x0000_t32" style="position:absolute;margin-left:198.1pt;margin-top:13.75pt;width:249.3pt;height:.45pt;z-index:3775065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" strokeweight=".17625mm">
                <v:stroke joinstyle="miter"/>
                <w10:wrap anchorx="margin"/>
              </v:shape>
            </w:pict>
          </mc:Fallback>
        </mc:AlternateContent>
      </w:r>
    </w:p>
    <w:p w:rsidR="002F5337" w:rsidRDefault="005D5D98">
      <w:pPr>
        <w:pStyle w:val="25"/>
        <w:widowControl/>
        <w:shd w:val="clear" w:color="auto" w:fill="auto"/>
        <w:spacing w:before="0" w:line="240" w:lineRule="auto"/>
        <w:ind w:left="4962" w:hanging="6"/>
        <w:rPr>
          <w:rFonts w:ascii="Liberation Serif" w:hAnsi="Liberation Serif" w:cs="Liberation Serif"/>
          <w:sz w:val="28"/>
          <w:szCs w:val="28"/>
        </w:rPr>
      </w:pPr>
      <w:r>
        <w:rPr>
          <w:rFonts w:ascii="Liberation Serif" w:hAnsi="Liberation Serif" w:cs="Liberation Serif"/>
          <w:sz w:val="28"/>
          <w:szCs w:val="28"/>
        </w:rPr>
        <w:t>(фамилия, имя, отчество физического лица, индивидуального предпринимателя или наименование юридического лица)</w:t>
      </w:r>
    </w:p>
    <w:p w:rsidR="002F5337" w:rsidRDefault="002F5337">
      <w:pPr>
        <w:pStyle w:val="25"/>
        <w:widowControl/>
        <w:shd w:val="clear" w:color="auto" w:fill="auto"/>
        <w:spacing w:before="0" w:line="240" w:lineRule="auto"/>
        <w:ind w:left="4962" w:hanging="6"/>
        <w:rPr>
          <w:rFonts w:ascii="Liberation Serif" w:hAnsi="Liberation Serif" w:cs="Liberation Serif"/>
          <w:sz w:val="28"/>
          <w:szCs w:val="28"/>
        </w:rPr>
      </w:pPr>
    </w:p>
    <w:p w:rsidR="002F5337" w:rsidRDefault="002F5337">
      <w:pPr>
        <w:pStyle w:val="25"/>
        <w:widowControl/>
        <w:shd w:val="clear" w:color="auto" w:fill="auto"/>
        <w:spacing w:before="0" w:line="240" w:lineRule="auto"/>
        <w:ind w:left="4962" w:hanging="6"/>
        <w:rPr>
          <w:rFonts w:ascii="Liberation Serif" w:hAnsi="Liberation Serif" w:cs="Liberation Serif"/>
          <w:sz w:val="28"/>
          <w:szCs w:val="28"/>
        </w:rPr>
      </w:pPr>
    </w:p>
    <w:p w:rsidR="002F5337" w:rsidRDefault="005D5D98">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УВЕДОМЛЕНИЕ</w:t>
      </w:r>
    </w:p>
    <w:p w:rsidR="002F5337" w:rsidRDefault="005D5D98">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о закрытии ордера на право производства земляных работ </w:t>
      </w:r>
    </w:p>
    <w:p w:rsidR="002F5337" w:rsidRDefault="002F5337">
      <w:pPr>
        <w:pStyle w:val="25"/>
        <w:widowControl/>
        <w:shd w:val="clear" w:color="auto" w:fill="auto"/>
        <w:spacing w:before="0" w:line="240" w:lineRule="auto"/>
        <w:jc w:val="center"/>
        <w:rPr>
          <w:rFonts w:ascii="Liberation Serif" w:hAnsi="Liberation Serif" w:cs="Liberation Serif"/>
          <w:sz w:val="28"/>
          <w:szCs w:val="28"/>
        </w:rPr>
      </w:pPr>
    </w:p>
    <w:p w:rsidR="002F5337" w:rsidRDefault="005D5D98">
      <w:pPr>
        <w:ind w:firstLine="709"/>
        <w:rPr>
          <w:rFonts w:ascii="Liberation Serif" w:hAnsi="Liberation Serif" w:cs="Liberation Serif"/>
          <w:sz w:val="28"/>
          <w:szCs w:val="28"/>
        </w:rPr>
      </w:pPr>
      <w:r>
        <w:rPr>
          <w:rFonts w:ascii="Liberation Serif" w:hAnsi="Liberation Serif" w:cs="Liberation Serif"/>
          <w:sz w:val="28"/>
          <w:szCs w:val="28"/>
        </w:rPr>
        <w:t>Администрация ___________________________________________________</w:t>
      </w:r>
    </w:p>
    <w:p w:rsidR="002F5337" w:rsidRDefault="005D5D98">
      <w:pPr>
        <w:ind w:firstLine="709"/>
        <w:rPr>
          <w:rFonts w:ascii="Liberation Serif" w:hAnsi="Liberation Serif" w:cs="Liberation Serif"/>
        </w:rPr>
      </w:pPr>
      <w:r>
        <w:rPr>
          <w:rFonts w:ascii="Liberation Serif" w:hAnsi="Liberation Serif" w:cs="Liberation Serif"/>
        </w:rPr>
        <w:t xml:space="preserve">                                         (наименование муниципального образования, расположенных </w:t>
      </w:r>
    </w:p>
    <w:p w:rsidR="002F5337" w:rsidRDefault="005D5D98">
      <w:pPr>
        <w:ind w:firstLine="709"/>
      </w:pPr>
      <w:r>
        <w:rPr>
          <w:rFonts w:ascii="Liberation Serif" w:hAnsi="Liberation Serif" w:cs="Liberation Serif"/>
        </w:rPr>
        <w:t xml:space="preserve">                                                          на территории Свердловской области)</w:t>
      </w:r>
      <w:r>
        <w:rPr>
          <w:rFonts w:ascii="Liberation Serif" w:hAnsi="Liberation Serif" w:cs="Liberation Serif"/>
          <w:sz w:val="28"/>
          <w:szCs w:val="28"/>
        </w:rPr>
        <w:t xml:space="preserve"> </w:t>
      </w:r>
    </w:p>
    <w:p w:rsidR="002F5337" w:rsidRDefault="005D5D98">
      <w:pPr>
        <w:rPr>
          <w:rFonts w:ascii="Liberation Serif" w:hAnsi="Liberation Serif" w:cs="Liberation Serif"/>
          <w:sz w:val="28"/>
          <w:szCs w:val="28"/>
        </w:rPr>
      </w:pPr>
      <w:r>
        <w:rPr>
          <w:rFonts w:ascii="Liberation Serif" w:hAnsi="Liberation Serif" w:cs="Liberation Serif"/>
          <w:sz w:val="28"/>
          <w:szCs w:val="28"/>
        </w:rPr>
        <w:t>уведомляет Вас о закрытии ордера № ___ на выполнение работ _______________, проведенных по адресу: ________________________________________________.</w:t>
      </w:r>
    </w:p>
    <w:p w:rsidR="002F5337" w:rsidRDefault="002F5337">
      <w:pPr>
        <w:pStyle w:val="25"/>
        <w:widowControl/>
        <w:shd w:val="clear" w:color="auto" w:fill="auto"/>
        <w:tabs>
          <w:tab w:val="left" w:leader="underscore" w:pos="2326"/>
          <w:tab w:val="left" w:leader="underscore" w:pos="5770"/>
        </w:tabs>
        <w:spacing w:before="0" w:line="240" w:lineRule="auto"/>
        <w:ind w:firstLine="709"/>
        <w:rPr>
          <w:rFonts w:ascii="Liberation Serif" w:hAnsi="Liberation Serif" w:cs="Liberation Serif"/>
          <w:sz w:val="28"/>
          <w:szCs w:val="28"/>
        </w:rPr>
      </w:pPr>
    </w:p>
    <w:p w:rsidR="002F5337" w:rsidRDefault="005D5D98">
      <w:pPr>
        <w:pStyle w:val="25"/>
        <w:widowControl/>
        <w:shd w:val="clear" w:color="auto" w:fill="auto"/>
        <w:tabs>
          <w:tab w:val="left" w:leader="underscore" w:pos="2326"/>
          <w:tab w:val="left" w:leader="underscore" w:pos="5770"/>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Ордер №</w:t>
      </w:r>
      <w:r>
        <w:rPr>
          <w:rFonts w:ascii="Liberation Serif" w:hAnsi="Liberation Serif" w:cs="Liberation Serif"/>
          <w:sz w:val="28"/>
          <w:szCs w:val="28"/>
        </w:rPr>
        <w:tab/>
        <w:t xml:space="preserve"> закрыт </w:t>
      </w:r>
      <w:r>
        <w:rPr>
          <w:rFonts w:ascii="Liberation Serif" w:hAnsi="Liberation Serif" w:cs="Liberation Serif"/>
          <w:sz w:val="28"/>
          <w:szCs w:val="28"/>
        </w:rPr>
        <w:tab/>
        <w:t>.</w:t>
      </w:r>
    </w:p>
    <w:p w:rsidR="002F5337" w:rsidRDefault="005D5D98">
      <w:pPr>
        <w:pStyle w:val="25"/>
        <w:widowControl/>
        <w:shd w:val="clear" w:color="auto" w:fill="auto"/>
        <w:spacing w:before="0" w:line="240" w:lineRule="auto"/>
        <w:ind w:firstLine="709"/>
        <w:jc w:val="left"/>
        <w:rPr>
          <w:rFonts w:ascii="Liberation Serif" w:hAnsi="Liberation Serif" w:cs="Liberation Serif"/>
          <w:sz w:val="28"/>
          <w:szCs w:val="28"/>
        </w:rPr>
      </w:pPr>
      <w:r>
        <w:rPr>
          <w:rFonts w:ascii="Liberation Serif" w:hAnsi="Liberation Serif" w:cs="Liberation Serif"/>
          <w:sz w:val="28"/>
          <w:szCs w:val="28"/>
        </w:rPr>
        <w:t xml:space="preserve">                                                                               (дата закрытия)</w:t>
      </w:r>
    </w:p>
    <w:p w:rsidR="002F5337" w:rsidRDefault="002F5337">
      <w:pPr>
        <w:pStyle w:val="25"/>
        <w:widowControl/>
        <w:shd w:val="clear" w:color="auto" w:fill="auto"/>
        <w:spacing w:before="0" w:line="240" w:lineRule="auto"/>
        <w:ind w:firstLine="709"/>
        <w:jc w:val="left"/>
        <w:rPr>
          <w:rFonts w:ascii="Liberation Serif" w:hAnsi="Liberation Serif" w:cs="Liberation Serif"/>
          <w:sz w:val="28"/>
          <w:szCs w:val="28"/>
        </w:rPr>
      </w:pPr>
    </w:p>
    <w:p w:rsidR="002F5337" w:rsidRDefault="002F5337">
      <w:pPr>
        <w:pStyle w:val="25"/>
        <w:widowControl/>
        <w:shd w:val="clear" w:color="auto" w:fill="auto"/>
        <w:spacing w:before="0" w:line="240" w:lineRule="auto"/>
        <w:jc w:val="left"/>
        <w:rPr>
          <w:rFonts w:ascii="Liberation Serif" w:hAnsi="Liberation Serif" w:cs="Liberation Serif"/>
          <w:sz w:val="28"/>
          <w:szCs w:val="28"/>
        </w:rPr>
      </w:pPr>
    </w:p>
    <w:p w:rsidR="002F5337" w:rsidRDefault="005D5D98">
      <w:pPr>
        <w:pStyle w:val="25"/>
        <w:widowControl/>
        <w:shd w:val="clear" w:color="auto" w:fill="auto"/>
        <w:spacing w:before="0" w:line="240" w:lineRule="auto"/>
        <w:jc w:val="left"/>
      </w:pPr>
      <w:r>
        <w:rPr>
          <w:rFonts w:ascii="Liberation Serif" w:hAnsi="Liberation Serif" w:cs="Liberation Serif"/>
          <w:noProof/>
          <w:sz w:val="28"/>
          <w:szCs w:val="28"/>
          <w:lang w:bidi="ar-SA"/>
        </w:rPr>
        <mc:AlternateContent>
          <mc:Choice Requires="wps">
            <w:drawing>
              <wp:anchor distT="0" distB="0" distL="114300" distR="114300" simplePos="0" relativeHeight="377518852" behindDoc="0" locked="0" layoutInCell="1" allowOverlap="1">
                <wp:simplePos x="0" y="0"/>
                <wp:positionH relativeFrom="margin">
                  <wp:posOffset>3941027</wp:posOffset>
                </wp:positionH>
                <wp:positionV relativeFrom="paragraph">
                  <wp:posOffset>258144</wp:posOffset>
                </wp:positionV>
                <wp:extent cx="2508254" cy="120015"/>
                <wp:effectExtent l="0" t="0" r="6346" b="13335"/>
                <wp:wrapTopAndBottom/>
                <wp:docPr id="14"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(Ф.И.О.)</w:t>
                            </w:r>
                          </w:p>
                        </w:txbxContent>
                      </wps:txbx>
                      <wps:bodyPr vert="horz" wrap="square" lIns="0" tIns="0" rIns="0" bIns="0" anchor="t" anchorCtr="0" compatLnSpc="0">
                        <a:spAutoFit/>
                      </wps:bodyPr>
                    </wps:wsp>
                  </a:graphicData>
                </a:graphic>
              </wp:anchor>
            </w:drawing>
          </mc:Choice>
          <mc:Fallback>
            <w:pict>
              <v:shape id="_x0000_s1032" type="#_x0000_t202" style="position:absolute;margin-left:310.3pt;margin-top:20.35pt;width:197.5pt;height:9.45pt;z-index:3775188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" filled="f" stroked="f">
                <v:textbox style="mso-fit-shape-to-text:t" inset="0,0,0,0">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14756" behindDoc="0" locked="0" layoutInCell="1" allowOverlap="1">
                <wp:simplePos x="0" y="0"/>
                <wp:positionH relativeFrom="margin">
                  <wp:posOffset>3940442</wp:posOffset>
                </wp:positionH>
                <wp:positionV relativeFrom="paragraph">
                  <wp:posOffset>214911</wp:posOffset>
                </wp:positionV>
                <wp:extent cx="2324103" cy="0"/>
                <wp:effectExtent l="0" t="0" r="19047" b="19050"/>
                <wp:wrapNone/>
                <wp:docPr id="15" name="Прямая соединительная линия 132"/>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38139556" id="Прямая соединительная линия 132" o:spid="_x0000_s1026" type="#_x0000_t32" style="position:absolute;margin-left:310.25pt;margin-top:16.9pt;width:183pt;height:0;z-index:3775147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12708" behindDoc="0" locked="0" layoutInCell="1" allowOverlap="1">
                <wp:simplePos x="0" y="0"/>
                <wp:positionH relativeFrom="margin">
                  <wp:align>left</wp:align>
                </wp:positionH>
                <wp:positionV relativeFrom="paragraph">
                  <wp:posOffset>296558</wp:posOffset>
                </wp:positionV>
                <wp:extent cx="2508254" cy="120015"/>
                <wp:effectExtent l="0" t="0" r="6346" b="13335"/>
                <wp:wrapTopAndBottom/>
                <wp:docPr id="16" name="Text Box 5"/>
                <wp:cNvGraphicFramePr/>
                <a:graphic xmlns:a="http://schemas.openxmlformats.org/drawingml/2006/main">
                  <a:graphicData uri="http://schemas.microsoft.com/office/word/2010/wordprocessingShape">
                    <wps:wsp>
                      <wps:cNvSpPr txBox="1"/>
                      <wps:spPr>
                        <a:xfrm>
                          <a:off x="0" y="0"/>
                          <a:ext cx="2508254" cy="120015"/>
                        </a:xfrm>
                        <a:prstGeom prst="rect">
                          <a:avLst/>
                        </a:prstGeom>
                        <a:noFill/>
                        <a:ln>
                          <a:noFill/>
                          <a:prstDash/>
                        </a:ln>
                      </wps:spPr>
                      <wps:txbx>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wps:txbx>
                      <wps:bodyPr vert="horz" wrap="square" lIns="0" tIns="0" rIns="0" bIns="0" anchor="t" anchorCtr="0" compatLnSpc="0">
                        <a:spAutoFit/>
                      </wps:bodyPr>
                    </wps:wsp>
                  </a:graphicData>
                </a:graphic>
              </wp:anchor>
            </w:drawing>
          </mc:Choice>
          <mc:Fallback>
            <w:pict>
              <v:shape id="_x0000_s1033" type="#_x0000_t202" style="position:absolute;margin-left:0;margin-top:23.35pt;width:197.5pt;height:9.45pt;z-index:3775127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" filled="f" stroked="f">
                <v:textbox style="mso-fit-shape-to-text:t" inset="0,0,0,0">
                  <w:txbxContent>
                    <w:p w:rsidR="00B866EB" w:rsidRDefault="00B866EB">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mc:Fallback>
        </mc:AlternateContent>
      </w:r>
    </w:p>
    <w:p w:rsidR="002F5337" w:rsidRDefault="005D5D98">
      <w:pPr>
        <w:pStyle w:val="25"/>
        <w:widowControl/>
        <w:shd w:val="clear" w:color="auto" w:fill="auto"/>
        <w:spacing w:before="0" w:line="240" w:lineRule="auto"/>
      </w:pPr>
      <w:r>
        <w:rPr>
          <w:rFonts w:ascii="Liberation Serif" w:hAnsi="Liberation Serif" w:cs="Liberation Serif"/>
          <w:noProof/>
          <w:sz w:val="28"/>
          <w:szCs w:val="28"/>
          <w:lang w:bidi="ar-SA"/>
        </w:rPr>
        <mc:AlternateContent>
          <mc:Choice Requires="wps">
            <w:drawing>
              <wp:anchor distT="0" distB="0" distL="114300" distR="114300" simplePos="0" relativeHeight="377510660" behindDoc="0" locked="0" layoutInCell="1" allowOverlap="1">
                <wp:simplePos x="0" y="0"/>
                <wp:positionH relativeFrom="margin">
                  <wp:posOffset>19394</wp:posOffset>
                </wp:positionH>
                <wp:positionV relativeFrom="paragraph">
                  <wp:posOffset>6684</wp:posOffset>
                </wp:positionV>
                <wp:extent cx="2324103" cy="0"/>
                <wp:effectExtent l="0" t="0" r="19047" b="19050"/>
                <wp:wrapNone/>
                <wp:docPr id="17" name="Прямая соединительная линия 129"/>
                <wp:cNvGraphicFramePr/>
                <a:graphic xmlns:a="http://schemas.openxmlformats.org/drawingml/2006/main">
                  <a:graphicData uri="http://schemas.microsoft.com/office/word/2010/wordprocessingShape">
                    <wps:wsp>
                      <wps:cNvCnPr/>
                      <wps:spPr>
                        <a:xfrm>
                          <a:off x="0" y="0"/>
                          <a:ext cx="2324103" cy="0"/>
                        </a:xfrm>
                        <a:prstGeom prst="straightConnector1">
                          <a:avLst/>
                        </a:prstGeom>
                        <a:noFill/>
                        <a:ln w="6345" cap="flat">
                          <a:solidFill>
                            <a:srgbClr val="000000"/>
                          </a:solidFill>
                          <a:prstDash val="solid"/>
                          <a:miter/>
                        </a:ln>
                      </wps:spPr>
                      <wps:bodyPr/>
                    </wps:wsp>
                  </a:graphicData>
                </a:graphic>
              </wp:anchor>
            </w:drawing>
          </mc:Choice>
          <mc:Fallback>
            <w:pict>
              <v:shape w14:anchorId="7A103285" id="Прямая соединительная линия 129" o:spid="_x0000_s1026" type="#_x0000_t32" style="position:absolute;margin-left:1.55pt;margin-top:.55pt;width:183pt;height:0;z-index:3775106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" strokeweight=".17625mm">
                <v:stroke joinstyle="miter"/>
                <w10:wrap anchorx="margin"/>
              </v:shape>
            </w:pict>
          </mc:Fallback>
        </mc:AlternateContent>
      </w:r>
    </w:p>
    <w:p w:rsidR="002F5337" w:rsidRDefault="002F5337">
      <w:pPr>
        <w:pStyle w:val="25"/>
        <w:widowControl/>
        <w:shd w:val="clear" w:color="auto" w:fill="auto"/>
        <w:spacing w:before="0" w:line="240" w:lineRule="auto"/>
        <w:rPr>
          <w:rFonts w:ascii="Liberation Serif" w:hAnsi="Liberation Serif"/>
          <w:sz w:val="28"/>
          <w:szCs w:val="28"/>
        </w:rPr>
      </w:pPr>
    </w:p>
    <w:p w:rsidR="002F5337" w:rsidRDefault="002F5337">
      <w:pPr>
        <w:pStyle w:val="25"/>
        <w:widowControl/>
        <w:shd w:val="clear" w:color="auto" w:fill="auto"/>
        <w:spacing w:before="0" w:line="240" w:lineRule="auto"/>
        <w:rPr>
          <w:rFonts w:ascii="Liberation Serif" w:hAnsi="Liberation Serif"/>
          <w:sz w:val="28"/>
          <w:szCs w:val="28"/>
        </w:rPr>
      </w:pPr>
    </w:p>
    <w:p w:rsidR="002F5337" w:rsidRDefault="002F5337">
      <w:pPr>
        <w:pStyle w:val="25"/>
        <w:widowControl/>
        <w:shd w:val="clear" w:color="auto" w:fill="auto"/>
        <w:spacing w:before="0" w:line="240" w:lineRule="auto"/>
        <w:rPr>
          <w:rFonts w:ascii="Liberation Serif" w:hAnsi="Liberation Serif"/>
          <w:sz w:val="28"/>
          <w:szCs w:val="28"/>
        </w:rPr>
      </w:pPr>
    </w:p>
    <w:p w:rsidR="002F5337" w:rsidRDefault="002F5337">
      <w:pPr>
        <w:pStyle w:val="25"/>
        <w:widowControl/>
        <w:shd w:val="clear" w:color="auto" w:fill="auto"/>
        <w:spacing w:before="0" w:line="240" w:lineRule="auto"/>
        <w:rPr>
          <w:rFonts w:ascii="Liberation Serif" w:hAnsi="Liberation Serif"/>
          <w:sz w:val="28"/>
          <w:szCs w:val="28"/>
        </w:rPr>
      </w:pPr>
    </w:p>
    <w:p w:rsidR="002F5337" w:rsidRDefault="005D5D98">
      <w:pPr>
        <w:pStyle w:val="90"/>
        <w:widowControl/>
        <w:shd w:val="clear" w:color="auto" w:fill="auto"/>
        <w:spacing w:line="240" w:lineRule="auto"/>
        <w:ind w:firstLine="0"/>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»__________ 20_ г.</w:t>
      </w:r>
    </w:p>
    <w:p w:rsidR="002F5337" w:rsidRDefault="005D5D98">
      <w:pPr>
        <w:pStyle w:val="25"/>
        <w:widowControl/>
        <w:shd w:val="clear" w:color="auto" w:fill="auto"/>
        <w:spacing w:before="0" w:line="240" w:lineRule="auto"/>
        <w:ind w:left="5664"/>
        <w:rPr>
          <w:rFonts w:ascii="Liberation Serif" w:hAnsi="Liberation Serif" w:cs="Liberation Serif"/>
          <w:sz w:val="28"/>
          <w:szCs w:val="28"/>
        </w:rPr>
      </w:pPr>
      <w:r>
        <w:rPr>
          <w:rFonts w:ascii="Liberation Serif" w:hAnsi="Liberation Serif" w:cs="Liberation Serif"/>
          <w:sz w:val="28"/>
          <w:szCs w:val="28"/>
        </w:rPr>
        <w:t>Реквизиты электронной подписи:</w:t>
      </w:r>
    </w:p>
    <w:p w:rsidR="002F5337" w:rsidRDefault="005D5D98">
      <w:pPr>
        <w:pStyle w:val="33"/>
        <w:keepNext/>
        <w:keepLines/>
        <w:pageBreakBefore/>
        <w:widowControl/>
        <w:shd w:val="clear" w:color="auto" w:fill="auto"/>
        <w:spacing w:line="240" w:lineRule="auto"/>
        <w:ind w:left="5387" w:firstLine="0"/>
        <w:outlineLvl w:val="9"/>
        <w:rPr>
          <w:rFonts w:ascii="Liberation Serif" w:hAnsi="Liberation Serif" w:cs="Liberation Serif"/>
          <w:b w:val="0"/>
          <w:sz w:val="28"/>
          <w:szCs w:val="28"/>
        </w:rPr>
      </w:pPr>
      <w:bookmarkStart w:id="51" w:name="_Toc109924859"/>
      <w:bookmarkStart w:id="52" w:name="bookmark51"/>
      <w:bookmarkStart w:id="53" w:name="bookmark52"/>
      <w:r>
        <w:rPr>
          <w:rFonts w:ascii="Liberation Serif" w:hAnsi="Liberation Serif" w:cs="Liberation Serif"/>
          <w:b w:val="0"/>
          <w:sz w:val="28"/>
          <w:szCs w:val="28"/>
        </w:rPr>
        <w:lastRenderedPageBreak/>
        <w:t>Приложение № 5</w:t>
      </w:r>
      <w:bookmarkEnd w:id="51"/>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33"/>
        <w:keepNext/>
        <w:keepLines/>
        <w:widowControl/>
        <w:shd w:val="clear" w:color="auto" w:fill="auto"/>
        <w:spacing w:line="240" w:lineRule="auto"/>
        <w:ind w:firstLine="0"/>
        <w:outlineLvl w:val="9"/>
        <w:rPr>
          <w:rFonts w:ascii="Liberation Serif" w:hAnsi="Liberation Serif" w:cs="Liberation Serif"/>
          <w:b w:val="0"/>
          <w:sz w:val="28"/>
          <w:szCs w:val="28"/>
        </w:rPr>
      </w:pPr>
      <w:bookmarkStart w:id="54" w:name="_Toc109924862"/>
      <w:r>
        <w:rPr>
          <w:rFonts w:ascii="Liberation Serif" w:hAnsi="Liberation Serif" w:cs="Liberation Serif"/>
          <w:b w:val="0"/>
          <w:sz w:val="28"/>
          <w:szCs w:val="28"/>
        </w:rPr>
        <w:t xml:space="preserve">Форма </w:t>
      </w:r>
    </w:p>
    <w:bookmarkEnd w:id="52"/>
    <w:bookmarkEnd w:id="53"/>
    <w:bookmarkEnd w:id="54"/>
    <w:p w:rsidR="002F5337" w:rsidRDefault="005D5D98">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официальном бланке Администрации)</w:t>
      </w:r>
    </w:p>
    <w:p w:rsidR="002F5337" w:rsidRDefault="002F5337">
      <w:pPr>
        <w:pStyle w:val="25"/>
        <w:widowControl/>
        <w:shd w:val="clear" w:color="auto" w:fill="auto"/>
        <w:spacing w:before="0" w:line="240" w:lineRule="auto"/>
        <w:jc w:val="center"/>
        <w:rPr>
          <w:rFonts w:ascii="Liberation Serif" w:hAnsi="Liberation Serif" w:cs="Liberation Serif"/>
          <w:sz w:val="28"/>
          <w:szCs w:val="28"/>
        </w:rPr>
      </w:pPr>
    </w:p>
    <w:p w:rsidR="002F5337" w:rsidRDefault="002F5337">
      <w:pPr>
        <w:pStyle w:val="25"/>
        <w:widowControl/>
        <w:shd w:val="clear" w:color="auto" w:fill="auto"/>
        <w:spacing w:before="0" w:line="240" w:lineRule="auto"/>
        <w:jc w:val="center"/>
        <w:rPr>
          <w:rFonts w:ascii="Liberation Serif" w:hAnsi="Liberation Serif" w:cs="Liberation Serif"/>
          <w:sz w:val="28"/>
          <w:szCs w:val="28"/>
        </w:rPr>
      </w:pPr>
    </w:p>
    <w:p w:rsidR="002F5337" w:rsidRDefault="005D5D98">
      <w:pPr>
        <w:pStyle w:val="25"/>
        <w:widowControl/>
        <w:shd w:val="clear" w:color="auto" w:fill="auto"/>
        <w:spacing w:before="0" w:line="240" w:lineRule="auto"/>
        <w:ind w:left="4248" w:firstLine="708"/>
        <w:rPr>
          <w:rFonts w:ascii="Liberation Serif" w:hAnsi="Liberation Serif" w:cs="Liberation Serif"/>
          <w:sz w:val="28"/>
          <w:szCs w:val="28"/>
        </w:rPr>
      </w:pPr>
      <w:r>
        <w:rPr>
          <w:rFonts w:ascii="Liberation Serif" w:hAnsi="Liberation Serif" w:cs="Liberation Serif"/>
          <w:sz w:val="28"/>
          <w:szCs w:val="28"/>
        </w:rPr>
        <w:t xml:space="preserve">Кому: </w:t>
      </w:r>
    </w:p>
    <w:p w:rsidR="002F5337" w:rsidRDefault="005D5D98">
      <w:pPr>
        <w:pStyle w:val="25"/>
        <w:widowControl/>
        <w:shd w:val="clear" w:color="auto" w:fill="auto"/>
        <w:spacing w:before="0" w:line="240" w:lineRule="auto"/>
        <w:ind w:left="4248" w:firstLine="708"/>
      </w:pPr>
      <w:r>
        <w:rPr>
          <w:rFonts w:ascii="Liberation Serif" w:hAnsi="Liberation Serif" w:cs="Liberation Serif"/>
          <w:noProof/>
          <w:sz w:val="28"/>
          <w:szCs w:val="28"/>
          <w:lang w:bidi="ar-SA"/>
        </w:rPr>
        <mc:AlternateContent>
          <mc:Choice Requires="wps">
            <w:drawing>
              <wp:anchor distT="0" distB="0" distL="114300" distR="114300" simplePos="0" relativeHeight="377520900"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18" name="Прямая соединительная линия 135"/>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w:pict>
              <v:shape w14:anchorId="21E06971" id="Прямая соединительная линия 135" o:spid="_x0000_s1026" type="#_x0000_t32" style="position:absolute;margin-left:249.6pt;margin-top:13.2pt;width:250.3pt;height:0;z-index:3775209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" strokeweight=".17625mm">
                <v:stroke joinstyle="miter"/>
                <w10:wrap anchorx="margin"/>
              </v:shape>
            </w:pict>
          </mc:Fallback>
        </mc:AlternateContent>
      </w:r>
    </w:p>
    <w:p w:rsidR="002F5337" w:rsidRDefault="005D5D98">
      <w:pPr>
        <w:pStyle w:val="25"/>
        <w:widowControl/>
        <w:shd w:val="clear" w:color="auto" w:fill="auto"/>
        <w:spacing w:before="0" w:line="240" w:lineRule="auto"/>
        <w:ind w:left="4962" w:hanging="6"/>
      </w:pPr>
      <w:r>
        <w:rPr>
          <w:rFonts w:ascii="Liberation Serif" w:hAnsi="Liberation Serif" w:cs="Liberation Serif"/>
          <w:noProof/>
          <w:sz w:val="28"/>
          <w:szCs w:val="28"/>
          <w:lang w:bidi="ar-SA"/>
        </w:rPr>
        <mc:AlternateContent>
          <mc:Choice Requires="wps">
            <w:drawing>
              <wp:anchor distT="0" distB="0" distL="114300" distR="114300" simplePos="0" relativeHeight="377521924"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19" name="Прямая соединительная линия 136"/>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w:pict>
              <v:shape w14:anchorId="49D3C67E" id="Прямая соединительная линия 136" o:spid="_x0000_s1026" type="#_x0000_t32" style="position:absolute;margin-left:198.1pt;margin-top:13.75pt;width:249.3pt;height:.45pt;z-index:37752192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" strokeweight=".17625mm">
                <v:stroke joinstyle="miter"/>
                <w10:wrap anchorx="margin"/>
              </v:shape>
            </w:pict>
          </mc:Fallback>
        </mc:AlternateContent>
      </w:r>
    </w:p>
    <w:p w:rsidR="002F5337" w:rsidRDefault="005D5D98">
      <w:pPr>
        <w:pStyle w:val="25"/>
        <w:widowControl/>
        <w:shd w:val="clear" w:color="auto" w:fill="auto"/>
        <w:spacing w:before="0" w:line="240" w:lineRule="auto"/>
        <w:ind w:left="4962" w:hanging="6"/>
        <w:rPr>
          <w:rFonts w:ascii="Liberation Serif" w:hAnsi="Liberation Serif" w:cs="Liberation Serif"/>
          <w:sz w:val="28"/>
          <w:szCs w:val="28"/>
        </w:rPr>
      </w:pPr>
      <w:r>
        <w:rPr>
          <w:rFonts w:ascii="Liberation Serif" w:hAnsi="Liberation Serif" w:cs="Liberation Serif"/>
          <w:sz w:val="28"/>
          <w:szCs w:val="28"/>
        </w:rPr>
        <w:t>(фамилия, имя, отчество физического лица, индивидуального предпринимателя или наименование юридического лица)</w:t>
      </w:r>
    </w:p>
    <w:p w:rsidR="002F5337" w:rsidRDefault="002F5337">
      <w:pPr>
        <w:pStyle w:val="25"/>
        <w:widowControl/>
        <w:shd w:val="clear" w:color="auto" w:fill="auto"/>
        <w:spacing w:before="0" w:line="240" w:lineRule="auto"/>
        <w:rPr>
          <w:rFonts w:ascii="Liberation Serif" w:hAnsi="Liberation Serif" w:cs="Liberation Serif"/>
          <w:sz w:val="28"/>
          <w:szCs w:val="28"/>
        </w:rPr>
      </w:pPr>
    </w:p>
    <w:p w:rsidR="002F5337" w:rsidRDefault="002F5337">
      <w:pPr>
        <w:pStyle w:val="25"/>
        <w:widowControl/>
        <w:shd w:val="clear" w:color="auto" w:fill="auto"/>
        <w:spacing w:before="0" w:line="240" w:lineRule="auto"/>
        <w:rPr>
          <w:rFonts w:ascii="Liberation Serif" w:hAnsi="Liberation Serif" w:cs="Liberation Serif"/>
          <w:sz w:val="28"/>
          <w:szCs w:val="28"/>
        </w:rPr>
      </w:pPr>
    </w:p>
    <w:p w:rsidR="002F5337" w:rsidRDefault="005D5D98">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УВЕДОМЛЕНИЕ</w:t>
      </w:r>
    </w:p>
    <w:p w:rsidR="002F5337" w:rsidRDefault="005D5D98">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об отказе в предоставления Муниципальной услуги</w:t>
      </w:r>
    </w:p>
    <w:p w:rsidR="002F5337" w:rsidRDefault="002F5337">
      <w:pPr>
        <w:pStyle w:val="25"/>
        <w:widowControl/>
        <w:shd w:val="clear" w:color="auto" w:fill="auto"/>
        <w:spacing w:before="0" w:line="240" w:lineRule="auto"/>
        <w:jc w:val="center"/>
        <w:rPr>
          <w:rFonts w:ascii="Liberation Serif" w:hAnsi="Liberation Serif" w:cs="Liberation Serif"/>
          <w:sz w:val="28"/>
          <w:szCs w:val="28"/>
        </w:rPr>
      </w:pPr>
    </w:p>
    <w:p w:rsidR="002F5337" w:rsidRDefault="005D5D98">
      <w:pPr>
        <w:pStyle w:val="70"/>
        <w:widowControl/>
        <w:tabs>
          <w:tab w:val="left" w:leader="underscore" w:pos="3958"/>
        </w:tabs>
      </w:pPr>
      <w:r>
        <w:rPr>
          <w:rStyle w:val="1014pt"/>
          <w:rFonts w:ascii="Liberation Serif" w:hAnsi="Liberation Serif" w:cs="Liberation Serif"/>
        </w:rPr>
        <w:t xml:space="preserve">Администрацией </w:t>
      </w:r>
      <w:bookmarkStart w:id="55" w:name="bookmark53"/>
      <w:r>
        <w:rPr>
          <w:rStyle w:val="711pt"/>
          <w:rFonts w:ascii="Liberation Serif" w:hAnsi="Liberation Serif" w:cs="Liberation Serif"/>
          <w:sz w:val="28"/>
          <w:szCs w:val="28"/>
        </w:rPr>
        <w:t>_____________________________________________________</w:t>
      </w:r>
    </w:p>
    <w:p w:rsidR="002F5337" w:rsidRDefault="005D5D98">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расположенных </w:t>
      </w:r>
    </w:p>
    <w:p w:rsidR="002F5337" w:rsidRDefault="005D5D98">
      <w:pPr>
        <w:pStyle w:val="70"/>
        <w:widowControl/>
        <w:shd w:val="clear" w:color="auto" w:fill="auto"/>
        <w:tabs>
          <w:tab w:val="left" w:leader="underscore" w:pos="3958"/>
        </w:tabs>
        <w:spacing w:line="240" w:lineRule="auto"/>
      </w:pPr>
      <w:r>
        <w:rPr>
          <w:rStyle w:val="711pt"/>
          <w:rFonts w:ascii="Liberation Serif" w:hAnsi="Liberation Serif" w:cs="Liberation Serif"/>
          <w:sz w:val="24"/>
          <w:szCs w:val="24"/>
        </w:rPr>
        <w:t xml:space="preserve">                                                          на территории Свердловской области)</w:t>
      </w:r>
    </w:p>
    <w:p w:rsidR="002F5337" w:rsidRDefault="005D5D98">
      <w:pPr>
        <w:pStyle w:val="101"/>
        <w:widowControl/>
        <w:shd w:val="clear" w:color="auto" w:fill="auto"/>
        <w:tabs>
          <w:tab w:val="left" w:leader="underscore" w:pos="5950"/>
          <w:tab w:val="left" w:pos="8674"/>
        </w:tabs>
        <w:spacing w:before="0" w:line="240" w:lineRule="auto"/>
      </w:pPr>
      <w:r>
        <w:rPr>
          <w:rFonts w:ascii="Liberation Serif" w:hAnsi="Liberation Serif" w:cs="Liberation Serif"/>
          <w:i w:val="0"/>
          <w:sz w:val="28"/>
          <w:szCs w:val="28"/>
        </w:rPr>
        <w:t>рассмотрено заявление от ________№_________.</w:t>
      </w:r>
      <w:bookmarkEnd w:id="55"/>
    </w:p>
    <w:p w:rsidR="002F5337" w:rsidRDefault="005D5D98">
      <w:pPr>
        <w:pStyle w:val="101"/>
        <w:widowControl/>
        <w:shd w:val="clear" w:color="auto" w:fill="auto"/>
        <w:tabs>
          <w:tab w:val="left" w:leader="underscore" w:pos="2175"/>
        </w:tabs>
        <w:spacing w:before="0" w:line="240" w:lineRule="auto"/>
        <w:ind w:firstLine="709"/>
      </w:pPr>
      <w:bookmarkStart w:id="56" w:name="bookmark54"/>
      <w:r>
        <w:rPr>
          <w:rFonts w:ascii="Liberation Serif" w:hAnsi="Liberation Serif" w:cs="Liberation Serif"/>
          <w:i w:val="0"/>
          <w:sz w:val="28"/>
          <w:szCs w:val="28"/>
        </w:rPr>
        <w:t>В соответствии Административным регламентом предоставления муниципальной услуги «Выдача ордера на право производства земляных работ на территории (</w:t>
      </w:r>
      <w:r>
        <w:rPr>
          <w:rStyle w:val="213pt"/>
          <w:rFonts w:ascii="Liberation Serif" w:hAnsi="Liberation Serif" w:cs="Liberation Serif"/>
          <w:sz w:val="28"/>
          <w:szCs w:val="28"/>
        </w:rPr>
        <w:t>указывается наименование муниципального образования)</w:t>
      </w:r>
      <w:r>
        <w:rPr>
          <w:rFonts w:ascii="Liberation Serif" w:hAnsi="Liberation Serif" w:cs="Liberation Serif"/>
          <w:i w:val="0"/>
          <w:sz w:val="28"/>
          <w:szCs w:val="28"/>
        </w:rPr>
        <w:t xml:space="preserve"> Свердловской области»,</w:t>
      </w:r>
      <w:bookmarkStart w:id="57" w:name="bookmark55"/>
      <w:bookmarkEnd w:id="56"/>
      <w:r>
        <w:rPr>
          <w:rFonts w:ascii="Liberation Serif" w:hAnsi="Liberation Serif" w:cs="Liberation Serif"/>
          <w:i w:val="0"/>
          <w:sz w:val="28"/>
          <w:szCs w:val="28"/>
        </w:rPr>
        <w:t xml:space="preserve"> утвержденным от </w:t>
      </w:r>
      <w:r>
        <w:rPr>
          <w:rFonts w:ascii="Liberation Serif" w:hAnsi="Liberation Serif" w:cs="Liberation Serif"/>
          <w:i w:val="0"/>
          <w:sz w:val="28"/>
          <w:szCs w:val="28"/>
        </w:rPr>
        <w:tab/>
        <w:t xml:space="preserve"> №_________, Администрацией</w:t>
      </w:r>
      <w:bookmarkEnd w:id="57"/>
      <w:r>
        <w:rPr>
          <w:rStyle w:val="1014pt"/>
          <w:rFonts w:ascii="Liberation Serif" w:hAnsi="Liberation Serif" w:cs="Liberation Serif"/>
        </w:rPr>
        <w:t xml:space="preserve"> (</w:t>
      </w:r>
      <w:r>
        <w:rPr>
          <w:rFonts w:ascii="Liberation Serif" w:hAnsi="Liberation Serif" w:cs="Liberation Serif"/>
          <w:i w:val="0"/>
          <w:sz w:val="28"/>
          <w:szCs w:val="28"/>
        </w:rPr>
        <w:t>указывается наименование муниципального образования)</w:t>
      </w:r>
      <w:r>
        <w:rPr>
          <w:rStyle w:val="1014pt"/>
          <w:rFonts w:ascii="Liberation Serif" w:hAnsi="Liberation Serif" w:cs="Liberation Serif"/>
        </w:rPr>
        <w:t xml:space="preserve"> отказывает</w:t>
      </w:r>
      <w:bookmarkStart w:id="58" w:name="bookmark56"/>
      <w:r>
        <w:rPr>
          <w:rStyle w:val="1014pt"/>
          <w:rFonts w:ascii="Liberation Serif" w:hAnsi="Liberation Serif" w:cs="Liberation Serif"/>
        </w:rPr>
        <w:t xml:space="preserve"> </w:t>
      </w:r>
      <w:r>
        <w:rPr>
          <w:rFonts w:ascii="Liberation Serif" w:hAnsi="Liberation Serif" w:cs="Liberation Serif"/>
          <w:i w:val="0"/>
          <w:sz w:val="28"/>
          <w:szCs w:val="28"/>
        </w:rPr>
        <w:t>в предоставлении муниципальной услуги по следующим причинам:</w:t>
      </w:r>
      <w:bookmarkEnd w:id="58"/>
    </w:p>
    <w:p w:rsidR="002F5337" w:rsidRDefault="005D5D98">
      <w:pPr>
        <w:pStyle w:val="101"/>
        <w:widowControl/>
        <w:shd w:val="clear" w:color="auto" w:fill="auto"/>
        <w:tabs>
          <w:tab w:val="left" w:leader="underscore" w:pos="2175"/>
        </w:tabs>
        <w:spacing w:before="0" w:line="240" w:lineRule="auto"/>
        <w:ind w:firstLine="709"/>
        <w:rPr>
          <w:rFonts w:ascii="Liberation Serif" w:hAnsi="Liberation Serif"/>
          <w:i w:val="0"/>
          <w:sz w:val="28"/>
          <w:szCs w:val="28"/>
        </w:rPr>
      </w:pPr>
      <w:r>
        <w:rPr>
          <w:rFonts w:ascii="Liberation Serif" w:hAnsi="Liberation Serif"/>
          <w:i w:val="0"/>
          <w:sz w:val="28"/>
          <w:szCs w:val="28"/>
        </w:rPr>
        <w:t>_____________________________________________________________</w:t>
      </w:r>
    </w:p>
    <w:p w:rsidR="002F5337" w:rsidRDefault="005D5D98">
      <w:pPr>
        <w:pStyle w:val="101"/>
        <w:widowControl/>
        <w:shd w:val="clear" w:color="auto" w:fill="auto"/>
        <w:tabs>
          <w:tab w:val="left" w:leader="underscore" w:pos="2175"/>
        </w:tabs>
        <w:spacing w:before="0" w:line="240" w:lineRule="auto"/>
        <w:ind w:firstLine="709"/>
        <w:rPr>
          <w:rFonts w:ascii="Liberation Serif" w:hAnsi="Liberation Serif"/>
          <w:i w:val="0"/>
          <w:sz w:val="28"/>
          <w:szCs w:val="28"/>
        </w:rPr>
      </w:pPr>
      <w:r>
        <w:rPr>
          <w:rFonts w:ascii="Liberation Serif" w:hAnsi="Liberation Serif"/>
          <w:i w:val="0"/>
          <w:sz w:val="28"/>
          <w:szCs w:val="28"/>
        </w:rPr>
        <w:t>(указывается подпункт пункт административного регламента)</w:t>
      </w:r>
    </w:p>
    <w:p w:rsidR="002F5337" w:rsidRDefault="002F5337">
      <w:pPr>
        <w:pStyle w:val="101"/>
        <w:widowControl/>
        <w:shd w:val="clear" w:color="auto" w:fill="auto"/>
        <w:tabs>
          <w:tab w:val="left" w:leader="underscore" w:pos="2175"/>
        </w:tabs>
        <w:spacing w:before="0" w:line="240" w:lineRule="auto"/>
        <w:rPr>
          <w:rFonts w:ascii="Liberation Serif" w:hAnsi="Liberation Serif" w:cs="Liberation Serif"/>
          <w:i w:val="0"/>
          <w:sz w:val="4"/>
          <w:szCs w:val="4"/>
        </w:rPr>
      </w:pPr>
    </w:p>
    <w:p w:rsidR="002F5337" w:rsidRDefault="002F5337">
      <w:pPr>
        <w:widowControl/>
        <w:rPr>
          <w:rFonts w:ascii="Liberation Serif" w:hAnsi="Liberation Serif" w:cs="Liberation Serif"/>
          <w:sz w:val="28"/>
          <w:szCs w:val="28"/>
        </w:rPr>
      </w:pPr>
    </w:p>
    <w:p w:rsidR="002F5337" w:rsidRDefault="005D5D98">
      <w:pPr>
        <w:pStyle w:val="70"/>
        <w:widowControl/>
        <w:tabs>
          <w:tab w:val="left" w:leader="underscore" w:pos="3958"/>
        </w:tabs>
      </w:pPr>
      <w:r>
        <w:rPr>
          <w:rFonts w:ascii="Liberation Serif" w:hAnsi="Liberation Serif" w:cs="Liberation Serif"/>
          <w:i w:val="0"/>
          <w:sz w:val="28"/>
          <w:szCs w:val="28"/>
        </w:rPr>
        <w:t>Вы вправе повторно обратиться в Администрацию</w:t>
      </w:r>
      <w:r>
        <w:rPr>
          <w:rStyle w:val="711pt"/>
          <w:rFonts w:ascii="Liberation Serif" w:hAnsi="Liberation Serif" w:cs="Liberation Serif"/>
          <w:i/>
          <w:sz w:val="28"/>
          <w:szCs w:val="28"/>
        </w:rPr>
        <w:t>_______</w:t>
      </w:r>
      <w:r>
        <w:rPr>
          <w:rStyle w:val="711pt"/>
          <w:rFonts w:ascii="Liberation Serif" w:hAnsi="Liberation Serif" w:cs="Liberation Serif"/>
          <w:sz w:val="28"/>
          <w:szCs w:val="28"/>
        </w:rPr>
        <w:t>__________________</w:t>
      </w:r>
    </w:p>
    <w:p w:rsidR="002F5337" w:rsidRDefault="005D5D98">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w:t>
      </w:r>
    </w:p>
    <w:p w:rsidR="002F5337" w:rsidRDefault="005D5D98">
      <w:pPr>
        <w:pStyle w:val="70"/>
        <w:widowControl/>
        <w:tabs>
          <w:tab w:val="left" w:leader="underscore" w:pos="3958"/>
        </w:tabs>
      </w:pPr>
      <w:r>
        <w:rPr>
          <w:rStyle w:val="711pt"/>
          <w:rFonts w:ascii="Liberation Serif" w:hAnsi="Liberation Serif" w:cs="Liberation Serif"/>
          <w:sz w:val="24"/>
          <w:szCs w:val="24"/>
        </w:rPr>
        <w:t xml:space="preserve">                                                                     расположенных на территории Свердловской области)</w:t>
      </w:r>
    </w:p>
    <w:p w:rsidR="002F5337" w:rsidRDefault="005D5D98">
      <w:pPr>
        <w:pStyle w:val="32"/>
        <w:widowControl/>
        <w:shd w:val="clear" w:color="auto" w:fill="auto"/>
        <w:tabs>
          <w:tab w:val="left" w:leader="underscore" w:pos="8743"/>
        </w:tabs>
        <w:spacing w:line="240" w:lineRule="auto"/>
        <w:jc w:val="both"/>
      </w:pPr>
      <w:r>
        <w:rPr>
          <w:rFonts w:ascii="Liberation Serif" w:hAnsi="Liberation Serif" w:cs="Liberation Serif"/>
        </w:rPr>
        <w:t>с заявлением о предоставлении Муни</w:t>
      </w:r>
      <w:r>
        <w:rPr>
          <w:rStyle w:val="31"/>
          <w:rFonts w:ascii="Liberation Serif" w:hAnsi="Liberation Serif" w:cs="Liberation Serif"/>
        </w:rPr>
        <w:t>ц</w:t>
      </w:r>
      <w:r>
        <w:rPr>
          <w:rFonts w:ascii="Liberation Serif" w:hAnsi="Liberation Serif" w:cs="Liberation Serif"/>
        </w:rPr>
        <w:t>ипальной услуги после устранения указанных нарушений.</w:t>
      </w:r>
    </w:p>
    <w:p w:rsidR="002F5337" w:rsidRDefault="005D5D98">
      <w:pPr>
        <w:pStyle w:val="32"/>
        <w:widowControl/>
        <w:shd w:val="clear" w:color="auto" w:fill="auto"/>
        <w:spacing w:line="240" w:lineRule="auto"/>
        <w:ind w:firstLine="708"/>
        <w:jc w:val="both"/>
        <w:rPr>
          <w:rFonts w:ascii="Liberation Serif" w:hAnsi="Liberation Serif" w:cs="Liberation Serif"/>
        </w:rPr>
      </w:pPr>
      <w:r>
        <w:rPr>
          <w:rFonts w:ascii="Liberation Serif" w:hAnsi="Liberation Serif" w:cs="Liberation Serif"/>
        </w:rPr>
        <w:t>В случае если Вам не понятны разъяснения причин отказа в предоставлении муниципальной услуги Вы можете связаться со специалистом, подготовившем проект соответствующего решения по телефону</w:t>
      </w:r>
      <w:r>
        <w:rPr>
          <w:rFonts w:ascii="Liberation Serif" w:hAnsi="Liberation Serif" w:cs="Liberation Serif"/>
        </w:rPr>
        <w:tab/>
        <w:t>.</w:t>
      </w:r>
    </w:p>
    <w:p w:rsidR="002F5337" w:rsidRDefault="005D5D98">
      <w:pPr>
        <w:pStyle w:val="32"/>
        <w:widowControl/>
        <w:shd w:val="clear" w:color="auto" w:fill="auto"/>
        <w:tabs>
          <w:tab w:val="left" w:leader="underscore" w:pos="7831"/>
        </w:tabs>
        <w:spacing w:line="240" w:lineRule="auto"/>
        <w:ind w:firstLine="709"/>
        <w:jc w:val="both"/>
        <w:rPr>
          <w:rFonts w:ascii="Liberation Serif" w:hAnsi="Liberation Serif" w:cs="Liberation Serif"/>
        </w:rPr>
      </w:pPr>
      <w:r>
        <w:rPr>
          <w:rFonts w:ascii="Liberation Serif" w:hAnsi="Liberation Serif" w:cs="Liberation Serif"/>
        </w:rPr>
        <w:t>Данный отказ может быть обжалован в досудебном порядке путем направления жалобы в Администрация в соответствии с разделом V Административного регламента, а также в судебном порядке.</w:t>
      </w:r>
    </w:p>
    <w:p w:rsidR="002F5337" w:rsidRDefault="005D5D98">
      <w:pPr>
        <w:pStyle w:val="25"/>
        <w:widowControl/>
        <w:shd w:val="clear" w:color="auto" w:fill="auto"/>
        <w:spacing w:before="0" w:line="240" w:lineRule="auto"/>
        <w:ind w:firstLine="709"/>
        <w:jc w:val="left"/>
        <w:rPr>
          <w:rFonts w:ascii="Liberation Serif" w:hAnsi="Liberation Serif" w:cs="Liberation Serif"/>
          <w:sz w:val="28"/>
          <w:szCs w:val="28"/>
        </w:rPr>
      </w:pPr>
      <w:r>
        <w:rPr>
          <w:rFonts w:ascii="Liberation Serif" w:hAnsi="Liberation Serif" w:cs="Liberation Serif"/>
          <w:sz w:val="28"/>
          <w:szCs w:val="28"/>
        </w:rPr>
        <w:lastRenderedPageBreak/>
        <w:t>Дополнительно информируем:</w:t>
      </w:r>
    </w:p>
    <w:p w:rsidR="002F5337" w:rsidRDefault="005D5D98">
      <w:pPr>
        <w:pStyle w:val="90"/>
        <w:widowControl/>
        <w:shd w:val="clear" w:color="auto" w:fill="auto"/>
        <w:spacing w:line="240" w:lineRule="auto"/>
        <w:ind w:firstLine="0"/>
        <w:jc w:val="both"/>
        <w:rPr>
          <w:rFonts w:ascii="Liberation Serif" w:hAnsi="Liberation Serif" w:cs="Liberation Serif"/>
          <w:sz w:val="28"/>
          <w:szCs w:val="28"/>
        </w:rPr>
      </w:pPr>
      <w:r>
        <w:rPr>
          <w:rFonts w:ascii="Liberation Serif" w:hAnsi="Liberation Serif" w:cs="Liberation Serif"/>
          <w:sz w:val="2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2F5337" w:rsidRDefault="005D5D98">
      <w:pPr>
        <w:pStyle w:val="90"/>
        <w:widowControl/>
        <w:shd w:val="clear" w:color="auto" w:fill="auto"/>
        <w:spacing w:line="240" w:lineRule="auto"/>
        <w:ind w:firstLine="0"/>
        <w:jc w:val="both"/>
      </w:pPr>
      <w:r>
        <w:rPr>
          <w:rFonts w:ascii="Liberation Serif" w:hAnsi="Liberation Serif" w:cs="Liberation Serif"/>
          <w:noProof/>
          <w:sz w:val="28"/>
          <w:szCs w:val="28"/>
          <w:lang w:bidi="ar-SA"/>
        </w:rPr>
        <mc:AlternateContent>
          <mc:Choice Requires="wps">
            <w:drawing>
              <wp:anchor distT="0" distB="0" distL="114300" distR="114300" simplePos="0" relativeHeight="377522948" behindDoc="0" locked="0" layoutInCell="1" allowOverlap="1">
                <wp:simplePos x="0" y="0"/>
                <wp:positionH relativeFrom="margin">
                  <wp:align>left</wp:align>
                </wp:positionH>
                <wp:positionV relativeFrom="paragraph">
                  <wp:posOffset>205273</wp:posOffset>
                </wp:positionV>
                <wp:extent cx="2924178" cy="8257"/>
                <wp:effectExtent l="0" t="0" r="28572" b="29843"/>
                <wp:wrapNone/>
                <wp:docPr id="20" name="Прямая соединительная линия 137"/>
                <wp:cNvGraphicFramePr/>
                <a:graphic xmlns:a="http://schemas.openxmlformats.org/drawingml/2006/main">
                  <a:graphicData uri="http://schemas.microsoft.com/office/word/2010/wordprocessingShape">
                    <wps:wsp>
                      <wps:cNvCnPr/>
                      <wps:spPr>
                        <a:xfrm>
                          <a:off x="0" y="0"/>
                          <a:ext cx="2924178" cy="8257"/>
                        </a:xfrm>
                        <a:prstGeom prst="straightConnector1">
                          <a:avLst/>
                        </a:prstGeom>
                        <a:noFill/>
                        <a:ln w="6345" cap="flat">
                          <a:solidFill>
                            <a:srgbClr val="000000"/>
                          </a:solidFill>
                          <a:prstDash val="solid"/>
                          <a:miter/>
                        </a:ln>
                      </wps:spPr>
                      <wps:bodyPr/>
                    </wps:wsp>
                  </a:graphicData>
                </a:graphic>
              </wp:anchor>
            </w:drawing>
          </mc:Choice>
          <mc:Fallback>
            <w:pict>
              <v:shape w14:anchorId="58BB7635" id="Прямая соединительная линия 137" o:spid="_x0000_s1026" type="#_x0000_t32" style="position:absolute;margin-left:0;margin-top:16.15pt;width:230.25pt;height:.65pt;z-index:37752294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" strokeweight=".17625mm">
                <v:stroke joinstyle="miter"/>
                <w10:wrap anchorx="margin"/>
              </v:shape>
            </w:pict>
          </mc:Fallback>
        </mc:AlternateContent>
      </w:r>
      <w:r>
        <w:rPr>
          <w:rFonts w:ascii="Liberation Serif" w:hAnsi="Liberation Serif" w:cs="Liberation Serif"/>
          <w:noProof/>
          <w:sz w:val="28"/>
          <w:szCs w:val="28"/>
          <w:lang w:bidi="ar-SA"/>
        </w:rPr>
        <mc:AlternateContent>
          <mc:Choice Requires="wps">
            <w:drawing>
              <wp:anchor distT="0" distB="0" distL="114300" distR="114300" simplePos="0" relativeHeight="377524996" behindDoc="0" locked="0" layoutInCell="1" allowOverlap="1">
                <wp:simplePos x="0" y="0"/>
                <wp:positionH relativeFrom="column">
                  <wp:posOffset>3982769</wp:posOffset>
                </wp:positionH>
                <wp:positionV relativeFrom="paragraph">
                  <wp:posOffset>188128</wp:posOffset>
                </wp:positionV>
                <wp:extent cx="2414272" cy="8257"/>
                <wp:effectExtent l="0" t="0" r="24128" b="29843"/>
                <wp:wrapNone/>
                <wp:docPr id="21" name="Прямая соединительная линия 138"/>
                <wp:cNvGraphicFramePr/>
                <a:graphic xmlns:a="http://schemas.openxmlformats.org/drawingml/2006/main">
                  <a:graphicData uri="http://schemas.microsoft.com/office/word/2010/wordprocessingShape">
                    <wps:wsp>
                      <wps:cNvCnPr/>
                      <wps:spPr>
                        <a:xfrm flipV="1">
                          <a:off x="0" y="0"/>
                          <a:ext cx="2414272" cy="8257"/>
                        </a:xfrm>
                        <a:prstGeom prst="straightConnector1">
                          <a:avLst/>
                        </a:prstGeom>
                        <a:noFill/>
                        <a:ln w="6345" cap="flat">
                          <a:solidFill>
                            <a:srgbClr val="000000"/>
                          </a:solidFill>
                          <a:prstDash val="solid"/>
                          <a:miter/>
                        </a:ln>
                      </wps:spPr>
                      <wps:bodyPr/>
                    </wps:wsp>
                  </a:graphicData>
                </a:graphic>
              </wp:anchor>
            </w:drawing>
          </mc:Choice>
          <mc:Fallback>
            <w:pict>
              <v:shape w14:anchorId="187666A0" id="Прямая соединительная линия 138" o:spid="_x0000_s1026" type="#_x0000_t32" style="position:absolute;margin-left:313.6pt;margin-top:14.8pt;width:190.1pt;height:.65pt;flip:y;z-index:3775249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" strokeweight=".17625mm">
                <v:stroke joinstyle="miter"/>
              </v:shape>
            </w:pict>
          </mc:Fallback>
        </mc:AlternateContent>
      </w:r>
    </w:p>
    <w:p w:rsidR="002F5337" w:rsidRDefault="005D5D98">
      <w:pPr>
        <w:pStyle w:val="25"/>
        <w:widowControl/>
        <w:shd w:val="clear" w:color="auto" w:fill="auto"/>
        <w:tabs>
          <w:tab w:val="left" w:pos="2849"/>
          <w:tab w:val="left" w:pos="4956"/>
          <w:tab w:val="left" w:pos="8076"/>
        </w:tabs>
        <w:spacing w:before="0" w:line="240" w:lineRule="auto"/>
        <w:rPr>
          <w:rFonts w:ascii="Liberation Serif" w:hAnsi="Liberation Serif" w:cs="Liberation Serif"/>
          <w:sz w:val="24"/>
          <w:szCs w:val="24"/>
        </w:rPr>
      </w:pPr>
      <w:r>
        <w:rPr>
          <w:rFonts w:ascii="Liberation Serif" w:hAnsi="Liberation Serif" w:cs="Liberation Serif"/>
          <w:sz w:val="24"/>
          <w:szCs w:val="24"/>
        </w:rPr>
        <w:t>(уполномоченное должностное лицо</w:t>
      </w:r>
      <w:r>
        <w:rPr>
          <w:rFonts w:ascii="Liberation Serif" w:hAnsi="Liberation Serif" w:cs="Liberation Serif"/>
          <w:sz w:val="24"/>
          <w:szCs w:val="24"/>
        </w:rPr>
        <w:tab/>
        <w:t xml:space="preserve">                                     (фамилия, инициалы)</w:t>
      </w:r>
    </w:p>
    <w:p w:rsidR="002F5337" w:rsidRDefault="005D5D98">
      <w:pPr>
        <w:pStyle w:val="25"/>
        <w:widowControl/>
        <w:shd w:val="clear" w:color="auto" w:fill="auto"/>
        <w:spacing w:before="0" w:line="240" w:lineRule="auto"/>
        <w:rPr>
          <w:rFonts w:ascii="Liberation Serif" w:hAnsi="Liberation Serif" w:cs="Liberation Serif"/>
          <w:sz w:val="24"/>
          <w:szCs w:val="24"/>
        </w:rPr>
      </w:pPr>
      <w:r>
        <w:rPr>
          <w:rFonts w:ascii="Liberation Serif" w:hAnsi="Liberation Serif" w:cs="Liberation Serif"/>
          <w:sz w:val="24"/>
          <w:szCs w:val="24"/>
        </w:rPr>
        <w:t xml:space="preserve">                Администрации)</w:t>
      </w:r>
    </w:p>
    <w:p w:rsidR="002F5337" w:rsidRDefault="002F5337">
      <w:pPr>
        <w:pStyle w:val="25"/>
        <w:widowControl/>
        <w:shd w:val="clear" w:color="auto" w:fill="auto"/>
        <w:spacing w:before="0" w:line="240" w:lineRule="auto"/>
        <w:rPr>
          <w:rFonts w:ascii="Liberation Serif" w:hAnsi="Liberation Serif" w:cs="Liberation Serif"/>
          <w:sz w:val="28"/>
          <w:szCs w:val="28"/>
        </w:rPr>
      </w:pPr>
    </w:p>
    <w:p w:rsidR="002F5337" w:rsidRDefault="005D5D98">
      <w:pPr>
        <w:pStyle w:val="32"/>
        <w:widowControl/>
        <w:shd w:val="clear" w:color="auto" w:fill="auto"/>
        <w:tabs>
          <w:tab w:val="left" w:pos="7456"/>
          <w:tab w:val="left" w:pos="9760"/>
        </w:tabs>
        <w:spacing w:line="240" w:lineRule="auto"/>
        <w:jc w:val="both"/>
        <w:rPr>
          <w:rFonts w:ascii="Liberation Serif" w:hAnsi="Liberation Serif" w:cs="Liberation Serif"/>
        </w:rPr>
      </w:pPr>
      <w:r>
        <w:rPr>
          <w:rFonts w:ascii="Liberation Serif" w:hAnsi="Liberation Serif" w:cs="Liberation Serif"/>
        </w:rPr>
        <w:t>«___» _____________   20  г.</w:t>
      </w:r>
    </w:p>
    <w:p w:rsidR="002F5337" w:rsidRDefault="005D5D98">
      <w:pPr>
        <w:pStyle w:val="25"/>
        <w:widowControl/>
        <w:shd w:val="clear" w:color="auto" w:fill="auto"/>
        <w:spacing w:before="0" w:line="240" w:lineRule="auto"/>
        <w:jc w:val="right"/>
        <w:rPr>
          <w:rFonts w:ascii="Liberation Serif" w:hAnsi="Liberation Serif" w:cs="Liberation Serif"/>
          <w:sz w:val="28"/>
          <w:szCs w:val="28"/>
        </w:rPr>
        <w:sectPr w:rsidR="002F5337">
          <w:headerReference w:type="default" r:id="rId14"/>
          <w:pgSz w:w="11900" w:h="16840"/>
          <w:pgMar w:top="1134" w:right="567" w:bottom="1134" w:left="1418" w:header="709" w:footer="720" w:gutter="0"/>
          <w:cols w:space="720"/>
        </w:sectPr>
      </w:pPr>
      <w:r>
        <w:rPr>
          <w:rFonts w:ascii="Liberation Serif" w:hAnsi="Liberation Serif" w:cs="Liberation Serif"/>
          <w:sz w:val="28"/>
          <w:szCs w:val="28"/>
        </w:rPr>
        <w:t>Реквизиты электронной подписи:</w:t>
      </w:r>
    </w:p>
    <w:p w:rsidR="002F5337" w:rsidRDefault="005D5D98">
      <w:pPr>
        <w:pStyle w:val="33"/>
        <w:keepNext/>
        <w:keepLines/>
        <w:widowControl/>
        <w:shd w:val="clear" w:color="auto" w:fill="auto"/>
        <w:spacing w:line="240" w:lineRule="auto"/>
        <w:ind w:left="5387" w:firstLine="0"/>
        <w:outlineLvl w:val="9"/>
        <w:rPr>
          <w:rFonts w:ascii="Liberation Serif" w:hAnsi="Liberation Serif" w:cs="Liberation Serif"/>
          <w:b w:val="0"/>
          <w:sz w:val="28"/>
          <w:szCs w:val="28"/>
        </w:rPr>
      </w:pPr>
      <w:bookmarkStart w:id="59" w:name="_Toc109924863"/>
      <w:bookmarkStart w:id="60" w:name="bookmark57"/>
      <w:bookmarkStart w:id="61" w:name="bookmark58"/>
      <w:r>
        <w:rPr>
          <w:rFonts w:ascii="Liberation Serif" w:hAnsi="Liberation Serif" w:cs="Liberation Serif"/>
          <w:b w:val="0"/>
          <w:sz w:val="28"/>
          <w:szCs w:val="28"/>
        </w:rPr>
        <w:lastRenderedPageBreak/>
        <w:t>Приложение № 6</w:t>
      </w:r>
      <w:bookmarkEnd w:id="59"/>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62" w:name="_Toc109924866"/>
      <w:r>
        <w:rPr>
          <w:rFonts w:ascii="Liberation Serif" w:hAnsi="Liberation Serif" w:cs="Liberation Serif"/>
          <w:sz w:val="28"/>
          <w:szCs w:val="28"/>
        </w:rPr>
        <w:t>Список нормативных актов, в соответствии с которыми осуществляется предоставление</w:t>
      </w:r>
      <w:bookmarkEnd w:id="60"/>
      <w:bookmarkEnd w:id="61"/>
      <w:r>
        <w:rPr>
          <w:rFonts w:ascii="Liberation Serif" w:hAnsi="Liberation Serif" w:cs="Liberation Serif"/>
          <w:sz w:val="28"/>
          <w:szCs w:val="28"/>
        </w:rPr>
        <w:t xml:space="preserve"> Муниципальной услуги</w:t>
      </w:r>
      <w:bookmarkEnd w:id="62"/>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Конституция Российской Федерации;</w:t>
      </w:r>
    </w:p>
    <w:p w:rsidR="002F5337" w:rsidRDefault="005D5D98">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Градостроительный кодекс Российской Федерации;</w:t>
      </w:r>
    </w:p>
    <w:p w:rsidR="002F5337" w:rsidRDefault="005D5D98">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Кодекс Российской Федерации об административных правонарушениях;</w:t>
      </w:r>
    </w:p>
    <w:p w:rsidR="002F5337" w:rsidRDefault="005D5D98">
      <w:pPr>
        <w:pStyle w:val="25"/>
        <w:widowControl/>
        <w:numPr>
          <w:ilvl w:val="0"/>
          <w:numId w:val="8"/>
        </w:numPr>
        <w:shd w:val="clear" w:color="auto" w:fill="auto"/>
        <w:tabs>
          <w:tab w:val="left" w:pos="993"/>
          <w:tab w:val="left" w:pos="1134"/>
          <w:tab w:val="left" w:pos="1276"/>
          <w:tab w:val="left" w:pos="16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31 марта 1999 года № 69-ФЗ «О газоснабжении в Российской Федерации»;</w:t>
      </w:r>
    </w:p>
    <w:p w:rsidR="002F5337" w:rsidRDefault="005D5D98">
      <w:pPr>
        <w:pStyle w:val="25"/>
        <w:widowControl/>
        <w:numPr>
          <w:ilvl w:val="0"/>
          <w:numId w:val="8"/>
        </w:numPr>
        <w:shd w:val="clear" w:color="auto" w:fill="auto"/>
        <w:tabs>
          <w:tab w:val="left" w:pos="993"/>
          <w:tab w:val="left" w:pos="1134"/>
          <w:tab w:val="left" w:pos="1276"/>
          <w:tab w:val="left" w:pos="1607"/>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6 октября 2003 года № 131-ФЗ «Об общих принципах организации местного самоуправления в Российской Федерации»;</w:t>
      </w:r>
    </w:p>
    <w:p w:rsidR="002F5337" w:rsidRDefault="005D5D98">
      <w:pPr>
        <w:pStyle w:val="25"/>
        <w:widowControl/>
        <w:numPr>
          <w:ilvl w:val="0"/>
          <w:numId w:val="8"/>
        </w:numPr>
        <w:shd w:val="clear" w:color="auto" w:fill="auto"/>
        <w:tabs>
          <w:tab w:val="left" w:pos="993"/>
          <w:tab w:val="left" w:pos="1134"/>
          <w:tab w:val="left" w:pos="1276"/>
          <w:tab w:val="left" w:pos="1609"/>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27 июля 2006 года № 152-ФЗ «О персональных данных»;</w:t>
      </w:r>
    </w:p>
    <w:p w:rsidR="002F5337" w:rsidRDefault="005D5D98">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27 июля 2010 года № 210-ФЗ «Об организации предоставления государственных и муниципальных услуг»;</w:t>
      </w:r>
    </w:p>
    <w:p w:rsidR="002F5337" w:rsidRDefault="005D5D98">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Федеральный закон от 6 апреля 2011 года № 63-ФЗ «Об электронной подписи»;</w:t>
      </w:r>
    </w:p>
    <w:p w:rsidR="002F5337" w:rsidRDefault="005D5D98">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F5337" w:rsidRDefault="005D5D98">
      <w:pPr>
        <w:pStyle w:val="25"/>
        <w:widowControl/>
        <w:numPr>
          <w:ilvl w:val="0"/>
          <w:numId w:val="8"/>
        </w:numPr>
        <w:shd w:val="clear" w:color="auto" w:fill="auto"/>
        <w:tabs>
          <w:tab w:val="left" w:pos="993"/>
          <w:tab w:val="left" w:pos="1134"/>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F5337" w:rsidRDefault="005D5D98">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F5337" w:rsidRDefault="005D5D98">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lastRenderedPageBreak/>
        <w:t xml:space="preserve">постановление Правительства Российской Федерации от 28.01.2013 № 33 «Об использовании простой электронной подписи при оказании государственных и муниципальных услуг»; </w:t>
      </w:r>
    </w:p>
    <w:p w:rsidR="002F5337" w:rsidRDefault="005D5D98">
      <w:pPr>
        <w:pStyle w:val="25"/>
        <w:widowControl/>
        <w:numPr>
          <w:ilvl w:val="0"/>
          <w:numId w:val="8"/>
        </w:numPr>
        <w:shd w:val="clear" w:color="auto" w:fill="auto"/>
        <w:tabs>
          <w:tab w:val="left" w:pos="993"/>
          <w:tab w:val="left" w:pos="1134"/>
          <w:tab w:val="left" w:pos="1276"/>
          <w:tab w:val="left" w:pos="1732"/>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F5337" w:rsidRDefault="005D5D98">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18.03.2015 № 280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F5337" w:rsidRDefault="005D5D98">
      <w:pPr>
        <w:pStyle w:val="25"/>
        <w:widowControl/>
        <w:numPr>
          <w:ilvl w:val="0"/>
          <w:numId w:val="8"/>
        </w:numPr>
        <w:shd w:val="clear" w:color="auto" w:fill="auto"/>
        <w:tabs>
          <w:tab w:val="left" w:pos="993"/>
          <w:tab w:val="left" w:pos="1134"/>
          <w:tab w:val="left" w:pos="1276"/>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2F5337" w:rsidRDefault="005D5D98">
      <w:pPr>
        <w:pStyle w:val="25"/>
        <w:widowControl/>
        <w:numPr>
          <w:ilvl w:val="0"/>
          <w:numId w:val="8"/>
        </w:numPr>
        <w:shd w:val="clear" w:color="auto" w:fill="auto"/>
        <w:tabs>
          <w:tab w:val="left" w:pos="709"/>
          <w:tab w:val="left" w:pos="993"/>
          <w:tab w:val="left" w:pos="1134"/>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 xml:space="preserve">Закон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w:t>
      </w:r>
    </w:p>
    <w:p w:rsidR="002F5337" w:rsidRDefault="005D5D98">
      <w:pPr>
        <w:pStyle w:val="25"/>
        <w:widowControl/>
        <w:numPr>
          <w:ilvl w:val="0"/>
          <w:numId w:val="8"/>
        </w:numPr>
        <w:shd w:val="clear" w:color="auto" w:fill="auto"/>
        <w:tabs>
          <w:tab w:val="left" w:pos="993"/>
          <w:tab w:val="left" w:pos="1134"/>
          <w:tab w:val="left" w:pos="1276"/>
          <w:tab w:val="left" w:pos="1588"/>
        </w:tabs>
        <w:spacing w:before="0" w:line="240" w:lineRule="auto"/>
        <w:ind w:firstLine="709"/>
        <w:rPr>
          <w:rFonts w:ascii="Liberation Serif" w:hAnsi="Liberation Serif" w:cs="Liberation Serif"/>
          <w:sz w:val="28"/>
          <w:szCs w:val="28"/>
        </w:rPr>
        <w:sectPr w:rsidR="002F5337">
          <w:headerReference w:type="default" r:id="rId15"/>
          <w:pgSz w:w="11900" w:h="16840"/>
          <w:pgMar w:top="1134" w:right="567" w:bottom="1134" w:left="1418" w:header="709" w:footer="720" w:gutter="0"/>
          <w:cols w:space="720"/>
        </w:sectPr>
      </w:pPr>
      <w:r>
        <w:rPr>
          <w:rFonts w:ascii="Liberation Serif" w:hAnsi="Liberation Serif" w:cs="Liberation Serif"/>
          <w:sz w:val="28"/>
          <w:szCs w:val="28"/>
        </w:rPr>
        <w:t xml:space="preserve">постановлением Правительства Свердловской области от 11.02.2014 № 70-ПП «О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w:t>
      </w:r>
    </w:p>
    <w:p w:rsidR="002F5337" w:rsidRDefault="005D5D98">
      <w:pPr>
        <w:pStyle w:val="33"/>
        <w:keepNext/>
        <w:keepLines/>
        <w:widowControl/>
        <w:shd w:val="clear" w:color="auto" w:fill="auto"/>
        <w:spacing w:line="240" w:lineRule="auto"/>
        <w:ind w:left="9923" w:firstLine="0"/>
        <w:outlineLvl w:val="9"/>
        <w:rPr>
          <w:rFonts w:ascii="Liberation Serif" w:hAnsi="Liberation Serif" w:cs="Liberation Serif"/>
          <w:b w:val="0"/>
          <w:sz w:val="28"/>
          <w:szCs w:val="28"/>
        </w:rPr>
      </w:pPr>
      <w:bookmarkStart w:id="63" w:name="_Toc109924867"/>
      <w:r>
        <w:rPr>
          <w:rFonts w:ascii="Liberation Serif" w:hAnsi="Liberation Serif" w:cs="Liberation Serif"/>
          <w:b w:val="0"/>
          <w:sz w:val="28"/>
          <w:szCs w:val="28"/>
        </w:rPr>
        <w:lastRenderedPageBreak/>
        <w:t>Приложение № 7</w:t>
      </w:r>
      <w:bookmarkEnd w:id="63"/>
    </w:p>
    <w:p w:rsidR="002F5337" w:rsidRDefault="005D5D98">
      <w:pPr>
        <w:pStyle w:val="33"/>
        <w:keepNext/>
        <w:keepLines/>
        <w:widowControl/>
        <w:shd w:val="clear" w:color="auto" w:fill="auto"/>
        <w:spacing w:line="240" w:lineRule="auto"/>
        <w:ind w:left="9923"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64" w:name="_Toc109924870"/>
      <w:r>
        <w:rPr>
          <w:rFonts w:ascii="Liberation Serif" w:hAnsi="Liberation Serif" w:cs="Liberation Serif"/>
          <w:sz w:val="28"/>
          <w:szCs w:val="28"/>
        </w:rPr>
        <w:t>Описание документов, необходимых для предоставления Муниципальной услуги</w:t>
      </w:r>
      <w:bookmarkEnd w:id="64"/>
    </w:p>
    <w:p w:rsidR="002F5337" w:rsidRDefault="005D5D98">
      <w:pPr>
        <w:pStyle w:val="Default"/>
      </w:pPr>
      <w:r>
        <w:rPr>
          <w:rFonts w:ascii="Liberation Serif" w:hAnsi="Liberation Serif"/>
          <w:noProof/>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548</wp:posOffset>
                </wp:positionV>
                <wp:extent cx="9267828" cy="0"/>
                <wp:effectExtent l="0" t="0" r="0" b="0"/>
                <wp:wrapTopAndBottom/>
                <wp:docPr id="22" name="Надпись 22"/>
                <wp:cNvGraphicFramePr/>
                <a:graphic xmlns:a="http://schemas.openxmlformats.org/drawingml/2006/main">
                  <a:graphicData uri="http://schemas.microsoft.com/office/word/2010/wordprocessingShape">
                    <wps:wsp>
                      <wps:cNvSpPr txBox="1"/>
                      <wps:spPr>
                        <a:xfrm>
                          <a:off x="0" y="0"/>
                          <a:ext cx="9267828" cy="0"/>
                        </a:xfrm>
                        <a:prstGeom prst="rect">
                          <a:avLst/>
                        </a:prstGeom>
                        <a:noFill/>
                        <a:ln>
                          <a:noFill/>
                          <a:prstDash/>
                        </a:ln>
                      </wps:spPr>
                      <wps:txbx>
                        <w:txbxContent>
                          <w:p w:rsidR="00B866EB" w:rsidRDefault="00B866EB">
                            <w:pPr>
                              <w:pStyle w:val="a9"/>
                              <w:shd w:val="clear" w:color="auto" w:fill="auto"/>
                              <w:spacing w:line="240" w:lineRule="auto"/>
                              <w:rPr>
                                <w:rFonts w:ascii="Liberation Serif" w:hAnsi="Liberation Serif" w:cs="Liberation Serif"/>
                                <w:sz w:val="28"/>
                                <w:szCs w:val="28"/>
                              </w:rPr>
                            </w:pPr>
                          </w:p>
                        </w:txbxContent>
                      </wps:txbx>
                      <wps:bodyPr vert="horz" wrap="square" lIns="0" tIns="0" rIns="0" bIns="0" anchor="t" anchorCtr="0" compatLnSpc="0">
                        <a:spAutoFit/>
                      </wps:bodyPr>
                    </wps:wsp>
                  </a:graphicData>
                </a:graphic>
              </wp:anchor>
            </w:drawing>
          </mc:Choice>
          <mc:Fallback>
            <w:pict>
              <v:shape id="Надпись 22" o:spid="_x0000_s1034" type="#_x0000_t202" style="position:absolute;margin-left:0;margin-top:.05pt;width:729.75pt;height:0;z-index:251658240;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" filled="f" stroked="f">
                <v:textbox style="mso-fit-shape-to-text:t" inset="0,0,0,0">
                  <w:txbxContent>
                    <w:p w:rsidR="00B866EB" w:rsidRDefault="00B866EB">
                      <w:pPr>
                        <w:pStyle w:val="a9"/>
                        <w:shd w:val="clear" w:color="auto" w:fill="auto"/>
                        <w:spacing w:line="240" w:lineRule="auto"/>
                        <w:rPr>
                          <w:rFonts w:ascii="Liberation Serif" w:hAnsi="Liberation Serif" w:cs="Liberation Serif"/>
                          <w:sz w:val="28"/>
                          <w:szCs w:val="28"/>
                        </w:rPr>
                      </w:pPr>
                    </w:p>
                  </w:txbxContent>
                </v:textbox>
                <w10:wrap type="topAndBottom"/>
              </v:shape>
            </w:pict>
          </mc:Fallback>
        </mc:AlternateContent>
      </w:r>
    </w:p>
    <w:tbl>
      <w:tblPr>
        <w:tblW w:w="14562" w:type="dxa"/>
        <w:tblInd w:w="-108" w:type="dxa"/>
        <w:tblLayout w:type="fixed"/>
        <w:tblCellMar>
          <w:left w:w="10" w:type="dxa"/>
          <w:right w:w="10" w:type="dxa"/>
        </w:tblCellMar>
        <w:tblLook w:val="0000" w:firstRow="0" w:lastRow="0" w:firstColumn="0" w:lastColumn="0" w:noHBand="0" w:noVBand="0"/>
      </w:tblPr>
      <w:tblGrid>
        <w:gridCol w:w="4072"/>
        <w:gridCol w:w="5513"/>
        <w:gridCol w:w="4977"/>
      </w:tblGrid>
      <w:tr w:rsidR="002F5337">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Ниже представлен пример заполнения таблицы Класс документа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Виды документа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При подаче через РПГУ </w:t>
            </w:r>
          </w:p>
        </w:tc>
      </w:tr>
      <w:tr w:rsidR="002F5337">
        <w:trPr>
          <w:trHeight w:val="812"/>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Заявление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Заполняется интерактивная форма заявления.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Электронный образ собственноручно подписанного заявления предоставлять не требуется </w:t>
            </w:r>
          </w:p>
        </w:tc>
      </w:tr>
      <w:tr w:rsidR="002F5337">
        <w:trPr>
          <w:trHeight w:val="41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Документ, удостоверяющий полномочия представителя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Доверенность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2050"/>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1515"/>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Liberation Serif"/>
                <w:sz w:val="28"/>
                <w:szCs w:val="28"/>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Договор с коммерческой организацией (управляющей организации) или индивидуальным предпринимателем (управляющим)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2048"/>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Liberation Serif"/>
                <w:sz w:val="28"/>
                <w:szCs w:val="28"/>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конкурсного управляющего)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Проект производства работ</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Liberation Serif"/>
                <w:sz w:val="28"/>
                <w:szCs w:val="28"/>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Календарный график производства работ</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Liberation Serif"/>
                <w:sz w:val="28"/>
                <w:szCs w:val="28"/>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Документ, свидетельствующий о членстве в саморегулируемой организации</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Выписка из реестра членов саморегулируемых организаций</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37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Приказ о назначении работника, ответственного за производство земляных работ с указанием контактной информации (для юридических лиц)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606"/>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Схема строительства газопровода с максимальным давлением не более </w:t>
            </w:r>
          </w:p>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0,3 Мпа включительно и протяженностью не более 30 м в свободной форме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508"/>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64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Решение собственника (правообладателя) на снос здания, сооружения, ликвидацию сетей инженерно-технического обеспечения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Приказ, распоряжение, решение общего собрания собственников объекта недвижимости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105"/>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lastRenderedPageBreak/>
              <w:t xml:space="preserve">Проект рекультивации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110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Правоустанавливающие документы на объекты недвижимости, если права на него не зарегистрированы в Едином государственном реестре прав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Свидетельства о праве на наследство;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Вступившие в законную силу судебные акты; </w:t>
            </w:r>
          </w:p>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Акты (свидетельства) о правах на недвижимое имущество,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lastRenderedPageBreak/>
              <w:t xml:space="preserve">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w:t>
            </w:r>
          </w:p>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lastRenderedPageBreak/>
              <w:t xml:space="preserve">Предоставляется электронный образ документа </w:t>
            </w:r>
          </w:p>
        </w:tc>
      </w:tr>
      <w:tr w:rsidR="002F5337">
        <w:trPr>
          <w:trHeight w:val="638"/>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lastRenderedPageBreak/>
              <w:t xml:space="preserve">Документ об уведомлении единой диспетчерской службы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Телефонограмма, факсограмма, письмо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благоустройстве (за исключением обращений по основанию, указанному в подпункте 3 пункта 29 Административного регламента)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Акт о завершении земляных работ, засыпке траншеи и выполненном благоустройстве, подтверждающий восстановление территории (для обращений по основанию, указанному в подпункте 3 пункта 29 Административного регламента)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38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Сведения о регистрации исполнительной документации в ИСОГД Свердловской области (в случае строительства, реконструкции подземных коммуникаций и сооружений)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Сведения представляются в виде постоянного регистрационного номера ИСОГД Свердловской области </w:t>
            </w:r>
          </w:p>
        </w:tc>
      </w:tr>
      <w:tr w:rsidR="002F5337">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Договор правообладателя объекта недвижимости с лицом,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w:t>
            </w:r>
          </w:p>
        </w:tc>
      </w:tr>
      <w:tr w:rsidR="002F5337">
        <w:trPr>
          <w:trHeight w:val="168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lastRenderedPageBreak/>
              <w:t xml:space="preserve">Сведения из Единого государственного реестра недвижимости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Уведомление об отсутствии в Едином государственном реестре недвижимости запрашиваемых сведений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2F5337">
        <w:trPr>
          <w:trHeight w:val="796"/>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Сведения, внесенные в Единый государственный реестр юридических лиц, в Единый государственный реестр индивидуальных предпринимателей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Выписка (сведения) из Единого государственного реестра юридических лиц, Единого государственного реестра индивидуальных предпринимателей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2F5337">
        <w:trPr>
          <w:trHeight w:val="659"/>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2F5337">
        <w:trPr>
          <w:trHeight w:val="38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2F5337">
        <w:trPr>
          <w:trHeight w:val="246"/>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Документация по планировке территории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r w:rsidR="002F5337">
        <w:trPr>
          <w:trHeight w:val="95"/>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Проектная документация (в случае необходимости разработки документации, в соответствии с действующим законодательством)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rPr>
                <w:rFonts w:ascii="Liberation Serif" w:hAnsi="Liberation Serif" w:cs="Liberation Serif"/>
                <w:sz w:val="28"/>
                <w:szCs w:val="28"/>
              </w:rPr>
            </w:pPr>
            <w:r>
              <w:rPr>
                <w:rFonts w:ascii="Liberation Serif" w:hAnsi="Liberation Serif" w:cs="Liberation Serif"/>
                <w:sz w:val="28"/>
                <w:szCs w:val="28"/>
              </w:rPr>
              <w:t xml:space="preserve">Предоставляется электронный образ документа или в виде электронного документа </w:t>
            </w:r>
          </w:p>
        </w:tc>
      </w:tr>
    </w:tbl>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pageBreakBefore/>
        <w:suppressAutoHyphens w:val="0"/>
        <w:rPr>
          <w:rFonts w:ascii="Liberation Serif" w:hAnsi="Liberation Serif" w:cs="Liberation Serif"/>
          <w:sz w:val="28"/>
          <w:szCs w:val="28"/>
        </w:rPr>
      </w:pPr>
    </w:p>
    <w:p w:rsidR="002F5337" w:rsidRDefault="005D5D98">
      <w:pPr>
        <w:widowControl/>
        <w:ind w:left="9923"/>
      </w:pPr>
      <w:r>
        <w:rPr>
          <w:rFonts w:ascii="Liberation Serif" w:hAnsi="Liberation Serif" w:cs="Liberation Serif"/>
          <w:sz w:val="28"/>
          <w:szCs w:val="28"/>
        </w:rPr>
        <w:t>Приложение № 8</w:t>
      </w:r>
      <w:r>
        <w:t xml:space="preserve"> </w:t>
      </w:r>
      <w:r>
        <w:br/>
      </w:r>
      <w:r>
        <w:rPr>
          <w:rFonts w:ascii="Liberation Serif" w:hAnsi="Liberation Serif" w:cs="Liberation Serif"/>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5D5D98">
      <w:pPr>
        <w:widowControl/>
        <w:jc w:val="center"/>
        <w:sectPr w:rsidR="002F5337">
          <w:headerReference w:type="default" r:id="rId16"/>
          <w:pgSz w:w="16840" w:h="11900" w:orient="landscape"/>
          <w:pgMar w:top="1418" w:right="1134" w:bottom="567" w:left="1134" w:header="709" w:footer="720" w:gutter="0"/>
          <w:cols w:space="720"/>
        </w:sectPr>
      </w:pPr>
      <w:r>
        <w:rPr>
          <w:rFonts w:ascii="Liberation Serif" w:hAnsi="Liberation Serif" w:cs="Liberation Serif"/>
          <w:noProof/>
          <w:sz w:val="28"/>
          <w:szCs w:val="28"/>
          <w:lang w:bidi="ar-SA"/>
        </w:rPr>
        <w:lastRenderedPageBreak/>
        <w:drawing>
          <wp:inline distT="0" distB="0" distL="0" distR="0">
            <wp:extent cx="7380094" cy="5210726"/>
            <wp:effectExtent l="0" t="0" r="0" b="8974"/>
            <wp:docPr id="23" name="Рисунок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7380094" cy="5210726"/>
                    </a:xfrm>
                    <a:prstGeom prst="rect">
                      <a:avLst/>
                    </a:prstGeom>
                    <a:noFill/>
                    <a:ln>
                      <a:noFill/>
                      <a:prstDash/>
                    </a:ln>
                  </pic:spPr>
                </pic:pic>
              </a:graphicData>
            </a:graphic>
          </wp:inline>
        </w:drawing>
      </w:r>
    </w:p>
    <w:p w:rsidR="002F5337" w:rsidRDefault="005D5D98">
      <w:pPr>
        <w:widowControl/>
        <w:ind w:left="5387"/>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9 </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widowControl/>
        <w:jc w:val="right"/>
        <w:rPr>
          <w:rFonts w:ascii="Liberation Serif" w:hAnsi="Liberation Serif" w:cs="Liberation Serif"/>
          <w:sz w:val="28"/>
          <w:szCs w:val="28"/>
        </w:rPr>
      </w:pPr>
    </w:p>
    <w:p w:rsidR="002F5337" w:rsidRDefault="002F5337">
      <w:pPr>
        <w:widowControl/>
        <w:jc w:val="right"/>
        <w:rPr>
          <w:rFonts w:ascii="Liberation Serif" w:hAnsi="Liberation Serif" w:cs="Liberation Serif"/>
          <w:sz w:val="28"/>
          <w:szCs w:val="28"/>
        </w:rPr>
      </w:pPr>
    </w:p>
    <w:p w:rsidR="002F5337" w:rsidRDefault="005D5D98">
      <w:pPr>
        <w:widowControl/>
        <w:jc w:val="center"/>
      </w:pPr>
      <w:r>
        <w:rPr>
          <w:rFonts w:ascii="Liberation Serif" w:hAnsi="Liberation Serif" w:cs="Liberation Serif"/>
          <w:b/>
          <w:caps/>
          <w:sz w:val="28"/>
          <w:szCs w:val="28"/>
        </w:rPr>
        <w:t>График</w:t>
      </w:r>
      <w:r>
        <w:rPr>
          <w:rFonts w:ascii="Liberation Serif" w:hAnsi="Liberation Serif" w:cs="Liberation Serif"/>
          <w:b/>
          <w:sz w:val="28"/>
          <w:szCs w:val="28"/>
        </w:rPr>
        <w:t xml:space="preserve"> </w:t>
      </w:r>
    </w:p>
    <w:p w:rsidR="002F5337" w:rsidRDefault="005D5D98">
      <w:pPr>
        <w:widowControl/>
        <w:jc w:val="center"/>
        <w:rPr>
          <w:rFonts w:ascii="Liberation Serif" w:hAnsi="Liberation Serif" w:cs="Liberation Serif"/>
          <w:b/>
          <w:sz w:val="28"/>
          <w:szCs w:val="28"/>
        </w:rPr>
      </w:pPr>
      <w:r>
        <w:rPr>
          <w:rFonts w:ascii="Liberation Serif" w:hAnsi="Liberation Serif" w:cs="Liberation Serif"/>
          <w:b/>
          <w:sz w:val="28"/>
          <w:szCs w:val="28"/>
        </w:rPr>
        <w:t>производства земляных работ</w:t>
      </w:r>
    </w:p>
    <w:p w:rsidR="002F5337" w:rsidRDefault="002F5337">
      <w:pPr>
        <w:widowControl/>
        <w:jc w:val="center"/>
        <w:rPr>
          <w:rFonts w:ascii="Liberation Serif" w:hAnsi="Liberation Serif" w:cs="Liberation Serif"/>
          <w:b/>
          <w:sz w:val="28"/>
          <w:szCs w:val="28"/>
        </w:rPr>
      </w:pPr>
    </w:p>
    <w:p w:rsidR="002F5337" w:rsidRDefault="002F5337">
      <w:pPr>
        <w:widowControl/>
        <w:jc w:val="center"/>
        <w:rPr>
          <w:rFonts w:ascii="Liberation Serif" w:hAnsi="Liberation Serif" w:cs="Liberation Serif"/>
          <w:b/>
          <w:sz w:val="28"/>
          <w:szCs w:val="28"/>
        </w:rPr>
      </w:pPr>
    </w:p>
    <w:p w:rsidR="002F5337" w:rsidRDefault="005D5D98">
      <w:pPr>
        <w:widowControl/>
        <w:jc w:val="both"/>
        <w:rPr>
          <w:rFonts w:ascii="Liberation Serif" w:hAnsi="Liberation Serif" w:cs="Liberation Serif"/>
          <w:sz w:val="28"/>
          <w:szCs w:val="28"/>
        </w:rPr>
      </w:pPr>
      <w:r>
        <w:rPr>
          <w:rFonts w:ascii="Liberation Serif" w:hAnsi="Liberation Serif" w:cs="Liberation Serif"/>
          <w:sz w:val="28"/>
          <w:szCs w:val="28"/>
        </w:rPr>
        <w:t>Функциональное назначение объекта: ___________________________________</w:t>
      </w:r>
    </w:p>
    <w:p w:rsidR="002F5337" w:rsidRDefault="005D5D98">
      <w:pPr>
        <w:widowControl/>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2F5337" w:rsidRDefault="005D5D98">
      <w:pPr>
        <w:widowControl/>
        <w:rPr>
          <w:rFonts w:ascii="Liberation Serif" w:hAnsi="Liberation Serif" w:cs="Liberation Serif"/>
          <w:sz w:val="28"/>
          <w:szCs w:val="28"/>
        </w:rPr>
      </w:pPr>
      <w:r>
        <w:rPr>
          <w:rFonts w:ascii="Liberation Serif" w:hAnsi="Liberation Serif" w:cs="Liberation Serif"/>
          <w:sz w:val="28"/>
          <w:szCs w:val="28"/>
        </w:rPr>
        <w:t xml:space="preserve">Адрес объекта: ___________________________________________________________________ </w:t>
      </w:r>
    </w:p>
    <w:p w:rsidR="002F5337" w:rsidRDefault="005D5D98">
      <w:pPr>
        <w:widowControl/>
        <w:jc w:val="center"/>
        <w:rPr>
          <w:rFonts w:ascii="Liberation Serif" w:hAnsi="Liberation Serif" w:cs="Liberation Serif"/>
        </w:rPr>
      </w:pPr>
      <w:r>
        <w:rPr>
          <w:rFonts w:ascii="Liberation Serif" w:hAnsi="Liberation Serif" w:cs="Liberation Serif"/>
        </w:rPr>
        <w:t>(адрес проведения земляных работ,</w:t>
      </w:r>
    </w:p>
    <w:p w:rsidR="002F5337" w:rsidRDefault="005D5D98">
      <w:pPr>
        <w:widowControl/>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2F5337" w:rsidRDefault="005D5D98">
      <w:pPr>
        <w:widowControl/>
        <w:autoSpaceDE w:val="0"/>
        <w:jc w:val="center"/>
        <w:rPr>
          <w:rFonts w:ascii="Liberation Serif" w:hAnsi="Liberation Serif" w:cs="Liberation Serif"/>
        </w:rPr>
      </w:pPr>
      <w:r>
        <w:rPr>
          <w:rFonts w:ascii="Liberation Serif" w:hAnsi="Liberation Serif" w:cs="Liberation Serif"/>
        </w:rPr>
        <w:t>кадастровый номер земельного участка)</w:t>
      </w:r>
    </w:p>
    <w:p w:rsidR="002F5337" w:rsidRDefault="002F5337">
      <w:pPr>
        <w:widowControl/>
        <w:autoSpaceDE w:val="0"/>
        <w:rPr>
          <w:rFonts w:ascii="Liberation Serif" w:hAnsi="Liberation Serif" w:cs="Liberation Serif"/>
          <w:sz w:val="28"/>
          <w:szCs w:val="28"/>
        </w:rPr>
      </w:pPr>
    </w:p>
    <w:p w:rsidR="002F5337" w:rsidRDefault="002F5337">
      <w:pPr>
        <w:widowControl/>
        <w:autoSpaceDE w:val="0"/>
        <w:rPr>
          <w:rFonts w:ascii="Liberation Serif" w:hAnsi="Liberation Serif" w:cs="Times New Roman"/>
          <w:sz w:val="28"/>
          <w:szCs w:val="28"/>
        </w:rPr>
      </w:pPr>
    </w:p>
    <w:tbl>
      <w:tblPr>
        <w:tblW w:w="9742" w:type="dxa"/>
        <w:tblInd w:w="-108" w:type="dxa"/>
        <w:tblLayout w:type="fixed"/>
        <w:tblCellMar>
          <w:left w:w="10" w:type="dxa"/>
          <w:right w:w="10" w:type="dxa"/>
        </w:tblCellMar>
        <w:tblLook w:val="0000" w:firstRow="0" w:lastRow="0" w:firstColumn="0" w:lastColumn="0" w:noHBand="0" w:noVBand="0"/>
      </w:tblPr>
      <w:tblGrid>
        <w:gridCol w:w="2299"/>
        <w:gridCol w:w="2299"/>
        <w:gridCol w:w="2299"/>
        <w:gridCol w:w="2845"/>
      </w:tblGrid>
      <w:tr w:rsidR="002F5337">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Times New Roman"/>
                <w:sz w:val="28"/>
                <w:szCs w:val="28"/>
              </w:rPr>
            </w:pPr>
            <w:r>
              <w:rPr>
                <w:rFonts w:ascii="Liberation Serif" w:hAnsi="Liberation Serif" w:cs="Times New Roman"/>
                <w:sz w:val="28"/>
                <w:szCs w:val="28"/>
              </w:rPr>
              <w:t xml:space="preserve">№ </w:t>
            </w:r>
          </w:p>
          <w:p w:rsidR="002F5337" w:rsidRDefault="005D5D98">
            <w:pPr>
              <w:widowControl/>
              <w:autoSpaceDE w:val="0"/>
              <w:jc w:val="center"/>
              <w:rPr>
                <w:rFonts w:ascii="Liberation Serif" w:hAnsi="Liberation Serif" w:cs="Times New Roman"/>
                <w:sz w:val="28"/>
                <w:szCs w:val="28"/>
              </w:rPr>
            </w:pPr>
            <w:r>
              <w:rPr>
                <w:rFonts w:ascii="Liberation Serif" w:hAnsi="Liberation Serif" w:cs="Times New Roman"/>
                <w:sz w:val="28"/>
                <w:szCs w:val="28"/>
              </w:rPr>
              <w:t>п/п</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Times New Roman"/>
                <w:sz w:val="28"/>
                <w:szCs w:val="28"/>
              </w:rPr>
            </w:pPr>
            <w:r>
              <w:rPr>
                <w:rFonts w:ascii="Liberation Serif" w:hAnsi="Liberation Serif" w:cs="Times New Roman"/>
                <w:sz w:val="28"/>
                <w:szCs w:val="28"/>
              </w:rPr>
              <w:t>Наименование работ</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Дата начала работ</w:t>
            </w:r>
          </w:p>
          <w:p w:rsidR="002F5337" w:rsidRDefault="005D5D98">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(день/месяц/год)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5D5D98">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Дата окончания работ</w:t>
            </w:r>
          </w:p>
          <w:p w:rsidR="002F5337" w:rsidRDefault="005D5D98">
            <w:pPr>
              <w:widowControl/>
              <w:autoSpaceDE w:val="0"/>
              <w:jc w:val="center"/>
              <w:rPr>
                <w:rFonts w:ascii="Liberation Serif" w:hAnsi="Liberation Serif" w:cs="Times New Roman"/>
                <w:sz w:val="28"/>
                <w:szCs w:val="28"/>
              </w:rPr>
            </w:pPr>
            <w:r>
              <w:rPr>
                <w:rFonts w:ascii="Liberation Serif" w:hAnsi="Liberation Serif" w:cs="Times New Roman"/>
                <w:sz w:val="28"/>
                <w:szCs w:val="28"/>
              </w:rPr>
              <w:t>(день/месяц/год)</w:t>
            </w:r>
          </w:p>
        </w:tc>
      </w:tr>
      <w:tr w:rsidR="002F5337">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r>
      <w:tr w:rsidR="002F5337">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r>
      <w:tr w:rsidR="002F5337">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5337" w:rsidRDefault="002F5337">
            <w:pPr>
              <w:widowControl/>
              <w:autoSpaceDE w:val="0"/>
              <w:rPr>
                <w:rFonts w:ascii="Liberation Serif" w:hAnsi="Liberation Serif" w:cs="Times New Roman"/>
                <w:sz w:val="28"/>
                <w:szCs w:val="28"/>
              </w:rPr>
            </w:pPr>
          </w:p>
        </w:tc>
      </w:tr>
    </w:tbl>
    <w:p w:rsidR="002F5337" w:rsidRDefault="002F5337">
      <w:pPr>
        <w:widowControl/>
        <w:jc w:val="both"/>
        <w:rPr>
          <w:rFonts w:ascii="Liberation Serif" w:hAnsi="Liberation Serif" w:cs="Times New Roman"/>
          <w:sz w:val="28"/>
          <w:szCs w:val="28"/>
        </w:rPr>
      </w:pPr>
    </w:p>
    <w:p w:rsidR="002F5337" w:rsidRDefault="002F5337">
      <w:pPr>
        <w:widowControl/>
        <w:jc w:val="both"/>
        <w:rPr>
          <w:rFonts w:ascii="Liberation Serif" w:hAnsi="Liberation Serif" w:cs="Times New Roman"/>
          <w:sz w:val="28"/>
          <w:szCs w:val="28"/>
        </w:rPr>
      </w:pPr>
    </w:p>
    <w:p w:rsidR="002F5337" w:rsidRDefault="005D5D98">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Исполнитель работ ____________________________________________________________ </w:t>
      </w:r>
    </w:p>
    <w:p w:rsidR="002F5337" w:rsidRDefault="005D5D98">
      <w:pPr>
        <w:widowControl/>
        <w:autoSpaceDE w:val="0"/>
        <w:jc w:val="center"/>
        <w:rPr>
          <w:rFonts w:ascii="Liberation Serif" w:hAnsi="Liberation Serif" w:cs="Times New Roman"/>
        </w:rPr>
      </w:pPr>
      <w:r>
        <w:rPr>
          <w:rFonts w:ascii="Liberation Serif" w:hAnsi="Liberation Serif" w:cs="Times New Roman"/>
        </w:rPr>
        <w:t>(должность, подпись, расшифровка подписи)</w:t>
      </w:r>
    </w:p>
    <w:p w:rsidR="002F5337" w:rsidRDefault="005D5D98">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М.П. </w:t>
      </w:r>
    </w:p>
    <w:p w:rsidR="002F5337" w:rsidRDefault="005D5D98">
      <w:pPr>
        <w:widowControl/>
        <w:autoSpaceDE w:val="0"/>
      </w:pPr>
      <w:r>
        <w:rPr>
          <w:rFonts w:ascii="Liberation Serif" w:hAnsi="Liberation Serif" w:cs="Times New Roman"/>
        </w:rPr>
        <w:t>(при наличии)</w:t>
      </w:r>
      <w:r>
        <w:rPr>
          <w:rFonts w:ascii="Liberation Serif" w:hAnsi="Liberation Serif" w:cs="Times New Roman"/>
          <w:sz w:val="28"/>
          <w:szCs w:val="28"/>
        </w:rPr>
        <w:t xml:space="preserve"> «__» __________20__г. </w:t>
      </w:r>
    </w:p>
    <w:p w:rsidR="002F5337" w:rsidRDefault="002F5337">
      <w:pPr>
        <w:widowControl/>
        <w:autoSpaceDE w:val="0"/>
        <w:rPr>
          <w:rFonts w:ascii="Liberation Serif" w:hAnsi="Liberation Serif" w:cs="Times New Roman"/>
          <w:sz w:val="28"/>
          <w:szCs w:val="28"/>
        </w:rPr>
      </w:pPr>
    </w:p>
    <w:p w:rsidR="002F5337" w:rsidRDefault="005D5D98">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Заказчик (при наличии) __________________________________________________ </w:t>
      </w:r>
    </w:p>
    <w:p w:rsidR="002F5337" w:rsidRDefault="005D5D98">
      <w:pPr>
        <w:widowControl/>
        <w:autoSpaceDE w:val="0"/>
        <w:ind w:left="2124" w:firstLine="708"/>
        <w:rPr>
          <w:rFonts w:ascii="Liberation Serif" w:hAnsi="Liberation Serif" w:cs="Times New Roman"/>
        </w:rPr>
      </w:pPr>
      <w:r>
        <w:rPr>
          <w:rFonts w:ascii="Liberation Serif" w:hAnsi="Liberation Serif" w:cs="Times New Roman"/>
        </w:rPr>
        <w:t xml:space="preserve">                         (должность, подпись, расшифровка подписи) </w:t>
      </w:r>
    </w:p>
    <w:p w:rsidR="002F5337" w:rsidRDefault="005D5D98">
      <w:pPr>
        <w:widowControl/>
        <w:autoSpaceDE w:val="0"/>
        <w:rPr>
          <w:rFonts w:ascii="Liberation Serif" w:hAnsi="Liberation Serif" w:cs="Times New Roman"/>
          <w:sz w:val="28"/>
          <w:szCs w:val="28"/>
        </w:rPr>
      </w:pPr>
      <w:r>
        <w:rPr>
          <w:rFonts w:ascii="Liberation Serif" w:hAnsi="Liberation Serif" w:cs="Times New Roman"/>
          <w:sz w:val="28"/>
          <w:szCs w:val="28"/>
        </w:rPr>
        <w:t xml:space="preserve">М.П. </w:t>
      </w:r>
    </w:p>
    <w:p w:rsidR="002F5337" w:rsidRDefault="005D5D98">
      <w:pPr>
        <w:widowControl/>
        <w:jc w:val="both"/>
      </w:pPr>
      <w:r>
        <w:rPr>
          <w:rFonts w:ascii="Liberation Serif" w:hAnsi="Liberation Serif" w:cs="Times New Roman"/>
        </w:rPr>
        <w:t>(при наличии)</w:t>
      </w:r>
      <w:r>
        <w:rPr>
          <w:rFonts w:ascii="Liberation Serif" w:hAnsi="Liberation Serif" w:cs="Times New Roman"/>
          <w:sz w:val="28"/>
          <w:szCs w:val="28"/>
        </w:rPr>
        <w:t xml:space="preserve"> «__» __________20__г.</w:t>
      </w:r>
    </w:p>
    <w:p w:rsidR="002F5337" w:rsidRDefault="002F5337">
      <w:pPr>
        <w:pageBreakBefore/>
        <w:suppressAutoHyphens w:val="0"/>
        <w:rPr>
          <w:rFonts w:ascii="Liberation Serif" w:hAnsi="Liberation Serif" w:cs="Liberation Serif"/>
          <w:sz w:val="28"/>
          <w:szCs w:val="28"/>
        </w:rPr>
      </w:pPr>
    </w:p>
    <w:p w:rsidR="002F5337" w:rsidRDefault="005D5D98">
      <w:pPr>
        <w:widowControl/>
        <w:autoSpaceDE w:val="0"/>
        <w:ind w:left="5387"/>
        <w:rPr>
          <w:rFonts w:ascii="Liberation Serif" w:hAnsi="Liberation Serif" w:cs="Liberation Serif"/>
          <w:sz w:val="28"/>
          <w:szCs w:val="28"/>
        </w:rPr>
      </w:pPr>
      <w:r>
        <w:rPr>
          <w:rFonts w:ascii="Liberation Serif" w:hAnsi="Liberation Serif" w:cs="Liberation Serif"/>
          <w:sz w:val="28"/>
          <w:szCs w:val="28"/>
        </w:rPr>
        <w:t xml:space="preserve">Приложение № 10 </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widowControl/>
        <w:autoSpaceDE w:val="0"/>
        <w:rPr>
          <w:rFonts w:ascii="Liberation Serif" w:hAnsi="Liberation Serif" w:cs="Times New Roman"/>
          <w:b/>
          <w:bCs/>
          <w:sz w:val="28"/>
          <w:szCs w:val="28"/>
        </w:rPr>
      </w:pPr>
    </w:p>
    <w:p w:rsidR="002F5337" w:rsidRDefault="002F5337">
      <w:pPr>
        <w:widowControl/>
        <w:autoSpaceDE w:val="0"/>
        <w:rPr>
          <w:rFonts w:ascii="Liberation Serif" w:hAnsi="Liberation Serif" w:cs="Times New Roman"/>
          <w:b/>
          <w:bCs/>
          <w:sz w:val="28"/>
          <w:szCs w:val="28"/>
        </w:rPr>
      </w:pPr>
    </w:p>
    <w:p w:rsidR="002F5337" w:rsidRDefault="005D5D98">
      <w:pPr>
        <w:widowControl/>
        <w:autoSpaceDE w:val="0"/>
        <w:rPr>
          <w:rFonts w:ascii="Liberation Serif" w:hAnsi="Liberation Serif" w:cs="Liberation Serif"/>
          <w:bCs/>
          <w:sz w:val="28"/>
          <w:szCs w:val="28"/>
        </w:rPr>
      </w:pPr>
      <w:r>
        <w:rPr>
          <w:rFonts w:ascii="Liberation Serif" w:hAnsi="Liberation Serif" w:cs="Liberation Serif"/>
          <w:bCs/>
          <w:sz w:val="28"/>
          <w:szCs w:val="28"/>
        </w:rPr>
        <w:t>Форма</w:t>
      </w:r>
    </w:p>
    <w:p w:rsidR="002F5337" w:rsidRDefault="002F5337">
      <w:pPr>
        <w:widowControl/>
        <w:autoSpaceDE w:val="0"/>
        <w:jc w:val="center"/>
        <w:rPr>
          <w:rFonts w:ascii="Liberation Serif" w:hAnsi="Liberation Serif" w:cs="Liberation Serif"/>
          <w:b/>
          <w:bCs/>
          <w:sz w:val="28"/>
          <w:szCs w:val="28"/>
        </w:rPr>
      </w:pPr>
    </w:p>
    <w:p w:rsidR="002F5337" w:rsidRDefault="005D5D98">
      <w:pPr>
        <w:widowControl/>
        <w:autoSpaceDE w:val="0"/>
        <w:jc w:val="center"/>
        <w:rPr>
          <w:rFonts w:ascii="Liberation Serif" w:hAnsi="Liberation Serif" w:cs="Liberation Serif"/>
          <w:b/>
          <w:bCs/>
          <w:caps/>
          <w:sz w:val="28"/>
          <w:szCs w:val="28"/>
        </w:rPr>
      </w:pPr>
      <w:r>
        <w:rPr>
          <w:rFonts w:ascii="Liberation Serif" w:hAnsi="Liberation Serif" w:cs="Liberation Serif"/>
          <w:b/>
          <w:bCs/>
          <w:caps/>
          <w:sz w:val="28"/>
          <w:szCs w:val="28"/>
        </w:rPr>
        <w:t>Акт</w:t>
      </w:r>
    </w:p>
    <w:p w:rsidR="002F5337" w:rsidRDefault="005D5D98">
      <w:pPr>
        <w:widowControl/>
        <w:autoSpaceDE w:val="0"/>
        <w:jc w:val="center"/>
      </w:pPr>
      <w:r>
        <w:rPr>
          <w:rFonts w:ascii="Liberation Serif" w:hAnsi="Liberation Serif" w:cs="Liberation Serif"/>
          <w:b/>
          <w:bCs/>
          <w:sz w:val="28"/>
          <w:szCs w:val="28"/>
        </w:rPr>
        <w:t>о завершении земляных работ и выполненном благоустройстве</w:t>
      </w:r>
      <w:r>
        <w:rPr>
          <w:rFonts w:ascii="Liberation Serif" w:hAnsi="Liberation Serif" w:cs="Liberation Serif"/>
          <w:b/>
          <w:bCs/>
          <w:sz w:val="28"/>
          <w:szCs w:val="28"/>
          <w:vertAlign w:val="superscript"/>
        </w:rPr>
        <w:t>1</w:t>
      </w:r>
    </w:p>
    <w:p w:rsidR="002F5337" w:rsidRDefault="002F5337">
      <w:pPr>
        <w:widowControl/>
        <w:autoSpaceDE w:val="0"/>
        <w:jc w:val="center"/>
        <w:rPr>
          <w:rFonts w:ascii="Liberation Serif" w:hAnsi="Liberation Serif" w:cs="Liberation Serif"/>
          <w:sz w:val="28"/>
          <w:szCs w:val="28"/>
        </w:rPr>
      </w:pP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2F5337" w:rsidRDefault="005D5D98">
      <w:pPr>
        <w:pStyle w:val="Default"/>
        <w:ind w:left="1416" w:firstLine="708"/>
        <w:rPr>
          <w:rFonts w:ascii="Liberation Serif" w:hAnsi="Liberation Serif" w:cs="Liberation Serif"/>
        </w:rPr>
      </w:pPr>
      <w:r>
        <w:rPr>
          <w:rFonts w:ascii="Liberation Serif" w:hAnsi="Liberation Serif" w:cs="Liberation Serif"/>
        </w:rPr>
        <w:t xml:space="preserve">(организация, предприятие/ФИО, производитель работ)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адрес: ____________________________________________________________</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Земляные работы производились по адресу: ______________________________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Ордер на производство земляных работ № _________от__________________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Комиссия в составе: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представителя организации, производящей земляные работы (подрядчика)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2F5337" w:rsidRDefault="005D5D98">
      <w:pPr>
        <w:pStyle w:val="Default"/>
        <w:ind w:left="2832" w:firstLine="708"/>
        <w:rPr>
          <w:rFonts w:ascii="Liberation Serif" w:hAnsi="Liberation Serif" w:cs="Liberation Serif"/>
        </w:rPr>
      </w:pPr>
      <w:r>
        <w:rPr>
          <w:rFonts w:ascii="Liberation Serif" w:hAnsi="Liberation Serif" w:cs="Liberation Serif"/>
        </w:rPr>
        <w:t xml:space="preserve">(Ф.И.О., должность)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представителя организации, выполнившей благоустройство _______________</w:t>
      </w:r>
    </w:p>
    <w:p w:rsidR="002F5337" w:rsidRDefault="005D5D98">
      <w:pPr>
        <w:pStyle w:val="Default"/>
        <w:ind w:left="5664" w:firstLine="999"/>
        <w:jc w:val="center"/>
        <w:rPr>
          <w:rFonts w:ascii="Liberation Serif" w:hAnsi="Liberation Serif" w:cs="Liberation Serif"/>
        </w:rPr>
      </w:pPr>
      <w:r>
        <w:rPr>
          <w:rFonts w:ascii="Liberation Serif" w:hAnsi="Liberation Serif" w:cs="Liberation Serif"/>
        </w:rPr>
        <w:t>(Ф.И.О., должность)</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представителя управляющей организации или жилищно-эксплуатационной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организации _________________________________________________________ </w:t>
      </w:r>
    </w:p>
    <w:p w:rsidR="002F5337" w:rsidRDefault="005D5D98">
      <w:pPr>
        <w:pStyle w:val="Default"/>
        <w:ind w:left="3540" w:firstLine="708"/>
        <w:rPr>
          <w:rFonts w:ascii="Liberation Serif" w:hAnsi="Liberation Serif" w:cs="Liberation Serif"/>
        </w:rPr>
      </w:pPr>
      <w:r>
        <w:rPr>
          <w:rFonts w:ascii="Liberation Serif" w:hAnsi="Liberation Serif" w:cs="Liberation Serif"/>
        </w:rPr>
        <w:t xml:space="preserve">(Ф.И.О., должность)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произвела освидетельствование территории, на которой производились земляные и благоустроительные работы, на «___» _______ 20__ г. и составила настоящий акт на предмет выполнения благоустроительных работ в полном объеме______________________________________________________________</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Представитель организации, производившей земляные работы (подрядчик), </w:t>
      </w:r>
    </w:p>
    <w:p w:rsidR="002F5337" w:rsidRDefault="005D5D98">
      <w:pPr>
        <w:pStyle w:val="Default"/>
        <w:ind w:left="5664" w:firstLine="708"/>
        <w:rPr>
          <w:rFonts w:ascii="Liberation Serif" w:hAnsi="Liberation Serif" w:cs="Liberation Serif"/>
          <w:sz w:val="28"/>
          <w:szCs w:val="28"/>
        </w:rPr>
      </w:pPr>
      <w:r>
        <w:rPr>
          <w:rFonts w:ascii="Liberation Serif" w:hAnsi="Liberation Serif" w:cs="Liberation Serif"/>
          <w:sz w:val="28"/>
          <w:szCs w:val="28"/>
        </w:rPr>
        <w:t xml:space="preserve">___________________ </w:t>
      </w:r>
    </w:p>
    <w:p w:rsidR="002F5337" w:rsidRDefault="005D5D98">
      <w:pPr>
        <w:pStyle w:val="Default"/>
        <w:ind w:left="6372" w:firstLine="708"/>
        <w:rPr>
          <w:rFonts w:ascii="Liberation Serif" w:hAnsi="Liberation Serif" w:cs="Liberation Serif"/>
        </w:rPr>
      </w:pPr>
      <w:r>
        <w:rPr>
          <w:rFonts w:ascii="Liberation Serif" w:hAnsi="Liberation Serif" w:cs="Liberation Serif"/>
        </w:rPr>
        <w:t xml:space="preserve">(подпись)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Представитель организации, выполнившей благоустройство,</w:t>
      </w:r>
      <w:r>
        <w:rPr>
          <w:rFonts w:ascii="Liberation Serif" w:hAnsi="Liberation Serif" w:cs="Liberation Serif"/>
          <w:sz w:val="28"/>
          <w:szCs w:val="28"/>
        </w:rPr>
        <w:br/>
        <w:t xml:space="preserve">                                                                                            ___________________ </w:t>
      </w:r>
    </w:p>
    <w:p w:rsidR="002F5337" w:rsidRDefault="005D5D98">
      <w:pPr>
        <w:pStyle w:val="Default"/>
        <w:ind w:left="6372" w:firstLine="708"/>
        <w:rPr>
          <w:rFonts w:ascii="Liberation Serif" w:hAnsi="Liberation Serif" w:cs="Liberation Serif"/>
        </w:rPr>
      </w:pPr>
      <w:r>
        <w:rPr>
          <w:rFonts w:ascii="Liberation Serif" w:hAnsi="Liberation Serif" w:cs="Liberation Serif"/>
        </w:rPr>
        <w:t>(подпись)</w:t>
      </w:r>
    </w:p>
    <w:p w:rsidR="002F5337" w:rsidRDefault="002F5337">
      <w:pPr>
        <w:pStyle w:val="Default"/>
        <w:ind w:left="6372" w:firstLine="708"/>
        <w:rPr>
          <w:rFonts w:ascii="Liberation Serif" w:hAnsi="Liberation Serif" w:cs="Liberation Serif"/>
        </w:rPr>
      </w:pPr>
    </w:p>
    <w:p w:rsidR="002F5337" w:rsidRDefault="005D5D98">
      <w:pPr>
        <w:pStyle w:val="Default"/>
        <w:ind w:left="6372" w:firstLine="708"/>
        <w:rPr>
          <w:rFonts w:ascii="Liberation Serif" w:hAnsi="Liberation Serif" w:cs="Liberation Serif"/>
        </w:rPr>
      </w:pPr>
      <w:r>
        <w:rPr>
          <w:rFonts w:ascii="Liberation Serif" w:hAnsi="Liberation Serif" w:cs="Liberation Serif"/>
        </w:rPr>
        <w:t xml:space="preserve"> </w:t>
      </w:r>
    </w:p>
    <w:p w:rsidR="002F5337" w:rsidRDefault="005D5D98">
      <w:pPr>
        <w:pStyle w:val="Default"/>
        <w:rPr>
          <w:rFonts w:ascii="Liberation Serif" w:hAnsi="Liberation Serif" w:cs="Liberation Serif"/>
          <w:sz w:val="28"/>
          <w:szCs w:val="28"/>
          <w:vertAlign w:val="superscript"/>
        </w:rPr>
      </w:pPr>
      <w:r>
        <w:rPr>
          <w:rFonts w:ascii="Liberation Serif" w:hAnsi="Liberation Serif" w:cs="Liberation Serif"/>
          <w:sz w:val="28"/>
          <w:szCs w:val="28"/>
          <w:vertAlign w:val="superscript"/>
        </w:rPr>
        <w:t>_________________________</w:t>
      </w:r>
    </w:p>
    <w:p w:rsidR="002F5337" w:rsidRDefault="005D5D98">
      <w:pPr>
        <w:pStyle w:val="Default"/>
      </w:pPr>
      <w:r>
        <w:rPr>
          <w:rFonts w:ascii="Liberation Serif" w:hAnsi="Liberation Serif" w:cs="Liberation Serif"/>
          <w:sz w:val="28"/>
          <w:szCs w:val="28"/>
          <w:vertAlign w:val="superscript"/>
        </w:rPr>
        <w:t>1</w:t>
      </w:r>
      <w:r>
        <w:rPr>
          <w:rFonts w:ascii="Liberation Serif" w:hAnsi="Liberation Serif" w:cs="Liberation Serif"/>
          <w:sz w:val="28"/>
          <w:szCs w:val="28"/>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w:t>
      </w:r>
      <w:r>
        <w:rPr>
          <w:rFonts w:ascii="Liberation Serif" w:hAnsi="Liberation Serif" w:cs="Liberation Serif"/>
          <w:sz w:val="28"/>
          <w:szCs w:val="28"/>
        </w:rPr>
        <w:lastRenderedPageBreak/>
        <w:t xml:space="preserve">подтверждающий соответствующее согласование (за исключением обращений по основанию, указанному в подпункте 3 пункта 29 Административного регламента).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Представитель владельца объекта благоустройства, управляющей организации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или жилищно-эксплуатационной организации</w:t>
      </w:r>
      <w:r>
        <w:rPr>
          <w:rFonts w:ascii="Liberation Serif" w:hAnsi="Liberation Serif" w:cs="Liberation Serif"/>
          <w:sz w:val="28"/>
          <w:szCs w:val="28"/>
        </w:rPr>
        <w:tab/>
      </w:r>
      <w:r>
        <w:rPr>
          <w:rFonts w:ascii="Liberation Serif" w:hAnsi="Liberation Serif" w:cs="Liberation Serif"/>
          <w:sz w:val="28"/>
          <w:szCs w:val="28"/>
        </w:rPr>
        <w:tab/>
        <w:t xml:space="preserve">       ___________________ </w:t>
      </w:r>
    </w:p>
    <w:p w:rsidR="002F5337" w:rsidRDefault="005D5D98">
      <w:pPr>
        <w:pStyle w:val="Default"/>
        <w:ind w:left="6372" w:firstLine="708"/>
        <w:rPr>
          <w:rFonts w:ascii="Liberation Serif" w:hAnsi="Liberation Serif" w:cs="Liberation Serif"/>
        </w:rPr>
      </w:pPr>
      <w:r>
        <w:rPr>
          <w:rFonts w:ascii="Liberation Serif" w:hAnsi="Liberation Serif" w:cs="Liberation Serif"/>
        </w:rPr>
        <w:t xml:space="preserve">(подпись)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Приложение: </w:t>
      </w: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 xml:space="preserve">Материалы фотофиксации выполненных работ </w:t>
      </w:r>
    </w:p>
    <w:p w:rsidR="002F5337" w:rsidRDefault="005D5D98">
      <w:pPr>
        <w:widowControl/>
      </w:pPr>
      <w:r>
        <w:rPr>
          <w:rFonts w:ascii="Liberation Serif" w:hAnsi="Liberation Serif" w:cs="Liberation Serif"/>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подпункте 3 пункта 29 Административного регламента)</w:t>
      </w:r>
      <w:r>
        <w:rPr>
          <w:rFonts w:ascii="Liberation Serif" w:hAnsi="Liberation Serif" w:cs="Liberation Serif"/>
          <w:sz w:val="28"/>
          <w:szCs w:val="28"/>
          <w:vertAlign w:val="superscript"/>
        </w:rPr>
        <w:t>2</w:t>
      </w:r>
      <w:r>
        <w:rPr>
          <w:rFonts w:ascii="Liberation Serif" w:hAnsi="Liberation Serif" w:cs="Liberation Serif"/>
          <w:sz w:val="28"/>
          <w:szCs w:val="28"/>
        </w:rPr>
        <w:t>.</w:t>
      </w: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cs="Liberation Serif"/>
          <w:sz w:val="28"/>
          <w:szCs w:val="28"/>
        </w:rPr>
      </w:pPr>
    </w:p>
    <w:p w:rsidR="002F5337" w:rsidRDefault="002F5337">
      <w:pPr>
        <w:widowControl/>
        <w:rPr>
          <w:rFonts w:ascii="Liberation Serif" w:hAnsi="Liberation Serif"/>
          <w:sz w:val="28"/>
          <w:szCs w:val="28"/>
        </w:rPr>
      </w:pPr>
    </w:p>
    <w:p w:rsidR="002F5337" w:rsidRDefault="005D5D98">
      <w:pPr>
        <w:pStyle w:val="Default"/>
        <w:rPr>
          <w:rFonts w:ascii="Liberation Serif" w:hAnsi="Liberation Serif" w:cs="Liberation Serif"/>
          <w:sz w:val="28"/>
          <w:szCs w:val="28"/>
        </w:rPr>
      </w:pPr>
      <w:r>
        <w:rPr>
          <w:rFonts w:ascii="Liberation Serif" w:hAnsi="Liberation Serif" w:cs="Liberation Serif"/>
          <w:sz w:val="28"/>
          <w:szCs w:val="28"/>
        </w:rPr>
        <w:t>____________________</w:t>
      </w:r>
    </w:p>
    <w:p w:rsidR="002F5337" w:rsidRDefault="005D5D98">
      <w:pPr>
        <w:pStyle w:val="Default"/>
      </w:pPr>
      <w:r>
        <w:rPr>
          <w:rFonts w:ascii="Liberation Serif" w:hAnsi="Liberation Serif" w:cs="Liberation Serif"/>
          <w:spacing w:val="-4"/>
          <w:sz w:val="28"/>
          <w:szCs w:val="28"/>
          <w:vertAlign w:val="superscript"/>
        </w:rPr>
        <w:t>2</w:t>
      </w:r>
      <w:r>
        <w:rPr>
          <w:rFonts w:ascii="Liberation Serif" w:hAnsi="Liberation Serif" w:cs="Liberation Serif"/>
          <w:spacing w:val="-4"/>
          <w:sz w:val="28"/>
          <w:szCs w:val="28"/>
        </w:rPr>
        <w:t xml:space="preserve">Уведомление может быть осуществлено также способами, согласованными при согласовании вышеуказанными лицами проекта производства работ. </w:t>
      </w:r>
      <w:bookmarkStart w:id="65" w:name="bookmark67"/>
      <w:bookmarkStart w:id="66" w:name="bookmark68"/>
      <w:bookmarkStart w:id="67" w:name="bookmark69"/>
    </w:p>
    <w:p w:rsidR="002F5337" w:rsidRDefault="002F5337">
      <w:pPr>
        <w:pageBreakBefore/>
        <w:suppressAutoHyphens w:val="0"/>
      </w:pPr>
    </w:p>
    <w:p w:rsidR="002F5337" w:rsidRDefault="005D5D98">
      <w:pPr>
        <w:pStyle w:val="Default"/>
        <w:ind w:left="5387"/>
        <w:rPr>
          <w:rFonts w:ascii="Liberation Serif" w:hAnsi="Liberation Serif" w:cs="Liberation Serif"/>
          <w:sz w:val="28"/>
          <w:szCs w:val="28"/>
        </w:rPr>
      </w:pPr>
      <w:r>
        <w:rPr>
          <w:rFonts w:ascii="Liberation Serif" w:hAnsi="Liberation Serif" w:cs="Liberation Serif"/>
          <w:sz w:val="28"/>
          <w:szCs w:val="28"/>
        </w:rPr>
        <w:t xml:space="preserve">Приложение № 11 </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33"/>
        <w:keepNext/>
        <w:keepLines/>
        <w:widowControl/>
        <w:shd w:val="clear" w:color="auto" w:fill="auto"/>
        <w:spacing w:line="240" w:lineRule="auto"/>
        <w:ind w:firstLine="0"/>
        <w:outlineLvl w:val="9"/>
      </w:pPr>
      <w:bookmarkStart w:id="68" w:name="_Toc109924877"/>
      <w:r>
        <w:rPr>
          <w:rFonts w:ascii="Liberation Serif" w:hAnsi="Liberation Serif" w:cs="Liberation Serif"/>
          <w:b w:val="0"/>
          <w:sz w:val="28"/>
          <w:szCs w:val="28"/>
        </w:rPr>
        <w:t>Форма</w:t>
      </w:r>
      <w:r>
        <w:rPr>
          <w:rFonts w:ascii="Liberation Serif" w:hAnsi="Liberation Serif" w:cs="Liberation Serif"/>
          <w:sz w:val="28"/>
          <w:szCs w:val="28"/>
        </w:rPr>
        <w:t xml:space="preserve"> </w:t>
      </w: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bookmarkEnd w:id="65"/>
    <w:bookmarkEnd w:id="66"/>
    <w:bookmarkEnd w:id="67"/>
    <w:bookmarkEnd w:id="68"/>
    <w:p w:rsidR="002F5337" w:rsidRDefault="005D5D98">
      <w:pPr>
        <w:pStyle w:val="25"/>
        <w:widowControl/>
        <w:shd w:val="clear" w:color="auto" w:fill="auto"/>
        <w:spacing w:before="0" w:line="240" w:lineRule="auto"/>
        <w:jc w:val="center"/>
        <w:rPr>
          <w:rFonts w:ascii="Liberation Serif" w:hAnsi="Liberation Serif" w:cs="Liberation Serif"/>
          <w:sz w:val="24"/>
          <w:szCs w:val="24"/>
        </w:rPr>
      </w:pPr>
      <w:r>
        <w:rPr>
          <w:rFonts w:ascii="Liberation Serif" w:hAnsi="Liberation Serif" w:cs="Liberation Serif"/>
          <w:sz w:val="24"/>
          <w:szCs w:val="24"/>
        </w:rPr>
        <w:t>(оформляется на официальном бланке Администрации)</w:t>
      </w:r>
    </w:p>
    <w:p w:rsidR="002F5337" w:rsidRDefault="002F5337">
      <w:pPr>
        <w:pStyle w:val="25"/>
        <w:widowControl/>
        <w:shd w:val="clear" w:color="auto" w:fill="auto"/>
        <w:spacing w:before="0" w:line="240" w:lineRule="auto"/>
        <w:jc w:val="center"/>
        <w:rPr>
          <w:rFonts w:ascii="Liberation Serif" w:hAnsi="Liberation Serif" w:cs="Liberation Serif"/>
          <w:sz w:val="28"/>
          <w:szCs w:val="28"/>
        </w:rPr>
      </w:pPr>
    </w:p>
    <w:p w:rsidR="002F5337" w:rsidRDefault="005D5D98">
      <w:pPr>
        <w:pStyle w:val="25"/>
        <w:widowControl/>
        <w:shd w:val="clear" w:color="auto" w:fill="auto"/>
        <w:spacing w:before="0" w:line="240" w:lineRule="auto"/>
        <w:ind w:left="4248" w:firstLine="708"/>
        <w:rPr>
          <w:rFonts w:ascii="Liberation Serif" w:hAnsi="Liberation Serif" w:cs="Liberation Serif"/>
          <w:sz w:val="28"/>
          <w:szCs w:val="28"/>
        </w:rPr>
      </w:pPr>
      <w:r>
        <w:rPr>
          <w:rFonts w:ascii="Liberation Serif" w:hAnsi="Liberation Serif" w:cs="Liberation Serif"/>
          <w:sz w:val="28"/>
          <w:szCs w:val="28"/>
        </w:rPr>
        <w:t xml:space="preserve">Кому: </w:t>
      </w:r>
    </w:p>
    <w:p w:rsidR="002F5337" w:rsidRDefault="005D5D98">
      <w:pPr>
        <w:pStyle w:val="25"/>
        <w:widowControl/>
        <w:shd w:val="clear" w:color="auto" w:fill="auto"/>
        <w:spacing w:before="0" w:line="240" w:lineRule="auto"/>
        <w:ind w:left="4248" w:firstLine="708"/>
      </w:pPr>
      <w:r>
        <w:rPr>
          <w:rFonts w:ascii="Liberation Serif" w:hAnsi="Liberation Serif" w:cs="Liberation Serif"/>
          <w:noProof/>
          <w:sz w:val="28"/>
          <w:szCs w:val="28"/>
          <w:lang w:bidi="ar-SA"/>
        </w:rPr>
        <mc:AlternateContent>
          <mc:Choice Requires="wps">
            <w:drawing>
              <wp:anchor distT="0" distB="0" distL="114300" distR="114300" simplePos="0" relativeHeight="377527044" behindDoc="0" locked="0" layoutInCell="1" allowOverlap="1">
                <wp:simplePos x="0" y="0"/>
                <wp:positionH relativeFrom="margin">
                  <wp:posOffset>3169877</wp:posOffset>
                </wp:positionH>
                <wp:positionV relativeFrom="paragraph">
                  <wp:posOffset>167810</wp:posOffset>
                </wp:positionV>
                <wp:extent cx="3178811" cy="0"/>
                <wp:effectExtent l="0" t="0" r="21589" b="19050"/>
                <wp:wrapNone/>
                <wp:docPr id="24" name="Прямая соединительная линия 139"/>
                <wp:cNvGraphicFramePr/>
                <a:graphic xmlns:a="http://schemas.openxmlformats.org/drawingml/2006/main">
                  <a:graphicData uri="http://schemas.microsoft.com/office/word/2010/wordprocessingShape">
                    <wps:wsp>
                      <wps:cNvCnPr/>
                      <wps:spPr>
                        <a:xfrm>
                          <a:off x="0" y="0"/>
                          <a:ext cx="3178811" cy="0"/>
                        </a:xfrm>
                        <a:prstGeom prst="straightConnector1">
                          <a:avLst/>
                        </a:prstGeom>
                        <a:noFill/>
                        <a:ln w="6345" cap="flat">
                          <a:solidFill>
                            <a:srgbClr val="000000"/>
                          </a:solidFill>
                          <a:prstDash val="solid"/>
                          <a:miter/>
                        </a:ln>
                      </wps:spPr>
                      <wps:bodyPr/>
                    </wps:wsp>
                  </a:graphicData>
                </a:graphic>
              </wp:anchor>
            </w:drawing>
          </mc:Choice>
          <mc:Fallback>
            <w:pict>
              <v:shape w14:anchorId="327F2C55" id="Прямая соединительная линия 139" o:spid="_x0000_s1026" type="#_x0000_t32" style="position:absolute;margin-left:249.6pt;margin-top:13.2pt;width:250.3pt;height:0;z-index:3775270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" strokeweight=".17625mm">
                <v:stroke joinstyle="miter"/>
                <w10:wrap anchorx="margin"/>
              </v:shape>
            </w:pict>
          </mc:Fallback>
        </mc:AlternateContent>
      </w:r>
    </w:p>
    <w:p w:rsidR="002F5337" w:rsidRDefault="005D5D98">
      <w:pPr>
        <w:pStyle w:val="25"/>
        <w:widowControl/>
        <w:shd w:val="clear" w:color="auto" w:fill="auto"/>
        <w:spacing w:before="0" w:line="240" w:lineRule="auto"/>
        <w:ind w:left="4962" w:hanging="6"/>
      </w:pPr>
      <w:r>
        <w:rPr>
          <w:rFonts w:ascii="Liberation Serif" w:hAnsi="Liberation Serif" w:cs="Liberation Serif"/>
          <w:noProof/>
          <w:sz w:val="28"/>
          <w:szCs w:val="28"/>
          <w:lang w:bidi="ar-SA"/>
        </w:rPr>
        <mc:AlternateContent>
          <mc:Choice Requires="wps">
            <w:drawing>
              <wp:anchor distT="0" distB="0" distL="114300" distR="114300" simplePos="0" relativeHeight="377528068" behindDoc="0" locked="0" layoutInCell="1" allowOverlap="1">
                <wp:simplePos x="0" y="0"/>
                <wp:positionH relativeFrom="margin">
                  <wp:align>right</wp:align>
                </wp:positionH>
                <wp:positionV relativeFrom="paragraph">
                  <wp:posOffset>174879</wp:posOffset>
                </wp:positionV>
                <wp:extent cx="3166110" cy="5715"/>
                <wp:effectExtent l="0" t="0" r="34290" b="32385"/>
                <wp:wrapNone/>
                <wp:docPr id="25" name="Прямая соединительная линия 140"/>
                <wp:cNvGraphicFramePr/>
                <a:graphic xmlns:a="http://schemas.openxmlformats.org/drawingml/2006/main">
                  <a:graphicData uri="http://schemas.microsoft.com/office/word/2010/wordprocessingShape">
                    <wps:wsp>
                      <wps:cNvCnPr/>
                      <wps:spPr>
                        <a:xfrm>
                          <a:off x="0" y="0"/>
                          <a:ext cx="3166110" cy="5715"/>
                        </a:xfrm>
                        <a:prstGeom prst="straightConnector1">
                          <a:avLst/>
                        </a:prstGeom>
                        <a:noFill/>
                        <a:ln w="6345" cap="flat">
                          <a:solidFill>
                            <a:srgbClr val="000000"/>
                          </a:solidFill>
                          <a:prstDash val="solid"/>
                          <a:miter/>
                        </a:ln>
                      </wps:spPr>
                      <wps:bodyPr/>
                    </wps:wsp>
                  </a:graphicData>
                </a:graphic>
              </wp:anchor>
            </w:drawing>
          </mc:Choice>
          <mc:Fallback>
            <w:pict>
              <v:shape w14:anchorId="244DD319" id="Прямая соединительная линия 140" o:spid="_x0000_s1026" type="#_x0000_t32" style="position:absolute;margin-left:198.1pt;margin-top:13.75pt;width:249.3pt;height:.45pt;z-index:37752806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" strokeweight=".17625mm">
                <v:stroke joinstyle="miter"/>
                <w10:wrap anchorx="margin"/>
              </v:shape>
            </w:pict>
          </mc:Fallback>
        </mc:AlternateContent>
      </w:r>
    </w:p>
    <w:p w:rsidR="002F5337" w:rsidRDefault="005D5D98">
      <w:pPr>
        <w:pStyle w:val="25"/>
        <w:widowControl/>
        <w:shd w:val="clear" w:color="auto" w:fill="auto"/>
        <w:spacing w:before="0" w:line="240" w:lineRule="auto"/>
        <w:ind w:left="4962" w:hanging="6"/>
        <w:rPr>
          <w:rFonts w:ascii="Liberation Serif" w:hAnsi="Liberation Serif" w:cs="Liberation Serif"/>
          <w:sz w:val="28"/>
          <w:szCs w:val="28"/>
        </w:rPr>
      </w:pPr>
      <w:r>
        <w:rPr>
          <w:rFonts w:ascii="Liberation Serif" w:hAnsi="Liberation Serif" w:cs="Liberation Serif"/>
          <w:sz w:val="28"/>
          <w:szCs w:val="28"/>
        </w:rPr>
        <w:t>(фамилия, имя, отчество физического лица, индивидуального предпринимателя или наименование юридического лица)</w:t>
      </w:r>
    </w:p>
    <w:p w:rsidR="002F5337" w:rsidRDefault="002F5337">
      <w:pPr>
        <w:pStyle w:val="25"/>
        <w:widowControl/>
        <w:shd w:val="clear" w:color="auto" w:fill="auto"/>
        <w:spacing w:before="0" w:line="240" w:lineRule="auto"/>
        <w:rPr>
          <w:rFonts w:ascii="Liberation Serif" w:hAnsi="Liberation Serif" w:cs="Liberation Serif"/>
          <w:sz w:val="28"/>
          <w:szCs w:val="28"/>
        </w:rPr>
      </w:pPr>
    </w:p>
    <w:p w:rsidR="002F5337" w:rsidRDefault="005D5D98">
      <w:pPr>
        <w:pStyle w:val="25"/>
        <w:widowControl/>
        <w:shd w:val="clear" w:color="auto" w:fill="auto"/>
        <w:spacing w:before="0" w:line="240" w:lineRule="auto"/>
        <w:jc w:val="center"/>
        <w:rPr>
          <w:rFonts w:ascii="Liberation Serif" w:hAnsi="Liberation Serif" w:cs="Liberation Serif"/>
          <w:b/>
          <w:sz w:val="28"/>
          <w:szCs w:val="28"/>
        </w:rPr>
      </w:pPr>
      <w:r>
        <w:rPr>
          <w:rFonts w:ascii="Liberation Serif" w:hAnsi="Liberation Serif" w:cs="Liberation Serif"/>
          <w:b/>
          <w:sz w:val="28"/>
          <w:szCs w:val="28"/>
        </w:rPr>
        <w:t>УВЕДОМЛЕНИЕ</w:t>
      </w:r>
    </w:p>
    <w:p w:rsidR="002F5337" w:rsidRDefault="005D5D98">
      <w:pPr>
        <w:pStyle w:val="25"/>
        <w:widowControl/>
        <w:shd w:val="clear" w:color="auto" w:fill="auto"/>
        <w:spacing w:before="0" w:line="240" w:lineRule="auto"/>
        <w:jc w:val="center"/>
        <w:rPr>
          <w:rFonts w:ascii="Liberation Serif" w:hAnsi="Liberation Serif" w:cs="Liberation Serif"/>
          <w:sz w:val="28"/>
          <w:szCs w:val="28"/>
        </w:rPr>
      </w:pPr>
      <w:r>
        <w:rPr>
          <w:rFonts w:ascii="Liberation Serif" w:hAnsi="Liberation Serif" w:cs="Liberation Serif"/>
          <w:sz w:val="28"/>
          <w:szCs w:val="28"/>
        </w:rPr>
        <w:t>об отказе в приеме и регистрации документов, необходимых для предоставления</w:t>
      </w:r>
      <w:r>
        <w:rPr>
          <w:rFonts w:ascii="Liberation Serif" w:hAnsi="Liberation Serif" w:cs="Liberation Serif"/>
          <w:sz w:val="28"/>
          <w:szCs w:val="28"/>
        </w:rPr>
        <w:br/>
        <w:t xml:space="preserve">Муниципальной услуги «Выдача ордера на право производства земляных работ </w:t>
      </w:r>
      <w:r>
        <w:rPr>
          <w:rFonts w:ascii="Liberation Serif" w:hAnsi="Liberation Serif" w:cs="Liberation Serif"/>
          <w:sz w:val="28"/>
          <w:szCs w:val="28"/>
        </w:rPr>
        <w:br/>
      </w:r>
    </w:p>
    <w:p w:rsidR="002F5337" w:rsidRDefault="005D5D98">
      <w:pPr>
        <w:pStyle w:val="70"/>
        <w:widowControl/>
        <w:tabs>
          <w:tab w:val="left" w:leader="underscore" w:pos="3958"/>
        </w:tabs>
        <w:ind w:firstLine="709"/>
      </w:pPr>
      <w:r>
        <w:rPr>
          <w:rStyle w:val="1014pt"/>
          <w:rFonts w:ascii="Liberation Serif" w:hAnsi="Liberation Serif" w:cs="Liberation Serif"/>
        </w:rPr>
        <w:t xml:space="preserve">Администрацией </w:t>
      </w:r>
      <w:r>
        <w:rPr>
          <w:rStyle w:val="711pt"/>
          <w:rFonts w:ascii="Liberation Serif" w:hAnsi="Liberation Serif" w:cs="Liberation Serif"/>
          <w:sz w:val="28"/>
          <w:szCs w:val="28"/>
        </w:rPr>
        <w:t>_________________________________________________</w:t>
      </w:r>
    </w:p>
    <w:p w:rsidR="002F5337" w:rsidRDefault="005D5D98">
      <w:pPr>
        <w:pStyle w:val="70"/>
        <w:widowControl/>
        <w:tabs>
          <w:tab w:val="left" w:leader="underscore" w:pos="3958"/>
        </w:tabs>
      </w:pPr>
      <w:r>
        <w:rPr>
          <w:rStyle w:val="711pt"/>
          <w:rFonts w:ascii="Liberation Serif" w:hAnsi="Liberation Serif" w:cs="Liberation Serif"/>
          <w:sz w:val="24"/>
          <w:szCs w:val="24"/>
        </w:rPr>
        <w:t xml:space="preserve">                                                   (наименование муниципального образования, расположенных </w:t>
      </w:r>
    </w:p>
    <w:p w:rsidR="002F5337" w:rsidRDefault="005D5D98">
      <w:pPr>
        <w:pStyle w:val="70"/>
        <w:widowControl/>
        <w:shd w:val="clear" w:color="auto" w:fill="auto"/>
        <w:tabs>
          <w:tab w:val="left" w:leader="underscore" w:pos="3958"/>
        </w:tabs>
        <w:spacing w:line="240" w:lineRule="auto"/>
      </w:pPr>
      <w:r>
        <w:rPr>
          <w:rStyle w:val="711pt"/>
          <w:rFonts w:ascii="Liberation Serif" w:hAnsi="Liberation Serif" w:cs="Liberation Serif"/>
          <w:sz w:val="24"/>
          <w:szCs w:val="24"/>
        </w:rPr>
        <w:t xml:space="preserve">                                                                     на территории Свердловской области)</w:t>
      </w:r>
    </w:p>
    <w:p w:rsidR="002F5337" w:rsidRDefault="005D5D98">
      <w:pPr>
        <w:pStyle w:val="70"/>
        <w:widowControl/>
        <w:tabs>
          <w:tab w:val="left" w:leader="underscore" w:pos="3958"/>
        </w:tabs>
      </w:pPr>
      <w:r>
        <w:rPr>
          <w:rFonts w:ascii="Liberation Serif" w:hAnsi="Liberation Serif" w:cs="Liberation Serif"/>
          <w:i w:val="0"/>
          <w:sz w:val="28"/>
          <w:szCs w:val="28"/>
        </w:rPr>
        <w:t>рассмотрев заявление от ____________ № _____ в соответствии Административным регламентом предоставления муниципальной услуги «Выдача ордера на право производства земляных работ на территории</w:t>
      </w:r>
      <w:r>
        <w:rPr>
          <w:rFonts w:ascii="Liberation Serif" w:hAnsi="Liberation Serif" w:cs="Liberation Serif"/>
          <w:sz w:val="28"/>
          <w:szCs w:val="28"/>
        </w:rPr>
        <w:t xml:space="preserve"> </w:t>
      </w:r>
      <w:r>
        <w:rPr>
          <w:rStyle w:val="711pt"/>
          <w:rFonts w:ascii="Liberation Serif" w:hAnsi="Liberation Serif" w:cs="Liberation Serif"/>
          <w:sz w:val="28"/>
          <w:szCs w:val="28"/>
        </w:rPr>
        <w:t>_____________________________________________________________________»</w:t>
      </w:r>
    </w:p>
    <w:p w:rsidR="002F5337" w:rsidRDefault="005D5D98">
      <w:pPr>
        <w:pStyle w:val="70"/>
        <w:widowControl/>
        <w:tabs>
          <w:tab w:val="left" w:leader="underscore" w:pos="3958"/>
        </w:tabs>
        <w:jc w:val="center"/>
      </w:pPr>
      <w:r>
        <w:rPr>
          <w:rStyle w:val="711pt"/>
          <w:rFonts w:ascii="Liberation Serif" w:hAnsi="Liberation Serif" w:cs="Liberation Serif"/>
          <w:sz w:val="24"/>
          <w:szCs w:val="24"/>
        </w:rPr>
        <w:t>(наименование муниципального образования, расположенных</w:t>
      </w:r>
    </w:p>
    <w:p w:rsidR="002F5337" w:rsidRDefault="005D5D98">
      <w:pPr>
        <w:pStyle w:val="70"/>
        <w:widowControl/>
        <w:shd w:val="clear" w:color="auto" w:fill="auto"/>
        <w:tabs>
          <w:tab w:val="left" w:leader="underscore" w:pos="3958"/>
        </w:tabs>
        <w:spacing w:line="240" w:lineRule="auto"/>
        <w:jc w:val="center"/>
      </w:pPr>
      <w:r>
        <w:rPr>
          <w:rStyle w:val="711pt"/>
          <w:rFonts w:ascii="Liberation Serif" w:hAnsi="Liberation Serif" w:cs="Liberation Serif"/>
          <w:sz w:val="24"/>
          <w:szCs w:val="24"/>
        </w:rPr>
        <w:t>на территории Свердловской области)</w:t>
      </w:r>
    </w:p>
    <w:p w:rsidR="002F5337" w:rsidRDefault="005D5D98">
      <w:pPr>
        <w:pStyle w:val="32"/>
        <w:widowControl/>
        <w:shd w:val="clear" w:color="auto" w:fill="auto"/>
        <w:tabs>
          <w:tab w:val="left" w:leader="underscore" w:pos="3678"/>
          <w:tab w:val="left" w:leader="underscore" w:pos="5377"/>
          <w:tab w:val="left" w:leader="underscore" w:pos="7076"/>
        </w:tabs>
        <w:spacing w:line="240" w:lineRule="auto"/>
        <w:jc w:val="both"/>
      </w:pPr>
      <w:r>
        <w:rPr>
          <w:rFonts w:ascii="Liberation Serif" w:hAnsi="Liberation Serif" w:cs="Liberation Serif"/>
        </w:rPr>
        <w:t xml:space="preserve">утвержденным </w:t>
      </w:r>
      <w:r>
        <w:rPr>
          <w:rFonts w:ascii="Liberation Serif" w:hAnsi="Liberation Serif" w:cs="Liberation Serif"/>
        </w:rPr>
        <w:tab/>
        <w:t xml:space="preserve"> от </w:t>
      </w:r>
      <w:r>
        <w:rPr>
          <w:rFonts w:ascii="Liberation Serif" w:hAnsi="Liberation Serif" w:cs="Liberation Serif"/>
        </w:rPr>
        <w:tab/>
        <w:t xml:space="preserve"> № </w:t>
      </w:r>
      <w:r>
        <w:rPr>
          <w:rFonts w:ascii="Liberation Serif" w:hAnsi="Liberation Serif" w:cs="Liberation Serif"/>
        </w:rPr>
        <w:tab/>
        <w:t xml:space="preserve">, </w:t>
      </w:r>
      <w:r>
        <w:rPr>
          <w:rStyle w:val="311pt"/>
          <w:rFonts w:ascii="Liberation Serif" w:hAnsi="Liberation Serif" w:cs="Liberation Serif"/>
          <w:sz w:val="28"/>
          <w:szCs w:val="28"/>
        </w:rPr>
        <w:t xml:space="preserve">отказывает в приеме </w:t>
      </w:r>
      <w:r>
        <w:rPr>
          <w:rFonts w:ascii="Liberation Serif" w:hAnsi="Liberation Serif" w:cs="Liberation Serif"/>
        </w:rPr>
        <w:t>документов для предоставления Муниципальной услуги по следующим причинам:</w:t>
      </w:r>
    </w:p>
    <w:p w:rsidR="002F5337" w:rsidRDefault="005D5D98">
      <w:pPr>
        <w:pStyle w:val="25"/>
        <w:widowControl/>
        <w:shd w:val="clear" w:color="auto" w:fill="auto"/>
        <w:spacing w:before="0" w:line="240" w:lineRule="auto"/>
        <w:rPr>
          <w:rFonts w:ascii="Liberation Serif" w:hAnsi="Liberation Serif" w:cs="Liberation Serif"/>
          <w:sz w:val="28"/>
          <w:szCs w:val="28"/>
        </w:rPr>
      </w:pPr>
      <w:r>
        <w:rPr>
          <w:rFonts w:ascii="Liberation Serif" w:hAnsi="Liberation Serif" w:cs="Liberation Serif"/>
          <w:sz w:val="28"/>
          <w:szCs w:val="28"/>
        </w:rPr>
        <w:t xml:space="preserve"> ______________________________________________________________________</w:t>
      </w:r>
    </w:p>
    <w:p w:rsidR="002F5337" w:rsidRDefault="005D5D98">
      <w:pPr>
        <w:pStyle w:val="25"/>
        <w:widowControl/>
        <w:shd w:val="clear" w:color="auto" w:fill="auto"/>
        <w:tabs>
          <w:tab w:val="left" w:leader="underscore" w:pos="6843"/>
        </w:tabs>
        <w:spacing w:before="0" w:line="240" w:lineRule="auto"/>
        <w:jc w:val="center"/>
        <w:rPr>
          <w:rFonts w:ascii="Liberation Serif" w:hAnsi="Liberation Serif" w:cs="Liberation Serif"/>
          <w:sz w:val="28"/>
          <w:szCs w:val="28"/>
        </w:rPr>
      </w:pPr>
      <w:r>
        <w:rPr>
          <w:rFonts w:ascii="Liberation Serif" w:hAnsi="Liberation Serif" w:cs="Liberation Serif"/>
          <w:sz w:val="28"/>
          <w:szCs w:val="28"/>
        </w:rPr>
        <w:t>(указывается подпункт пункт административного регламента)</w:t>
      </w:r>
    </w:p>
    <w:p w:rsidR="002F5337" w:rsidRDefault="005D5D98">
      <w:pPr>
        <w:pStyle w:val="25"/>
        <w:widowControl/>
        <w:shd w:val="clear" w:color="auto" w:fill="auto"/>
        <w:tabs>
          <w:tab w:val="left" w:leader="underscore" w:pos="6843"/>
        </w:tabs>
        <w:spacing w:before="0" w:line="240" w:lineRule="auto"/>
        <w:ind w:firstLine="709"/>
        <w:rPr>
          <w:rFonts w:ascii="Liberation Serif" w:hAnsi="Liberation Serif" w:cs="Liberation Serif"/>
          <w:sz w:val="28"/>
          <w:szCs w:val="28"/>
        </w:rPr>
      </w:pPr>
      <w:r>
        <w:rPr>
          <w:rFonts w:ascii="Liberation Serif" w:hAnsi="Liberation Serif" w:cs="Liberation Serif"/>
          <w:sz w:val="28"/>
          <w:szCs w:val="28"/>
        </w:rPr>
        <w:t>В случае если Вам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w:t>
      </w:r>
      <w:r>
        <w:rPr>
          <w:rFonts w:ascii="Liberation Serif" w:hAnsi="Liberation Serif" w:cs="Liberation Serif"/>
          <w:sz w:val="28"/>
          <w:szCs w:val="28"/>
        </w:rPr>
        <w:tab/>
        <w:t>.</w:t>
      </w:r>
    </w:p>
    <w:p w:rsidR="002F5337" w:rsidRDefault="005D5D98">
      <w:pPr>
        <w:pStyle w:val="25"/>
        <w:widowControl/>
        <w:shd w:val="clear" w:color="auto" w:fill="auto"/>
        <w:spacing w:before="0" w:line="240" w:lineRule="auto"/>
        <w:jc w:val="left"/>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____________________________________________</w:t>
      </w:r>
    </w:p>
    <w:p w:rsidR="002F5337" w:rsidRDefault="005D5D98">
      <w:pPr>
        <w:pStyle w:val="90"/>
        <w:widowControl/>
        <w:shd w:val="clear" w:color="auto" w:fill="auto"/>
        <w:spacing w:line="240" w:lineRule="auto"/>
        <w:ind w:firstLine="0"/>
        <w:jc w:val="both"/>
        <w:rPr>
          <w:rFonts w:ascii="Liberation Serif" w:hAnsi="Liberation Serif" w:cs="Liberation Serif"/>
          <w:sz w:val="24"/>
          <w:szCs w:val="24"/>
        </w:rPr>
      </w:pPr>
      <w:r>
        <w:rPr>
          <w:rFonts w:ascii="Liberation Serif" w:hAnsi="Liberation Serif" w:cs="Liberation Serif"/>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 (уполномоченное должностное лицо</w:t>
      </w:r>
      <w:r>
        <w:rPr>
          <w:rFonts w:ascii="Liberation Serif" w:hAnsi="Liberation Serif" w:cs="Liberation Serif"/>
          <w:sz w:val="24"/>
          <w:szCs w:val="24"/>
        </w:rPr>
        <w:tab/>
        <w:t>(фамилия, инициалы) Администрации или работник МФЦ)</w:t>
      </w:r>
    </w:p>
    <w:p w:rsidR="002F5337" w:rsidRDefault="002F5337">
      <w:pPr>
        <w:pStyle w:val="90"/>
        <w:widowControl/>
        <w:shd w:val="clear" w:color="auto" w:fill="auto"/>
        <w:spacing w:line="240" w:lineRule="auto"/>
        <w:ind w:firstLine="0"/>
        <w:jc w:val="both"/>
        <w:rPr>
          <w:rFonts w:ascii="Liberation Serif" w:hAnsi="Liberation Serif" w:cs="Liberation Serif"/>
          <w:sz w:val="28"/>
          <w:szCs w:val="28"/>
        </w:rPr>
      </w:pPr>
    </w:p>
    <w:p w:rsidR="002F5337" w:rsidRDefault="005D5D98">
      <w:pPr>
        <w:pStyle w:val="32"/>
        <w:widowControl/>
        <w:shd w:val="clear" w:color="auto" w:fill="auto"/>
        <w:tabs>
          <w:tab w:val="left" w:pos="6776"/>
          <w:tab w:val="left" w:pos="9013"/>
        </w:tabs>
        <w:spacing w:line="240" w:lineRule="auto"/>
        <w:jc w:val="both"/>
        <w:rPr>
          <w:rFonts w:ascii="Liberation Serif" w:hAnsi="Liberation Serif" w:cs="Liberation Serif"/>
        </w:rPr>
      </w:pPr>
      <w:r>
        <w:rPr>
          <w:rFonts w:ascii="Liberation Serif" w:hAnsi="Liberation Serif" w:cs="Liberation Serif"/>
        </w:rPr>
        <w:t>«__»____________20 г.</w:t>
      </w:r>
    </w:p>
    <w:p w:rsidR="002F5337" w:rsidRDefault="005D5D98">
      <w:pPr>
        <w:pStyle w:val="25"/>
        <w:widowControl/>
        <w:shd w:val="clear" w:color="auto" w:fill="auto"/>
        <w:spacing w:before="0" w:line="240" w:lineRule="auto"/>
        <w:jc w:val="left"/>
        <w:rPr>
          <w:rFonts w:ascii="Liberation Serif" w:hAnsi="Liberation Serif" w:cs="Liberation Serif"/>
          <w:sz w:val="28"/>
          <w:szCs w:val="28"/>
        </w:rPr>
        <w:sectPr w:rsidR="002F5337">
          <w:headerReference w:type="default" r:id="rId18"/>
          <w:pgSz w:w="11900" w:h="16840"/>
          <w:pgMar w:top="1134" w:right="567" w:bottom="1134" w:left="1418" w:header="709" w:footer="720" w:gutter="0"/>
          <w:cols w:space="720"/>
        </w:sectPr>
      </w:pPr>
      <w:r>
        <w:rPr>
          <w:rFonts w:ascii="Liberation Serif" w:hAnsi="Liberation Serif" w:cs="Liberation Serif"/>
          <w:sz w:val="28"/>
          <w:szCs w:val="28"/>
        </w:rPr>
        <w:t>Реквизиты электронной подписи:</w:t>
      </w:r>
    </w:p>
    <w:p w:rsidR="002F5337" w:rsidRDefault="005D5D98">
      <w:pPr>
        <w:widowControl/>
        <w:ind w:left="5387"/>
        <w:rPr>
          <w:rFonts w:ascii="Liberation Serif" w:hAnsi="Liberation Serif" w:cs="Liberation Serif"/>
          <w:sz w:val="28"/>
          <w:szCs w:val="28"/>
        </w:rPr>
      </w:pPr>
      <w:bookmarkStart w:id="69" w:name="bookmark70"/>
      <w:bookmarkStart w:id="70" w:name="bookmark71"/>
      <w:r>
        <w:rPr>
          <w:rFonts w:ascii="Liberation Serif" w:hAnsi="Liberation Serif" w:cs="Liberation Serif"/>
          <w:sz w:val="28"/>
          <w:szCs w:val="28"/>
        </w:rPr>
        <w:lastRenderedPageBreak/>
        <w:t>Приложение 12</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Default"/>
        <w:jc w:val="right"/>
        <w:rPr>
          <w:rFonts w:ascii="Liberation Serif" w:hAnsi="Liberation Serif" w:cs="Liberation Serif"/>
          <w:b/>
          <w:bCs/>
          <w:sz w:val="28"/>
          <w:szCs w:val="28"/>
        </w:rPr>
      </w:pPr>
    </w:p>
    <w:p w:rsidR="002F5337" w:rsidRDefault="002F5337">
      <w:pPr>
        <w:pStyle w:val="Default"/>
        <w:jc w:val="center"/>
        <w:rPr>
          <w:rFonts w:ascii="Liberation Serif" w:hAnsi="Liberation Serif" w:cs="Liberation Serif"/>
          <w:b/>
          <w:bCs/>
          <w:sz w:val="28"/>
          <w:szCs w:val="28"/>
        </w:rPr>
      </w:pPr>
    </w:p>
    <w:p w:rsidR="002F5337" w:rsidRDefault="005D5D98">
      <w:pPr>
        <w:pStyle w:val="Default"/>
        <w:jc w:val="center"/>
      </w:pPr>
      <w:r>
        <w:rPr>
          <w:rFonts w:ascii="Liberation Serif" w:hAnsi="Liberation Serif" w:cs="Liberation Serif"/>
          <w:b/>
          <w:bCs/>
          <w:sz w:val="28"/>
          <w:szCs w:val="28"/>
        </w:rPr>
        <w:t>Блок-схема</w:t>
      </w:r>
    </w:p>
    <w:p w:rsidR="002F5337" w:rsidRDefault="005D5D98">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bookmarkStart w:id="71" w:name="_Toc109924881"/>
      <w:r>
        <w:rPr>
          <w:rFonts w:ascii="Liberation Serif" w:hAnsi="Liberation Serif" w:cs="Liberation Serif"/>
          <w:b w:val="0"/>
          <w:bCs w:val="0"/>
          <w:sz w:val="28"/>
          <w:szCs w:val="28"/>
        </w:rPr>
        <w:t>Выдача ордера на право производства земляных работ</w:t>
      </w:r>
      <w:bookmarkEnd w:id="71"/>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p>
    <w:p w:rsidR="002F5337" w:rsidRDefault="005D5D98">
      <w:pPr>
        <w:pStyle w:val="33"/>
        <w:keepNext/>
        <w:keepLines/>
        <w:widowControl/>
        <w:shd w:val="clear" w:color="auto" w:fill="auto"/>
        <w:spacing w:line="240" w:lineRule="auto"/>
        <w:ind w:firstLine="0"/>
        <w:jc w:val="center"/>
        <w:outlineLvl w:val="9"/>
      </w:pPr>
      <w:bookmarkStart w:id="72" w:name="_Toc109924882"/>
      <w:r>
        <w:rPr>
          <w:rFonts w:ascii="Liberation Serif" w:hAnsi="Liberation Serif" w:cs="Liberation Serif"/>
          <w:noProof/>
          <w:sz w:val="28"/>
          <w:szCs w:val="28"/>
          <w:lang w:bidi="ar-SA"/>
        </w:rPr>
        <w:drawing>
          <wp:inline distT="0" distB="0" distL="0" distR="0">
            <wp:extent cx="6345241" cy="5774417"/>
            <wp:effectExtent l="0" t="0" r="0" b="0"/>
            <wp:docPr id="26" name="Рисунок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6345241" cy="5774417"/>
                    </a:xfrm>
                    <a:prstGeom prst="rect">
                      <a:avLst/>
                    </a:prstGeom>
                    <a:noFill/>
                    <a:ln>
                      <a:noFill/>
                      <a:prstDash/>
                    </a:ln>
                  </pic:spPr>
                </pic:pic>
              </a:graphicData>
            </a:graphic>
          </wp:inline>
        </w:drawing>
      </w:r>
      <w:bookmarkEnd w:id="72"/>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5D5D98">
      <w:pPr>
        <w:widowControl/>
        <w:ind w:left="5387"/>
        <w:rPr>
          <w:rFonts w:ascii="Liberation Serif" w:hAnsi="Liberation Serif" w:cs="Liberation Serif"/>
          <w:sz w:val="28"/>
          <w:szCs w:val="28"/>
        </w:rPr>
      </w:pPr>
      <w:r>
        <w:rPr>
          <w:rFonts w:ascii="Liberation Serif" w:hAnsi="Liberation Serif" w:cs="Liberation Serif"/>
          <w:sz w:val="28"/>
          <w:szCs w:val="28"/>
        </w:rPr>
        <w:lastRenderedPageBreak/>
        <w:t>Приложение 13</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Default"/>
        <w:jc w:val="right"/>
        <w:rPr>
          <w:rFonts w:ascii="Liberation Serif" w:hAnsi="Liberation Serif" w:cs="Liberation Serif"/>
          <w:b/>
          <w:bCs/>
          <w:sz w:val="28"/>
          <w:szCs w:val="28"/>
        </w:rPr>
      </w:pPr>
    </w:p>
    <w:p w:rsidR="002F5337" w:rsidRDefault="005D5D98">
      <w:pPr>
        <w:pStyle w:val="Default"/>
        <w:jc w:val="center"/>
      </w:pPr>
      <w:r>
        <w:rPr>
          <w:rFonts w:ascii="Liberation Serif" w:hAnsi="Liberation Serif" w:cs="Liberation Serif"/>
          <w:b/>
          <w:bCs/>
          <w:sz w:val="28"/>
          <w:szCs w:val="28"/>
        </w:rPr>
        <w:t>Блок-схема</w:t>
      </w:r>
    </w:p>
    <w:p w:rsidR="002F5337" w:rsidRDefault="005D5D98">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bookmarkStart w:id="73" w:name="_Toc109924884"/>
      <w:r>
        <w:rPr>
          <w:rFonts w:ascii="Liberation Serif" w:hAnsi="Liberation Serif" w:cs="Liberation Serif"/>
          <w:b w:val="0"/>
          <w:bCs w:val="0"/>
          <w:sz w:val="28"/>
          <w:szCs w:val="28"/>
        </w:rPr>
        <w:t xml:space="preserve">Переоформление (продления) ордера на право производства земляных работ / Получение ордера на право производства работ по строительству газопровода </w:t>
      </w:r>
      <w:r>
        <w:rPr>
          <w:rFonts w:ascii="Liberation Serif" w:hAnsi="Liberation Serif" w:cs="Liberation Serif"/>
          <w:b w:val="0"/>
          <w:bCs w:val="0"/>
          <w:sz w:val="28"/>
          <w:szCs w:val="28"/>
        </w:rPr>
        <w:br/>
        <w:t xml:space="preserve">с максимальным давлением не более 0,3 МПа включительно и протяженностью </w:t>
      </w:r>
      <w:r>
        <w:rPr>
          <w:rFonts w:ascii="Liberation Serif" w:hAnsi="Liberation Serif" w:cs="Liberation Serif"/>
          <w:b w:val="0"/>
          <w:bCs w:val="0"/>
          <w:sz w:val="28"/>
          <w:szCs w:val="28"/>
        </w:rPr>
        <w:br/>
        <w:t>не более 30 м</w:t>
      </w:r>
      <w:bookmarkEnd w:id="73"/>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b w:val="0"/>
          <w:bCs w:val="0"/>
          <w:sz w:val="28"/>
          <w:szCs w:val="28"/>
        </w:rPr>
      </w:pPr>
    </w:p>
    <w:p w:rsidR="002F5337" w:rsidRDefault="005D5D98">
      <w:pPr>
        <w:pStyle w:val="33"/>
        <w:keepNext/>
        <w:keepLines/>
        <w:widowControl/>
        <w:shd w:val="clear" w:color="auto" w:fill="auto"/>
        <w:spacing w:line="240" w:lineRule="auto"/>
        <w:ind w:firstLine="0"/>
        <w:jc w:val="center"/>
        <w:outlineLvl w:val="9"/>
      </w:pPr>
      <w:bookmarkStart w:id="74" w:name="_Toc109924885"/>
      <w:r>
        <w:rPr>
          <w:rFonts w:ascii="Liberation Serif" w:hAnsi="Liberation Serif" w:cs="Liberation Serif"/>
          <w:noProof/>
          <w:sz w:val="28"/>
          <w:szCs w:val="28"/>
          <w:lang w:bidi="ar-SA"/>
        </w:rPr>
        <w:drawing>
          <wp:inline distT="0" distB="0" distL="0" distR="0">
            <wp:extent cx="6386197" cy="4687113"/>
            <wp:effectExtent l="0" t="0" r="0" b="0"/>
            <wp:docPr id="27" name="Рисунок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6386197" cy="4687113"/>
                    </a:xfrm>
                    <a:prstGeom prst="rect">
                      <a:avLst/>
                    </a:prstGeom>
                    <a:noFill/>
                    <a:ln>
                      <a:noFill/>
                      <a:prstDash/>
                    </a:ln>
                  </pic:spPr>
                </pic:pic>
              </a:graphicData>
            </a:graphic>
          </wp:inline>
        </w:drawing>
      </w:r>
      <w:bookmarkEnd w:id="74"/>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2F5337">
      <w:pPr>
        <w:widowControl/>
        <w:ind w:left="5387"/>
        <w:rPr>
          <w:rFonts w:ascii="Liberation Serif" w:hAnsi="Liberation Serif" w:cs="Liberation Serif"/>
          <w:sz w:val="28"/>
          <w:szCs w:val="28"/>
        </w:rPr>
      </w:pPr>
    </w:p>
    <w:p w:rsidR="002F5337" w:rsidRDefault="005D5D98">
      <w:pPr>
        <w:widowControl/>
        <w:ind w:left="5387"/>
        <w:rPr>
          <w:rFonts w:ascii="Liberation Serif" w:hAnsi="Liberation Serif" w:cs="Liberation Serif"/>
          <w:sz w:val="28"/>
          <w:szCs w:val="28"/>
        </w:rPr>
      </w:pPr>
      <w:r>
        <w:rPr>
          <w:rFonts w:ascii="Liberation Serif" w:hAnsi="Liberation Serif" w:cs="Liberation Serif"/>
          <w:sz w:val="28"/>
          <w:szCs w:val="28"/>
        </w:rPr>
        <w:lastRenderedPageBreak/>
        <w:t>Приложение 14</w:t>
      </w:r>
    </w:p>
    <w:p w:rsidR="002F5337" w:rsidRDefault="005D5D98">
      <w:pPr>
        <w:pStyle w:val="33"/>
        <w:keepNext/>
        <w:keepLines/>
        <w:widowControl/>
        <w:shd w:val="clear" w:color="auto" w:fill="auto"/>
        <w:spacing w:line="240" w:lineRule="auto"/>
        <w:ind w:left="5430"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33"/>
        <w:keepNext/>
        <w:keepLines/>
        <w:widowControl/>
        <w:spacing w:line="240" w:lineRule="auto"/>
        <w:jc w:val="center"/>
        <w:outlineLvl w:val="9"/>
        <w:rPr>
          <w:rFonts w:ascii="Liberation Serif" w:hAnsi="Liberation Serif" w:cs="Liberation Serif"/>
          <w:sz w:val="28"/>
          <w:szCs w:val="28"/>
        </w:rPr>
      </w:pPr>
      <w:bookmarkStart w:id="75" w:name="_Toc109924887"/>
      <w:bookmarkEnd w:id="69"/>
      <w:bookmarkEnd w:id="70"/>
      <w:r>
        <w:rPr>
          <w:rFonts w:ascii="Liberation Serif" w:hAnsi="Liberation Serif" w:cs="Liberation Serif"/>
          <w:sz w:val="28"/>
          <w:szCs w:val="28"/>
        </w:rPr>
        <w:t>Блок-схема</w:t>
      </w:r>
      <w:bookmarkEnd w:id="75"/>
    </w:p>
    <w:p w:rsidR="002F5337" w:rsidRDefault="005D5D98">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76" w:name="_Toc109924888"/>
      <w:r>
        <w:rPr>
          <w:rFonts w:ascii="Liberation Serif" w:hAnsi="Liberation Serif" w:cs="Liberation Serif"/>
          <w:sz w:val="28"/>
          <w:szCs w:val="28"/>
        </w:rPr>
        <w:t>Выдача ордера на право производства земляных работ для аварийно-восстановительных работ</w:t>
      </w:r>
      <w:bookmarkEnd w:id="76"/>
    </w:p>
    <w:p w:rsidR="002F5337" w:rsidRDefault="002F5337">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p>
    <w:p w:rsidR="002F5337" w:rsidRDefault="005D5D98">
      <w:pPr>
        <w:pStyle w:val="33"/>
        <w:keepNext/>
        <w:keepLines/>
        <w:widowControl/>
        <w:shd w:val="clear" w:color="auto" w:fill="auto"/>
        <w:spacing w:line="240" w:lineRule="auto"/>
        <w:ind w:firstLine="0"/>
        <w:jc w:val="center"/>
        <w:outlineLvl w:val="9"/>
        <w:sectPr w:rsidR="002F5337">
          <w:headerReference w:type="default" r:id="rId21"/>
          <w:pgSz w:w="11900" w:h="16840"/>
          <w:pgMar w:top="1134" w:right="567" w:bottom="1134" w:left="1418" w:header="709" w:footer="720" w:gutter="0"/>
          <w:cols w:space="720"/>
        </w:sectPr>
      </w:pPr>
      <w:bookmarkStart w:id="77" w:name="_Toc109924889"/>
      <w:r>
        <w:rPr>
          <w:rFonts w:ascii="Liberation Serif" w:hAnsi="Liberation Serif" w:cs="Liberation Serif"/>
          <w:noProof/>
          <w:sz w:val="28"/>
          <w:szCs w:val="28"/>
          <w:lang w:bidi="ar-SA"/>
        </w:rPr>
        <w:drawing>
          <wp:inline distT="0" distB="0" distL="0" distR="0">
            <wp:extent cx="6386197" cy="4887477"/>
            <wp:effectExtent l="0" t="0" r="0" b="8373"/>
            <wp:docPr id="28" name="Рисунок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6386197" cy="4887477"/>
                    </a:xfrm>
                    <a:prstGeom prst="rect">
                      <a:avLst/>
                    </a:prstGeom>
                    <a:noFill/>
                    <a:ln>
                      <a:noFill/>
                      <a:prstDash/>
                    </a:ln>
                  </pic:spPr>
                </pic:pic>
              </a:graphicData>
            </a:graphic>
          </wp:inline>
        </w:drawing>
      </w:r>
      <w:bookmarkEnd w:id="77"/>
    </w:p>
    <w:p w:rsidR="002F5337" w:rsidRDefault="005D5D98">
      <w:pPr>
        <w:widowControl/>
        <w:ind w:left="9923"/>
        <w:rPr>
          <w:rFonts w:ascii="Liberation Serif" w:hAnsi="Liberation Serif" w:cs="Liberation Serif"/>
          <w:sz w:val="28"/>
          <w:szCs w:val="28"/>
        </w:rPr>
      </w:pPr>
      <w:r>
        <w:rPr>
          <w:rFonts w:ascii="Liberation Serif" w:hAnsi="Liberation Serif" w:cs="Liberation Serif"/>
          <w:sz w:val="28"/>
          <w:szCs w:val="28"/>
        </w:rPr>
        <w:lastRenderedPageBreak/>
        <w:t>Приложение 15</w:t>
      </w:r>
    </w:p>
    <w:p w:rsidR="002F5337" w:rsidRDefault="005D5D98">
      <w:pPr>
        <w:pStyle w:val="33"/>
        <w:keepNext/>
        <w:keepLines/>
        <w:widowControl/>
        <w:shd w:val="clear" w:color="auto" w:fill="auto"/>
        <w:spacing w:line="240" w:lineRule="auto"/>
        <w:ind w:left="9923" w:firstLine="0"/>
        <w:outlineLvl w:val="9"/>
        <w:rPr>
          <w:rFonts w:ascii="Liberation Serif" w:hAnsi="Liberation Serif" w:cs="Liberation Serif"/>
          <w:b w:val="0"/>
          <w:sz w:val="28"/>
          <w:szCs w:val="28"/>
        </w:rPr>
      </w:pPr>
      <w:r>
        <w:rPr>
          <w:rFonts w:ascii="Liberation Serif" w:hAnsi="Liberation Serif" w:cs="Liberation Serif"/>
          <w:b w:val="0"/>
          <w:sz w:val="28"/>
          <w:szCs w:val="28"/>
        </w:rPr>
        <w:t>к административному регламенту предоставления муниципальной услуги «Выдача ордера на право производства земляных работ»</w:t>
      </w:r>
    </w:p>
    <w:p w:rsidR="002F5337" w:rsidRDefault="005D5D98">
      <w:pPr>
        <w:pStyle w:val="33"/>
        <w:keepNext/>
        <w:keepLines/>
        <w:widowControl/>
        <w:spacing w:line="240" w:lineRule="auto"/>
        <w:ind w:firstLine="0"/>
        <w:jc w:val="center"/>
        <w:outlineLvl w:val="9"/>
        <w:rPr>
          <w:rFonts w:ascii="Liberation Serif" w:hAnsi="Liberation Serif" w:cs="Liberation Serif"/>
          <w:sz w:val="28"/>
          <w:szCs w:val="28"/>
        </w:rPr>
      </w:pPr>
      <w:bookmarkStart w:id="78" w:name="_Toc109924891"/>
      <w:r>
        <w:rPr>
          <w:rFonts w:ascii="Liberation Serif" w:hAnsi="Liberation Serif" w:cs="Liberation Serif"/>
          <w:sz w:val="28"/>
          <w:szCs w:val="28"/>
        </w:rPr>
        <w:t>Блок-схема</w:t>
      </w:r>
      <w:bookmarkEnd w:id="78"/>
    </w:p>
    <w:p w:rsidR="002F5337" w:rsidRDefault="005D5D98">
      <w:pPr>
        <w:pStyle w:val="33"/>
        <w:keepNext/>
        <w:keepLines/>
        <w:widowControl/>
        <w:shd w:val="clear" w:color="auto" w:fill="auto"/>
        <w:spacing w:line="240" w:lineRule="auto"/>
        <w:ind w:firstLine="0"/>
        <w:jc w:val="center"/>
        <w:outlineLvl w:val="9"/>
        <w:rPr>
          <w:rFonts w:ascii="Liberation Serif" w:hAnsi="Liberation Serif" w:cs="Liberation Serif"/>
          <w:sz w:val="28"/>
          <w:szCs w:val="28"/>
        </w:rPr>
      </w:pPr>
      <w:bookmarkStart w:id="79" w:name="_Toc109924892"/>
      <w:r>
        <w:rPr>
          <w:rFonts w:ascii="Liberation Serif" w:hAnsi="Liberation Serif" w:cs="Liberation Serif"/>
          <w:sz w:val="28"/>
          <w:szCs w:val="28"/>
        </w:rPr>
        <w:t>Закрытие ордера на право производства земляных работ</w:t>
      </w:r>
      <w:bookmarkEnd w:id="79"/>
    </w:p>
    <w:p w:rsidR="002F5337" w:rsidRDefault="005D5D98">
      <w:pPr>
        <w:pStyle w:val="33"/>
        <w:keepNext/>
        <w:keepLines/>
        <w:widowControl/>
        <w:shd w:val="clear" w:color="auto" w:fill="auto"/>
        <w:spacing w:line="240" w:lineRule="auto"/>
        <w:ind w:firstLine="0"/>
        <w:jc w:val="center"/>
        <w:outlineLvl w:val="9"/>
      </w:pPr>
      <w:bookmarkStart w:id="80" w:name="_Toc109924893"/>
      <w:r>
        <w:rPr>
          <w:rFonts w:ascii="Liberation Serif" w:hAnsi="Liberation Serif" w:cs="Liberation Serif"/>
          <w:noProof/>
          <w:sz w:val="28"/>
          <w:szCs w:val="28"/>
          <w:lang w:bidi="ar-SA"/>
        </w:rPr>
        <w:drawing>
          <wp:inline distT="0" distB="0" distL="0" distR="0">
            <wp:extent cx="6132944" cy="4429344"/>
            <wp:effectExtent l="0" t="0" r="1156" b="9306"/>
            <wp:docPr id="29" name="Рисунок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6132944" cy="4429344"/>
                    </a:xfrm>
                    <a:prstGeom prst="rect">
                      <a:avLst/>
                    </a:prstGeom>
                    <a:noFill/>
                    <a:ln>
                      <a:noFill/>
                      <a:prstDash/>
                    </a:ln>
                  </pic:spPr>
                </pic:pic>
              </a:graphicData>
            </a:graphic>
          </wp:inline>
        </w:drawing>
      </w:r>
      <w:bookmarkEnd w:id="80"/>
    </w:p>
    <w:sectPr w:rsidR="002F5337">
      <w:headerReference w:type="default" r:id="rId24"/>
      <w:pgSz w:w="16840" w:h="11900" w:orient="landscape"/>
      <w:pgMar w:top="851" w:right="851" w:bottom="992" w:left="1128" w:header="70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0B" w:rsidRDefault="00EE0F0B">
      <w:r>
        <w:separator/>
      </w:r>
    </w:p>
  </w:endnote>
  <w:endnote w:type="continuationSeparator" w:id="0">
    <w:p w:rsidR="00EE0F0B" w:rsidRDefault="00EE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altName w:val="Arial"/>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Gulim">
    <w:altName w:val="굴림"/>
    <w:panose1 w:val="020B0600000101010101"/>
    <w:charset w:val="00"/>
    <w:family w:val="swiss"/>
    <w:pitch w:val="variable"/>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0B" w:rsidRDefault="00EE0F0B">
      <w:r>
        <w:separator/>
      </w:r>
    </w:p>
  </w:footnote>
  <w:footnote w:type="continuationSeparator" w:id="0">
    <w:p w:rsidR="00EE0F0B" w:rsidRDefault="00EE0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fldChar w:fldCharType="begin"/>
    </w:r>
    <w:r>
      <w:instrText xml:space="preserve"> PAGE </w:instrText>
    </w:r>
    <w:r>
      <w:fldChar w:fldCharType="separate"/>
    </w:r>
    <w:r w:rsidR="00AA2B25">
      <w:rPr>
        <w:noProof/>
      </w:rPr>
      <w:t>37</w:t>
    </w:r>
    <w:r>
      <w:fldChar w:fldCharType="end"/>
    </w:r>
  </w:p>
  <w:p w:rsidR="00B866EB" w:rsidRDefault="00B866EB">
    <w:pPr>
      <w:pStyle w:val="a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62</w:t>
    </w:r>
    <w:r>
      <w:rPr>
        <w:rFonts w:ascii="Liberation Serif" w:hAnsi="Liberation Serif" w:cs="Liberation Serif"/>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p>
  <w:p w:rsidR="00B866EB" w:rsidRDefault="00B866EB">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41</w:t>
    </w:r>
    <w:r>
      <w:rPr>
        <w:rFonts w:ascii="Liberation Serif" w:hAnsi="Liberation Serif" w:cs="Liberation Serif"/>
        <w:sz w:val="28"/>
        <w:szCs w:val="28"/>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42</w:t>
    </w:r>
    <w:r>
      <w:rPr>
        <w:rFonts w:ascii="Liberation Serif" w:hAnsi="Liberation Serif" w:cs="Liberation Serif"/>
        <w:sz w:val="28"/>
        <w:szCs w:val="2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45</w:t>
    </w:r>
    <w:r>
      <w:rPr>
        <w:rFonts w:ascii="Liberation Serif" w:hAnsi="Liberation Serif" w:cs="Liberation Serif"/>
        <w:sz w:val="28"/>
        <w:szCs w:val="2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47</w:t>
    </w:r>
    <w:r>
      <w:rPr>
        <w:rFonts w:ascii="Liberation Serif" w:hAnsi="Liberation Serif" w:cs="Liberation Serif"/>
        <w:sz w:val="28"/>
        <w:szCs w:val="28"/>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54</w:t>
    </w:r>
    <w:r>
      <w:rPr>
        <w:rFonts w:ascii="Liberation Serif" w:hAnsi="Liberation Serif" w:cs="Liberation Serif"/>
        <w:sz w:val="28"/>
        <w:szCs w:val="28"/>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58</w:t>
    </w:r>
    <w:r>
      <w:rPr>
        <w:rFonts w:ascii="Liberation Serif" w:hAnsi="Liberation Serif" w:cs="Liberation Serif"/>
        <w:sz w:val="28"/>
        <w:szCs w:val="28"/>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EB" w:rsidRDefault="00B866EB">
    <w:pPr>
      <w:pStyle w:val="aa"/>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AA2B25">
      <w:rPr>
        <w:rFonts w:ascii="Liberation Serif" w:hAnsi="Liberation Serif" w:cs="Liberation Serif"/>
        <w:noProof/>
        <w:sz w:val="28"/>
        <w:szCs w:val="28"/>
      </w:rPr>
      <w:t>61</w:t>
    </w:r>
    <w:r>
      <w:rPr>
        <w:rFonts w:ascii="Liberation Serif" w:hAnsi="Liberation Serif" w:cs="Liberation Serif"/>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B39"/>
    <w:multiLevelType w:val="multilevel"/>
    <w:tmpl w:val="EE7EE56E"/>
    <w:lvl w:ilvl="0">
      <w:start w:val="1"/>
      <w:numFmt w:val="decimal"/>
      <w:lvlText w:val="%1."/>
      <w:lvlJc w:val="left"/>
      <w:pPr>
        <w:ind w:left="1425" w:hanging="360"/>
      </w:pPr>
      <w:rPr>
        <w:sz w:val="28"/>
        <w:szCs w:val="28"/>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 w15:restartNumberingAfterBreak="0">
    <w:nsid w:val="16BB2C22"/>
    <w:multiLevelType w:val="multilevel"/>
    <w:tmpl w:val="91AE5798"/>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1707891"/>
    <w:multiLevelType w:val="multilevel"/>
    <w:tmpl w:val="4A60AE76"/>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45911A3"/>
    <w:multiLevelType w:val="multilevel"/>
    <w:tmpl w:val="7F36DFF8"/>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5007D98"/>
    <w:multiLevelType w:val="multilevel"/>
    <w:tmpl w:val="E8F495EA"/>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48A4C86"/>
    <w:multiLevelType w:val="multilevel"/>
    <w:tmpl w:val="D5C0A984"/>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FAB5547"/>
    <w:multiLevelType w:val="multilevel"/>
    <w:tmpl w:val="8EEC6648"/>
    <w:lvl w:ilvl="0">
      <w:start w:val="1"/>
      <w:numFmt w:val="decimal"/>
      <w:lvlText w:val="%1."/>
      <w:lvlJc w:val="left"/>
      <w:rPr>
        <w:rFonts w:ascii="Liberation Serif" w:eastAsia="Times New Roman" w:hAnsi="Liberation Serif" w:cs="Liberation Serif"/>
        <w:b/>
        <w:bCs/>
        <w:i w:val="0"/>
        <w:iCs/>
        <w:strike w:val="0"/>
        <w:dstrike w:val="0"/>
        <w:color w:val="000000"/>
        <w:spacing w:val="0"/>
        <w:w w:val="100"/>
        <w:position w:val="0"/>
        <w:sz w:val="28"/>
        <w:szCs w:val="24"/>
        <w:u w:val="none"/>
        <w:vertAlign w:val="baseline"/>
        <w:lang w:val="ru-RU" w:eastAsia="ru-RU" w:bidi="ru-RU"/>
      </w:rPr>
    </w:lvl>
    <w:lvl w:ilvl="1">
      <w:start w:val="1"/>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2">
      <w:start w:val="1"/>
      <w:numFmt w:val="decimal"/>
      <w:lvlText w:val="%3)"/>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6CF2EFB"/>
    <w:multiLevelType w:val="multilevel"/>
    <w:tmpl w:val="299CBBEC"/>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6"/>
  </w:num>
  <w:num w:numId="3">
    <w:abstractNumId w:val="7"/>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1A20A7"/>
    <w:rsid w:val="002F5337"/>
    <w:rsid w:val="005D5D98"/>
    <w:rsid w:val="00AA2B25"/>
    <w:rsid w:val="00B866EB"/>
    <w:rsid w:val="00EE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1FD3F-A058-4B7A-B4F6-9A3D6008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color w:val="000000"/>
    </w:rPr>
  </w:style>
  <w:style w:type="paragraph" w:styleId="1">
    <w:name w:val="heading 1"/>
    <w:basedOn w:val="a"/>
    <w:next w:val="a"/>
    <w:pPr>
      <w:keepNext/>
      <w:keepLines/>
      <w:spacing w:before="24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2">
    <w:name w:val="Сноска (2)_"/>
    <w:basedOn w:val="a0"/>
    <w:rPr>
      <w:rFonts w:ascii="Times New Roman" w:eastAsia="Times New Roman" w:hAnsi="Times New Roman" w:cs="Times New Roman"/>
      <w:b w:val="0"/>
      <w:bCs w:val="0"/>
      <w:i w:val="0"/>
      <w:iCs w:val="0"/>
      <w:strike w:val="0"/>
      <w:dstrike w:val="0"/>
      <w:sz w:val="13"/>
      <w:szCs w:val="13"/>
      <w:u w:val="none"/>
    </w:rPr>
  </w:style>
  <w:style w:type="character" w:customStyle="1" w:styleId="3">
    <w:name w:val="Основной текст (3)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4">
    <w:name w:val="Основной текст (4)_"/>
    <w:basedOn w:val="a0"/>
    <w:rPr>
      <w:rFonts w:ascii="Times New Roman" w:eastAsia="Times New Roman" w:hAnsi="Times New Roman" w:cs="Times New Roman"/>
      <w:b/>
      <w:bCs/>
      <w:i w:val="0"/>
      <w:iCs w:val="0"/>
      <w:strike w:val="0"/>
      <w:dstrike w:val="0"/>
      <w:u w:val="none"/>
    </w:rPr>
  </w:style>
  <w:style w:type="character" w:customStyle="1" w:styleId="5">
    <w:name w:val="Основной текст (5)_"/>
    <w:basedOn w:val="a0"/>
    <w:rPr>
      <w:rFonts w:ascii="Times New Roman" w:eastAsia="Times New Roman" w:hAnsi="Times New Roman" w:cs="Times New Roman"/>
      <w:b/>
      <w:bCs/>
      <w:i/>
      <w:iCs/>
      <w:strike w:val="0"/>
      <w:dstrike w:val="0"/>
      <w:u w:val="none"/>
    </w:rPr>
  </w:style>
  <w:style w:type="character" w:customStyle="1" w:styleId="50">
    <w:name w:val="Основной текст (5) + Не курсив"/>
    <w:basedOn w:val="5"/>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10">
    <w:name w:val="Заголовок №1_"/>
    <w:basedOn w:val="a0"/>
    <w:rPr>
      <w:rFonts w:ascii="Times New Roman" w:eastAsia="Times New Roman" w:hAnsi="Times New Roman" w:cs="Times New Roman"/>
      <w:b/>
      <w:bCs/>
      <w:i w:val="0"/>
      <w:iCs w:val="0"/>
      <w:strike w:val="0"/>
      <w:dstrike w:val="0"/>
      <w:sz w:val="28"/>
      <w:szCs w:val="28"/>
      <w:u w:val="none"/>
    </w:rPr>
  </w:style>
  <w:style w:type="character" w:customStyle="1" w:styleId="11">
    <w:name w:val="Оглавление 1 Знак"/>
    <w:basedOn w:val="a0"/>
    <w:rPr>
      <w:rFonts w:ascii="Times New Roman" w:eastAsia="Times New Roman" w:hAnsi="Times New Roman" w:cs="Times New Roman"/>
      <w:b/>
      <w:bCs/>
      <w:i w:val="0"/>
      <w:iCs w:val="0"/>
      <w:strike w:val="0"/>
      <w:dstrike w:val="0"/>
      <w:sz w:val="20"/>
      <w:szCs w:val="20"/>
      <w:u w:val="none"/>
    </w:rPr>
  </w:style>
  <w:style w:type="character" w:customStyle="1" w:styleId="a5">
    <w:name w:val="Оглавление"/>
    <w:basedOn w:val="11"/>
    <w:rPr>
      <w:rFonts w:ascii="Times New Roman" w:eastAsia="Times New Roman" w:hAnsi="Times New Roman" w:cs="Times New Roman"/>
      <w:b/>
      <w:bCs/>
      <w:i w:val="0"/>
      <w:iCs w:val="0"/>
      <w:strike w:val="0"/>
      <w:dstrike w:val="0"/>
      <w:color w:val="000000"/>
      <w:spacing w:val="0"/>
      <w:w w:val="100"/>
      <w:position w:val="0"/>
      <w:sz w:val="20"/>
      <w:szCs w:val="20"/>
      <w:u w:val="single"/>
      <w:vertAlign w:val="baseline"/>
      <w:lang w:val="ru-RU" w:eastAsia="ru-RU" w:bidi="ru-RU"/>
    </w:rPr>
  </w:style>
  <w:style w:type="character" w:customStyle="1" w:styleId="6">
    <w:name w:val="Основной текст (6)_"/>
    <w:basedOn w:val="a0"/>
    <w:rPr>
      <w:rFonts w:ascii="Times New Roman" w:eastAsia="Times New Roman" w:hAnsi="Times New Roman" w:cs="Times New Roman"/>
      <w:b/>
      <w:bCs/>
      <w:i w:val="0"/>
      <w:iCs w:val="0"/>
      <w:strike w:val="0"/>
      <w:dstrike w:val="0"/>
      <w:sz w:val="20"/>
      <w:szCs w:val="20"/>
      <w:u w:val="none"/>
    </w:rPr>
  </w:style>
  <w:style w:type="character" w:customStyle="1" w:styleId="20">
    <w:name w:val="Основной текст (2)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7">
    <w:name w:val="Основной текст (7)_"/>
    <w:basedOn w:val="a0"/>
    <w:rPr>
      <w:rFonts w:ascii="Times New Roman" w:eastAsia="Times New Roman" w:hAnsi="Times New Roman" w:cs="Times New Roman"/>
      <w:b w:val="0"/>
      <w:bCs w:val="0"/>
      <w:i/>
      <w:iCs/>
      <w:strike w:val="0"/>
      <w:dstrike w:val="0"/>
      <w:sz w:val="23"/>
      <w:szCs w:val="23"/>
      <w:u w:val="none"/>
    </w:rPr>
  </w:style>
  <w:style w:type="character" w:customStyle="1" w:styleId="711pt">
    <w:name w:val="Основной текст (7) + 11 pt;Не курсив"/>
    <w:basedOn w:val="7"/>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u-RU" w:eastAsia="ru-RU" w:bidi="ru-RU"/>
    </w:rPr>
  </w:style>
  <w:style w:type="character" w:customStyle="1" w:styleId="30">
    <w:name w:val="Заголовок №3_"/>
    <w:basedOn w:val="a0"/>
    <w:rPr>
      <w:rFonts w:ascii="Times New Roman" w:eastAsia="Times New Roman" w:hAnsi="Times New Roman" w:cs="Times New Roman"/>
      <w:b/>
      <w:bCs/>
      <w:i w:val="0"/>
      <w:iCs w:val="0"/>
      <w:strike w:val="0"/>
      <w:dstrike w:val="0"/>
      <w:u w:val="none"/>
    </w:rPr>
  </w:style>
  <w:style w:type="character" w:customStyle="1" w:styleId="8">
    <w:name w:val="Основной текст (8)_"/>
    <w:basedOn w:val="a0"/>
    <w:rPr>
      <w:rFonts w:ascii="Times New Roman" w:eastAsia="Times New Roman" w:hAnsi="Times New Roman" w:cs="Times New Roman"/>
      <w:b/>
      <w:bCs/>
      <w:i w:val="0"/>
      <w:iCs w:val="0"/>
      <w:strike w:val="0"/>
      <w:d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0">
    <w:name w:val="Основной текст (4) + Курсив"/>
    <w:basedOn w:val="4"/>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22">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trike w:val="0"/>
      <w:dstrike w:val="0"/>
      <w:sz w:val="19"/>
      <w:szCs w:val="19"/>
      <w:u w:val="none"/>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100">
    <w:name w:val="Основной текст (10)_"/>
    <w:basedOn w:val="a0"/>
    <w:rPr>
      <w:rFonts w:ascii="Times New Roman" w:eastAsia="Times New Roman" w:hAnsi="Times New Roman" w:cs="Times New Roman"/>
      <w:b w:val="0"/>
      <w:bCs w:val="0"/>
      <w:i/>
      <w:iCs/>
      <w:strike w:val="0"/>
      <w:dstrike w:val="0"/>
      <w:sz w:val="26"/>
      <w:szCs w:val="26"/>
      <w:u w:val="none"/>
    </w:rPr>
  </w:style>
  <w:style w:type="character" w:customStyle="1" w:styleId="1014pt">
    <w:name w:val="Основной текст (10) + 14 pt;Не курсив"/>
    <w:basedOn w:val="100"/>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lang w:val="ru-RU" w:eastAsia="ru-RU" w:bidi="ru-RU"/>
    </w:rPr>
  </w:style>
  <w:style w:type="character" w:customStyle="1" w:styleId="23">
    <w:name w:val="Заголовок №2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213pt">
    <w:name w:val="Заголовок №2 + 13 pt;Курсив"/>
    <w:basedOn w:val="2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RU" w:eastAsia="ru-RU" w:bidi="ru-RU"/>
    </w:rPr>
  </w:style>
  <w:style w:type="character" w:customStyle="1" w:styleId="313pt">
    <w:name w:val="Основной текст (3) + 13 pt;Курсив"/>
    <w:basedOn w:val="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a6">
    <w:name w:val="Подпись к таблице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1Exact0">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Exact0">
    <w:name w:val="Основной текст (2) Exact"/>
    <w:basedOn w:val="20"/>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en-US" w:eastAsia="en-US" w:bidi="en-US"/>
    </w:rPr>
  </w:style>
  <w:style w:type="character" w:customStyle="1" w:styleId="12Exact">
    <w:name w:val="Основной текст (12) Exact"/>
    <w:basedOn w:val="a0"/>
    <w:rPr>
      <w:rFonts w:ascii="Gulim" w:eastAsia="Gulim" w:hAnsi="Gulim" w:cs="Gulim"/>
      <w:b w:val="0"/>
      <w:bCs w:val="0"/>
      <w:i w:val="0"/>
      <w:iCs w:val="0"/>
      <w:strike w:val="0"/>
      <w:dstrike w:val="0"/>
      <w:sz w:val="9"/>
      <w:szCs w:val="9"/>
      <w:u w:val="none"/>
    </w:rPr>
  </w:style>
  <w:style w:type="character" w:customStyle="1" w:styleId="12Exact0">
    <w:name w:val="Основной текст (12) Exact"/>
    <w:basedOn w:val="12Exact"/>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Exact">
    <w:name w:val="Основной текст (13) Exact"/>
    <w:basedOn w:val="a0"/>
    <w:rPr>
      <w:b w:val="0"/>
      <w:bCs w:val="0"/>
      <w:i w:val="0"/>
      <w:iCs w:val="0"/>
      <w:strike w:val="0"/>
      <w:dstrike w:val="0"/>
      <w:sz w:val="9"/>
      <w:szCs w:val="9"/>
      <w:u w:val="none"/>
    </w:rPr>
  </w:style>
  <w:style w:type="character" w:customStyle="1" w:styleId="13Exact0">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3Exact1">
    <w:name w:val="Основной текст (13) + Малые прописные Exact"/>
    <w:basedOn w:val="13Exact"/>
    <w:rPr>
      <w:rFonts w:ascii="Arial Unicode MS" w:eastAsia="Arial Unicode MS" w:hAnsi="Arial Unicode MS" w:cs="Arial Unicode MS"/>
      <w:b w:val="0"/>
      <w:bCs w:val="0"/>
      <w:i w:val="0"/>
      <w:iCs w:val="0"/>
      <w:smallCaps/>
      <w:strike w:val="0"/>
      <w:dstrike w:val="0"/>
      <w:color w:val="000000"/>
      <w:spacing w:val="0"/>
      <w:w w:val="100"/>
      <w:position w:val="0"/>
      <w:sz w:val="9"/>
      <w:szCs w:val="9"/>
      <w:u w:val="none"/>
      <w:vertAlign w:val="baseline"/>
      <w:lang w:val="en-US" w:eastAsia="en-US" w:bidi="en-US"/>
    </w:rPr>
  </w:style>
  <w:style w:type="character" w:customStyle="1" w:styleId="14Exact">
    <w:name w:val="Основной текст (14)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4Exact0">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5Exact">
    <w:name w:val="Основной текст (15) Exact"/>
    <w:basedOn w:val="a0"/>
    <w:rPr>
      <w:rFonts w:ascii="Times New Roman" w:eastAsia="Times New Roman" w:hAnsi="Times New Roman" w:cs="Times New Roman"/>
      <w:b w:val="0"/>
      <w:bCs w:val="0"/>
      <w:i w:val="0"/>
      <w:iCs w:val="0"/>
      <w:strike w:val="0"/>
      <w:dstrike w:val="0"/>
      <w:sz w:val="8"/>
      <w:szCs w:val="8"/>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6Exact">
    <w:name w:val="Основной текст (16)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6Exact0">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1">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2">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3">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1">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2">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3">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4">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5">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6">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7">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8">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9">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3ConsolasExact">
    <w:name w:val="Основной текст (13) + Consolas Exact"/>
    <w:basedOn w:val="13Exact"/>
    <w:rPr>
      <w:rFonts w:ascii="Consolas" w:eastAsia="Consolas" w:hAnsi="Consolas" w:cs="Consola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10ptExact">
    <w:name w:val="Основной текст (13) + 10 pt Exact"/>
    <w:basedOn w:val="13Exact"/>
    <w:rPr>
      <w:rFonts w:ascii="Arial Unicode MS" w:eastAsia="Arial Unicode MS" w:hAnsi="Arial Unicode MS" w:cs="Arial Unicode MS"/>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17Exact">
    <w:name w:val="Основной текст (17) Exact"/>
    <w:basedOn w:val="a0"/>
    <w:rPr>
      <w:b w:val="0"/>
      <w:bCs w:val="0"/>
      <w:i w:val="0"/>
      <w:iCs w:val="0"/>
      <w:strike w:val="0"/>
      <w:dstrike w:val="0"/>
      <w:sz w:val="8"/>
      <w:szCs w:val="8"/>
      <w:u w:val="none"/>
    </w:rPr>
  </w:style>
  <w:style w:type="character" w:customStyle="1" w:styleId="17Exact0">
    <w:name w:val="Основной текст (17) + Малые прописные Exact"/>
    <w:basedOn w:val="17Exact"/>
    <w:rPr>
      <w:rFonts w:ascii="Arial Unicode MS" w:eastAsia="Arial Unicode MS" w:hAnsi="Arial Unicode MS" w:cs="Arial Unicode MS"/>
      <w:b w:val="0"/>
      <w:bCs w:val="0"/>
      <w:i w:val="0"/>
      <w:iCs w:val="0"/>
      <w:smallCaps/>
      <w:strike w:val="0"/>
      <w:dstrike w:val="0"/>
      <w:color w:val="000000"/>
      <w:spacing w:val="0"/>
      <w:w w:val="100"/>
      <w:position w:val="0"/>
      <w:sz w:val="8"/>
      <w:szCs w:val="8"/>
      <w:u w:val="single"/>
      <w:vertAlign w:val="baseline"/>
      <w:lang w:val="ru-RU" w:eastAsia="ru-RU" w:bidi="ru-RU"/>
    </w:rPr>
  </w:style>
  <w:style w:type="character" w:customStyle="1" w:styleId="1745ptExact">
    <w:name w:val="Основной текст (17) + 4;5 pt Exact"/>
    <w:basedOn w:val="17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8Exact">
    <w:name w:val="Основной текст (18) Exact"/>
    <w:basedOn w:val="a0"/>
    <w:rPr>
      <w:rFonts w:ascii="Consolas" w:eastAsia="Consolas" w:hAnsi="Consolas" w:cs="Consolas"/>
      <w:b w:val="0"/>
      <w:bCs w:val="0"/>
      <w:i/>
      <w:iCs/>
      <w:strike w:val="0"/>
      <w:dstrike w:val="0"/>
      <w:sz w:val="9"/>
      <w:szCs w:val="9"/>
      <w:u w:val="none"/>
    </w:rPr>
  </w:style>
  <w:style w:type="character" w:customStyle="1" w:styleId="18Exact0">
    <w:name w:val="Основной текст (18) Exact"/>
    <w:basedOn w:val="18Exact"/>
    <w:rPr>
      <w:rFonts w:ascii="Consolas" w:eastAsia="Consolas" w:hAnsi="Consolas" w:cs="Consolas"/>
      <w:b w:val="0"/>
      <w:bCs w:val="0"/>
      <w:i/>
      <w:iCs/>
      <w:strike w:val="0"/>
      <w:dstrike w:val="0"/>
      <w:color w:val="000000"/>
      <w:spacing w:val="0"/>
      <w:w w:val="100"/>
      <w:position w:val="0"/>
      <w:sz w:val="9"/>
      <w:szCs w:val="9"/>
      <w:u w:val="single"/>
      <w:vertAlign w:val="baseline"/>
      <w:lang w:val="ru-RU" w:eastAsia="ru-RU" w:bidi="ru-RU"/>
    </w:rPr>
  </w:style>
  <w:style w:type="character" w:customStyle="1" w:styleId="13Exact2">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en-US" w:eastAsia="en-US" w:bidi="en-US"/>
    </w:rPr>
  </w:style>
  <w:style w:type="character" w:customStyle="1" w:styleId="14Exacta">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en-US" w:eastAsia="en-US" w:bidi="en-US"/>
    </w:rPr>
  </w:style>
  <w:style w:type="character" w:customStyle="1" w:styleId="2-1ptExact">
    <w:name w:val="Основной текст (2) + Интервал -1 pt Exact"/>
    <w:basedOn w:val="20"/>
    <w:rPr>
      <w:rFonts w:ascii="Times New Roman" w:eastAsia="Times New Roman" w:hAnsi="Times New Roman" w:cs="Times New Roman"/>
      <w:b w:val="0"/>
      <w:bCs w:val="0"/>
      <w:i w:val="0"/>
      <w:iCs w:val="0"/>
      <w:strike w:val="0"/>
      <w:dstrike w:val="0"/>
      <w:color w:val="000000"/>
      <w:spacing w:val="-20"/>
      <w:w w:val="100"/>
      <w:position w:val="0"/>
      <w:sz w:val="22"/>
      <w:szCs w:val="22"/>
      <w:u w:val="none"/>
      <w:vertAlign w:val="baseline"/>
      <w:lang w:val="ru-RU" w:eastAsia="ru-RU" w:bidi="ru-RU"/>
    </w:rPr>
  </w:style>
  <w:style w:type="character" w:customStyle="1" w:styleId="2-1ptExact0">
    <w:name w:val="Основной текст (2) + Интервал -1 pt Exact"/>
    <w:basedOn w:val="20"/>
    <w:rPr>
      <w:rFonts w:ascii="Times New Roman" w:eastAsia="Times New Roman" w:hAnsi="Times New Roman" w:cs="Times New Roman"/>
      <w:b w:val="0"/>
      <w:bCs w:val="0"/>
      <w:i w:val="0"/>
      <w:iCs w:val="0"/>
      <w:strike/>
      <w:dstrike w:val="0"/>
      <w:color w:val="000000"/>
      <w:spacing w:val="-20"/>
      <w:w w:val="100"/>
      <w:position w:val="0"/>
      <w:sz w:val="22"/>
      <w:szCs w:val="22"/>
      <w:u w:val="none"/>
      <w:vertAlign w:val="baseline"/>
      <w:lang w:val="ru-RU" w:eastAsia="ru-RU" w:bidi="ru-RU"/>
    </w:rPr>
  </w:style>
  <w:style w:type="character" w:customStyle="1" w:styleId="2-1ptExact1">
    <w:name w:val="Основной текст (2) + Интервал -1 pt Exact"/>
    <w:basedOn w:val="20"/>
    <w:rPr>
      <w:rFonts w:ascii="Times New Roman" w:eastAsia="Times New Roman" w:hAnsi="Times New Roman" w:cs="Times New Roman"/>
      <w:b w:val="0"/>
      <w:bCs w:val="0"/>
      <w:i w:val="0"/>
      <w:iCs w:val="0"/>
      <w:strike/>
      <w:dstrike w:val="0"/>
      <w:color w:val="000000"/>
      <w:spacing w:val="-20"/>
      <w:w w:val="100"/>
      <w:position w:val="0"/>
      <w:sz w:val="22"/>
      <w:szCs w:val="22"/>
      <w:u w:val="single"/>
      <w:vertAlign w:val="baseline"/>
      <w:lang w:val="ru-RU" w:eastAsia="ru-RU" w:bidi="ru-RU"/>
    </w:rPr>
  </w:style>
  <w:style w:type="character" w:customStyle="1" w:styleId="19Exact">
    <w:name w:val="Основной текст (19)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9Exact0">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4Exactb">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c">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1Exact1">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4Exactd">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9Exact1">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6Exact4">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e">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3Exact3">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Exact">
    <w:name w:val="Основной текст (20) Exact"/>
    <w:basedOn w:val="a0"/>
    <w:rPr>
      <w:b w:val="0"/>
      <w:bCs w:val="0"/>
      <w:i w:val="0"/>
      <w:iCs w:val="0"/>
      <w:strike w:val="0"/>
      <w:dstrike w:val="0"/>
      <w:sz w:val="8"/>
      <w:szCs w:val="8"/>
      <w:u w:val="none"/>
    </w:rPr>
  </w:style>
  <w:style w:type="character" w:customStyle="1" w:styleId="20Exact0">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en-US" w:eastAsia="en-US" w:bidi="en-US"/>
    </w:rPr>
  </w:style>
  <w:style w:type="character" w:customStyle="1" w:styleId="20TimesNewRoman11pt-1ptExact">
    <w:name w:val="Основной текст (20) + Times New Roman;11 pt;Интервал -1 pt Exact"/>
    <w:basedOn w:val="20Exact"/>
    <w:rPr>
      <w:rFonts w:ascii="Times New Roman" w:eastAsia="Times New Roman" w:hAnsi="Times New Roman" w:cs="Times New Roman"/>
      <w:b w:val="0"/>
      <w:bCs w:val="0"/>
      <w:i w:val="0"/>
      <w:iCs w:val="0"/>
      <w:strike w:val="0"/>
      <w:dstrike w:val="0"/>
      <w:color w:val="000000"/>
      <w:spacing w:val="-20"/>
      <w:w w:val="100"/>
      <w:position w:val="0"/>
      <w:sz w:val="22"/>
      <w:szCs w:val="22"/>
      <w:u w:val="single"/>
      <w:vertAlign w:val="baseline"/>
      <w:lang w:val="ru-RU" w:eastAsia="ru-RU" w:bidi="ru-RU"/>
    </w:rPr>
  </w:style>
  <w:style w:type="character" w:customStyle="1" w:styleId="20Candara45ptExact0">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1">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2">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3">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4">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5">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1">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6">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7">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1Exact">
    <w:name w:val="Основной текст (2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2">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8">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9">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2">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3">
    <w:name w:val="Основной текст (19) + Малые прописные Exact"/>
    <w:basedOn w:val="19Exact"/>
    <w:rPr>
      <w:rFonts w:ascii="Times New Roman" w:eastAsia="Times New Roman" w:hAnsi="Times New Roman" w:cs="Times New Roman"/>
      <w:b w:val="0"/>
      <w:bCs w:val="0"/>
      <w:i w:val="0"/>
      <w:iCs w:val="0"/>
      <w:smallCaps/>
      <w:strike w:val="0"/>
      <w:dstrike w:val="0"/>
      <w:color w:val="000000"/>
      <w:spacing w:val="0"/>
      <w:w w:val="100"/>
      <w:position w:val="0"/>
      <w:sz w:val="9"/>
      <w:szCs w:val="9"/>
      <w:u w:val="none"/>
      <w:vertAlign w:val="baseline"/>
      <w:lang w:val="ru-RU" w:eastAsia="ru-RU" w:bidi="ru-RU"/>
    </w:rPr>
  </w:style>
  <w:style w:type="character" w:customStyle="1" w:styleId="19Exact4">
    <w:name w:val="Основной текст (19) + Малые прописные Exact"/>
    <w:basedOn w:val="19Exact"/>
    <w:rPr>
      <w:rFonts w:ascii="Times New Roman" w:eastAsia="Times New Roman" w:hAnsi="Times New Roman" w:cs="Times New Roman"/>
      <w:b w:val="0"/>
      <w:bCs w:val="0"/>
      <w:i w:val="0"/>
      <w:iCs w:val="0"/>
      <w:smallCaps/>
      <w:strike w:val="0"/>
      <w:dstrike w:val="0"/>
      <w:color w:val="000000"/>
      <w:spacing w:val="0"/>
      <w:w w:val="100"/>
      <w:position w:val="0"/>
      <w:sz w:val="9"/>
      <w:szCs w:val="9"/>
      <w:u w:val="single"/>
      <w:vertAlign w:val="baseline"/>
      <w:lang w:val="ru-RU" w:eastAsia="ru-RU" w:bidi="ru-RU"/>
    </w:rPr>
  </w:style>
  <w:style w:type="character" w:customStyle="1" w:styleId="22Exact">
    <w:name w:val="Основной текст (22) Exact"/>
    <w:basedOn w:val="a0"/>
    <w:rPr>
      <w:b w:val="0"/>
      <w:bCs w:val="0"/>
      <w:i w:val="0"/>
      <w:iCs w:val="0"/>
      <w:strike w:val="0"/>
      <w:dstrike w:val="0"/>
      <w:sz w:val="9"/>
      <w:szCs w:val="9"/>
      <w:u w:val="none"/>
    </w:rPr>
  </w:style>
  <w:style w:type="character" w:customStyle="1" w:styleId="22Exact0">
    <w:name w:val="Основной текст (22) Exact"/>
    <w:basedOn w:val="22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2Exact1">
    <w:name w:val="Основной текст (12) Exact"/>
    <w:basedOn w:val="12Exact"/>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1Exact1">
    <w:name w:val="Основной текст (21) Exact"/>
    <w:basedOn w:val="2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a">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b">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c">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d">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e">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5">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9Exact6">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7">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3">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f">
    <w:name w:val="Основной текст (20) Exact"/>
    <w:basedOn w:val="20Exact"/>
    <w:rPr>
      <w:rFonts w:ascii="Arial Unicode MS" w:eastAsia="Arial Unicode MS" w:hAnsi="Arial Unicode MS" w:cs="Arial Unicode MS"/>
      <w:b w:val="0"/>
      <w:bCs w:val="0"/>
      <w:i w:val="0"/>
      <w:iCs w:val="0"/>
      <w:strike/>
      <w:dstrike w:val="0"/>
      <w:color w:val="000000"/>
      <w:spacing w:val="0"/>
      <w:w w:val="100"/>
      <w:position w:val="0"/>
      <w:sz w:val="8"/>
      <w:szCs w:val="8"/>
      <w:u w:val="none"/>
      <w:vertAlign w:val="baseline"/>
      <w:lang w:val="ru-RU" w:eastAsia="ru-RU" w:bidi="ru-RU"/>
    </w:rPr>
  </w:style>
  <w:style w:type="character" w:customStyle="1" w:styleId="11Exact2">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1Exact3">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trike w:val="0"/>
      <w:dstrike w:val="0"/>
      <w:sz w:val="28"/>
      <w:szCs w:val="2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trike w:val="0"/>
      <w:dstrike w:val="0"/>
      <w:sz w:val="28"/>
      <w:szCs w:val="28"/>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4pt">
    <w:name w:val="Основной текст (2) + 14 pt"/>
    <w:basedOn w:val="20"/>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311pt">
    <w:name w:val="Основной текст (3) + 11 pt"/>
    <w:basedOn w:val="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a7">
    <w:name w:val="Подпись к таблице"/>
    <w:basedOn w:val="a6"/>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paragraph" w:customStyle="1" w:styleId="a8">
    <w:name w:val="Сноска"/>
    <w:basedOn w:val="a"/>
    <w:pPr>
      <w:shd w:val="clear" w:color="auto" w:fill="FFFFFF"/>
      <w:spacing w:line="230" w:lineRule="exact"/>
      <w:jc w:val="both"/>
    </w:pPr>
    <w:rPr>
      <w:rFonts w:ascii="Times New Roman" w:eastAsia="Times New Roman" w:hAnsi="Times New Roman" w:cs="Times New Roman"/>
      <w:sz w:val="19"/>
      <w:szCs w:val="19"/>
    </w:rPr>
  </w:style>
  <w:style w:type="paragraph" w:customStyle="1" w:styleId="24">
    <w:name w:val="Сноска (2)"/>
    <w:basedOn w:val="a"/>
    <w:pPr>
      <w:shd w:val="clear" w:color="auto" w:fill="FFFFFF"/>
      <w:spacing w:line="0" w:lineRule="atLeast"/>
    </w:pPr>
    <w:rPr>
      <w:rFonts w:ascii="Times New Roman" w:eastAsia="Times New Roman" w:hAnsi="Times New Roman" w:cs="Times New Roman"/>
      <w:sz w:val="13"/>
      <w:szCs w:val="13"/>
    </w:rPr>
  </w:style>
  <w:style w:type="paragraph" w:customStyle="1" w:styleId="32">
    <w:name w:val="Основной текст (3)"/>
    <w:basedOn w:val="a"/>
    <w:pPr>
      <w:shd w:val="clear" w:color="auto" w:fill="FFFFFF"/>
      <w:spacing w:line="370" w:lineRule="exact"/>
      <w:jc w:val="right"/>
    </w:pPr>
    <w:rPr>
      <w:rFonts w:ascii="Times New Roman" w:eastAsia="Times New Roman" w:hAnsi="Times New Roman" w:cs="Times New Roman"/>
      <w:sz w:val="28"/>
      <w:szCs w:val="28"/>
    </w:rPr>
  </w:style>
  <w:style w:type="paragraph" w:customStyle="1" w:styleId="41">
    <w:name w:val="Основной текст (4)"/>
    <w:basedOn w:val="a"/>
    <w:pPr>
      <w:shd w:val="clear" w:color="auto" w:fill="FFFFFF"/>
      <w:spacing w:before="180" w:line="274" w:lineRule="exact"/>
    </w:pPr>
    <w:rPr>
      <w:rFonts w:ascii="Times New Roman" w:eastAsia="Times New Roman" w:hAnsi="Times New Roman" w:cs="Times New Roman"/>
      <w:b/>
      <w:bCs/>
    </w:rPr>
  </w:style>
  <w:style w:type="paragraph" w:customStyle="1" w:styleId="51">
    <w:name w:val="Основной текст (5)"/>
    <w:basedOn w:val="a"/>
    <w:pPr>
      <w:shd w:val="clear" w:color="auto" w:fill="FFFFFF"/>
      <w:spacing w:line="274" w:lineRule="exact"/>
      <w:ind w:hanging="2140"/>
      <w:jc w:val="both"/>
    </w:pPr>
    <w:rPr>
      <w:rFonts w:ascii="Times New Roman" w:eastAsia="Times New Roman" w:hAnsi="Times New Roman" w:cs="Times New Roman"/>
      <w:b/>
      <w:bCs/>
      <w:i/>
      <w:iCs/>
    </w:rPr>
  </w:style>
  <w:style w:type="paragraph" w:customStyle="1" w:styleId="12">
    <w:name w:val="Заголовок №1"/>
    <w:basedOn w:val="a"/>
    <w:pPr>
      <w:shd w:val="clear" w:color="auto" w:fill="FFFFFF"/>
      <w:spacing w:before="540" w:after="180" w:line="0" w:lineRule="atLeast"/>
      <w:ind w:hanging="2060"/>
      <w:jc w:val="both"/>
      <w:outlineLvl w:val="0"/>
    </w:pPr>
    <w:rPr>
      <w:rFonts w:ascii="Times New Roman" w:eastAsia="Times New Roman" w:hAnsi="Times New Roman" w:cs="Times New Roman"/>
      <w:b/>
      <w:bCs/>
      <w:sz w:val="28"/>
      <w:szCs w:val="28"/>
    </w:rPr>
  </w:style>
  <w:style w:type="paragraph" w:styleId="13">
    <w:name w:val="toc 1"/>
    <w:basedOn w:val="a"/>
    <w:autoRedefine/>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60">
    <w:name w:val="Основной текст (6)"/>
    <w:basedOn w:val="a"/>
    <w:pPr>
      <w:shd w:val="clear" w:color="auto" w:fill="FFFFFF"/>
      <w:spacing w:line="264" w:lineRule="exact"/>
      <w:jc w:val="both"/>
    </w:pPr>
    <w:rPr>
      <w:rFonts w:ascii="Times New Roman" w:eastAsia="Times New Roman" w:hAnsi="Times New Roman" w:cs="Times New Roman"/>
      <w:b/>
      <w:bCs/>
      <w:sz w:val="20"/>
      <w:szCs w:val="20"/>
    </w:rPr>
  </w:style>
  <w:style w:type="paragraph" w:customStyle="1" w:styleId="25">
    <w:name w:val="Основной текст (2)"/>
    <w:basedOn w:val="a"/>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70">
    <w:name w:val="Основной текст (7)"/>
    <w:basedOn w:val="a"/>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33">
    <w:name w:val="Заголовок №3"/>
    <w:basedOn w:val="a"/>
    <w:pPr>
      <w:shd w:val="clear" w:color="auto" w:fill="FFFFFF"/>
      <w:spacing w:line="274" w:lineRule="exact"/>
      <w:ind w:hanging="700"/>
      <w:outlineLvl w:val="2"/>
    </w:pPr>
    <w:rPr>
      <w:rFonts w:ascii="Times New Roman" w:eastAsia="Times New Roman" w:hAnsi="Times New Roman" w:cs="Times New Roman"/>
      <w:b/>
      <w:bCs/>
    </w:rPr>
  </w:style>
  <w:style w:type="paragraph" w:customStyle="1" w:styleId="80">
    <w:name w:val="Основной текст (8)"/>
    <w:basedOn w:val="a"/>
    <w:pPr>
      <w:shd w:val="clear" w:color="auto" w:fill="FFFFFF"/>
      <w:spacing w:before="540" w:after="240" w:line="322" w:lineRule="exact"/>
    </w:pPr>
    <w:rPr>
      <w:rFonts w:ascii="Times New Roman" w:eastAsia="Times New Roman" w:hAnsi="Times New Roman" w:cs="Times New Roman"/>
      <w:b/>
      <w:bCs/>
      <w:sz w:val="28"/>
      <w:szCs w:val="28"/>
    </w:rPr>
  </w:style>
  <w:style w:type="paragraph" w:customStyle="1" w:styleId="90">
    <w:name w:val="Основной текст (9)"/>
    <w:basedOn w:val="a"/>
    <w:pPr>
      <w:shd w:val="clear" w:color="auto" w:fill="FFFFFF"/>
      <w:spacing w:line="0" w:lineRule="atLeast"/>
      <w:ind w:hanging="160"/>
    </w:pPr>
    <w:rPr>
      <w:rFonts w:ascii="Times New Roman" w:eastAsia="Times New Roman" w:hAnsi="Times New Roman" w:cs="Times New Roman"/>
      <w:sz w:val="19"/>
      <w:szCs w:val="19"/>
    </w:rPr>
  </w:style>
  <w:style w:type="paragraph" w:customStyle="1" w:styleId="101">
    <w:name w:val="Основной текст (10)"/>
    <w:basedOn w:val="a"/>
    <w:pPr>
      <w:shd w:val="clear" w:color="auto" w:fill="FFFFFF"/>
      <w:spacing w:before="300" w:line="355" w:lineRule="exact"/>
      <w:jc w:val="both"/>
    </w:pPr>
    <w:rPr>
      <w:rFonts w:ascii="Times New Roman" w:eastAsia="Times New Roman" w:hAnsi="Times New Roman" w:cs="Times New Roman"/>
      <w:i/>
      <w:iCs/>
      <w:sz w:val="26"/>
      <w:szCs w:val="26"/>
    </w:rPr>
  </w:style>
  <w:style w:type="paragraph" w:customStyle="1" w:styleId="26">
    <w:name w:val="Заголовок №2"/>
    <w:basedOn w:val="a"/>
    <w:pPr>
      <w:shd w:val="clear" w:color="auto" w:fill="FFFFFF"/>
      <w:spacing w:line="355" w:lineRule="exact"/>
      <w:jc w:val="both"/>
      <w:outlineLvl w:val="1"/>
    </w:pPr>
    <w:rPr>
      <w:rFonts w:ascii="Times New Roman" w:eastAsia="Times New Roman" w:hAnsi="Times New Roman" w:cs="Times New Roman"/>
      <w:sz w:val="28"/>
      <w:szCs w:val="28"/>
    </w:rPr>
  </w:style>
  <w:style w:type="paragraph" w:customStyle="1" w:styleId="a9">
    <w:name w:val="Подпись к таблице"/>
    <w:basedOn w:val="a"/>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pPr>
      <w:shd w:val="clear" w:color="auto" w:fill="FFFFFF"/>
      <w:spacing w:line="0" w:lineRule="atLeast"/>
    </w:pPr>
    <w:rPr>
      <w:rFonts w:ascii="Times New Roman" w:eastAsia="Times New Roman" w:hAnsi="Times New Roman" w:cs="Times New Roman"/>
      <w:sz w:val="9"/>
      <w:szCs w:val="9"/>
    </w:rPr>
  </w:style>
  <w:style w:type="paragraph" w:customStyle="1" w:styleId="120">
    <w:name w:val="Основной текст (12)"/>
    <w:basedOn w:val="a"/>
    <w:pPr>
      <w:shd w:val="clear" w:color="auto" w:fill="FFFFFF"/>
      <w:spacing w:line="0" w:lineRule="atLeast"/>
    </w:pPr>
    <w:rPr>
      <w:rFonts w:ascii="Gulim" w:eastAsia="Gulim" w:hAnsi="Gulim" w:cs="Gulim"/>
      <w:sz w:val="9"/>
      <w:szCs w:val="9"/>
    </w:rPr>
  </w:style>
  <w:style w:type="paragraph" w:customStyle="1" w:styleId="130">
    <w:name w:val="Основной текст (13)"/>
    <w:basedOn w:val="a"/>
    <w:pPr>
      <w:shd w:val="clear" w:color="auto" w:fill="FFFFFF"/>
      <w:spacing w:line="101" w:lineRule="exact"/>
      <w:jc w:val="center"/>
    </w:pPr>
    <w:rPr>
      <w:sz w:val="9"/>
      <w:szCs w:val="9"/>
    </w:rPr>
  </w:style>
  <w:style w:type="paragraph" w:customStyle="1" w:styleId="14">
    <w:name w:val="Основной текст (14)"/>
    <w:basedOn w:val="a"/>
    <w:pPr>
      <w:shd w:val="clear" w:color="auto" w:fill="FFFFFF"/>
      <w:spacing w:line="0" w:lineRule="atLeast"/>
    </w:pPr>
    <w:rPr>
      <w:rFonts w:ascii="Times New Roman" w:eastAsia="Times New Roman" w:hAnsi="Times New Roman" w:cs="Times New Roman"/>
      <w:sz w:val="10"/>
      <w:szCs w:val="10"/>
    </w:rPr>
  </w:style>
  <w:style w:type="paragraph" w:customStyle="1" w:styleId="15">
    <w:name w:val="Основной текст (15)"/>
    <w:basedOn w:val="a"/>
    <w:pPr>
      <w:shd w:val="clear" w:color="auto" w:fill="FFFFFF"/>
      <w:spacing w:line="0" w:lineRule="atLeast"/>
    </w:pPr>
    <w:rPr>
      <w:rFonts w:ascii="Times New Roman" w:eastAsia="Times New Roman" w:hAnsi="Times New Roman" w:cs="Times New Roman"/>
      <w:sz w:val="8"/>
      <w:szCs w:val="8"/>
    </w:rPr>
  </w:style>
  <w:style w:type="paragraph" w:customStyle="1" w:styleId="16">
    <w:name w:val="Основной текст (16)"/>
    <w:basedOn w:val="a"/>
    <w:pPr>
      <w:shd w:val="clear" w:color="auto" w:fill="FFFFFF"/>
      <w:spacing w:line="115" w:lineRule="exact"/>
    </w:pPr>
    <w:rPr>
      <w:rFonts w:ascii="Times New Roman" w:eastAsia="Times New Roman" w:hAnsi="Times New Roman" w:cs="Times New Roman"/>
      <w:sz w:val="10"/>
      <w:szCs w:val="10"/>
    </w:rPr>
  </w:style>
  <w:style w:type="paragraph" w:customStyle="1" w:styleId="17">
    <w:name w:val="Основной текст (17)"/>
    <w:basedOn w:val="a"/>
    <w:pPr>
      <w:shd w:val="clear" w:color="auto" w:fill="FFFFFF"/>
      <w:spacing w:line="0" w:lineRule="atLeast"/>
    </w:pPr>
    <w:rPr>
      <w:sz w:val="8"/>
      <w:szCs w:val="8"/>
    </w:rPr>
  </w:style>
  <w:style w:type="paragraph" w:customStyle="1" w:styleId="18">
    <w:name w:val="Основной текст (18)"/>
    <w:basedOn w:val="a"/>
    <w:pPr>
      <w:shd w:val="clear" w:color="auto" w:fill="FFFFFF"/>
      <w:spacing w:line="0" w:lineRule="atLeast"/>
    </w:pPr>
    <w:rPr>
      <w:rFonts w:ascii="Consolas" w:eastAsia="Consolas" w:hAnsi="Consolas" w:cs="Consolas"/>
      <w:i/>
      <w:iCs/>
      <w:sz w:val="9"/>
      <w:szCs w:val="9"/>
    </w:rPr>
  </w:style>
  <w:style w:type="paragraph" w:customStyle="1" w:styleId="19">
    <w:name w:val="Основной текст (19)"/>
    <w:basedOn w:val="a"/>
    <w:pPr>
      <w:shd w:val="clear" w:color="auto" w:fill="FFFFFF"/>
      <w:spacing w:line="0" w:lineRule="atLeast"/>
    </w:pPr>
    <w:rPr>
      <w:rFonts w:ascii="Times New Roman" w:eastAsia="Times New Roman" w:hAnsi="Times New Roman" w:cs="Times New Roman"/>
      <w:sz w:val="9"/>
      <w:szCs w:val="9"/>
    </w:rPr>
  </w:style>
  <w:style w:type="paragraph" w:customStyle="1" w:styleId="200">
    <w:name w:val="Основной текст (20)"/>
    <w:basedOn w:val="a"/>
    <w:pPr>
      <w:shd w:val="clear" w:color="auto" w:fill="FFFFFF"/>
      <w:spacing w:line="110" w:lineRule="exact"/>
      <w:jc w:val="right"/>
    </w:pPr>
    <w:rPr>
      <w:sz w:val="8"/>
      <w:szCs w:val="8"/>
    </w:rPr>
  </w:style>
  <w:style w:type="paragraph" w:customStyle="1" w:styleId="210">
    <w:name w:val="Основной текст (21)"/>
    <w:basedOn w:val="a"/>
    <w:pPr>
      <w:shd w:val="clear" w:color="auto" w:fill="FFFFFF"/>
      <w:spacing w:line="0" w:lineRule="atLeast"/>
    </w:pPr>
    <w:rPr>
      <w:rFonts w:ascii="Times New Roman" w:eastAsia="Times New Roman" w:hAnsi="Times New Roman" w:cs="Times New Roman"/>
      <w:sz w:val="9"/>
      <w:szCs w:val="9"/>
    </w:rPr>
  </w:style>
  <w:style w:type="paragraph" w:customStyle="1" w:styleId="220">
    <w:name w:val="Основной текст (22)"/>
    <w:basedOn w:val="a"/>
    <w:pPr>
      <w:shd w:val="clear" w:color="auto" w:fill="FFFFFF"/>
      <w:spacing w:line="0" w:lineRule="atLeast"/>
      <w:jc w:val="both"/>
    </w:pPr>
    <w:rPr>
      <w:sz w:val="9"/>
      <w:szCs w:val="9"/>
    </w:rPr>
  </w:style>
  <w:style w:type="paragraph" w:styleId="34">
    <w:name w:val="toc 3"/>
    <w:basedOn w:val="a"/>
    <w:autoRedefine/>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Default">
    <w:name w:val="Default"/>
    <w:pPr>
      <w:widowControl/>
      <w:suppressAutoHyphens/>
      <w:autoSpaceDE w:val="0"/>
    </w:pPr>
    <w:rPr>
      <w:rFonts w:ascii="Times New Roman" w:hAnsi="Times New Roman" w:cs="Times New Roman"/>
      <w:color w:val="000000"/>
      <w:lang w:bidi="ar-SA"/>
    </w:rPr>
  </w:style>
  <w:style w:type="paragraph" w:styleId="aa">
    <w:name w:val="header"/>
    <w:basedOn w:val="a"/>
    <w:pPr>
      <w:tabs>
        <w:tab w:val="center" w:pos="4677"/>
        <w:tab w:val="right" w:pos="9355"/>
      </w:tabs>
    </w:pPr>
  </w:style>
  <w:style w:type="character" w:customStyle="1" w:styleId="ab">
    <w:name w:val="Верхний колонтитул Знак"/>
    <w:basedOn w:val="a0"/>
    <w:rPr>
      <w:color w:val="000000"/>
    </w:rPr>
  </w:style>
  <w:style w:type="paragraph" w:styleId="ac">
    <w:name w:val="footer"/>
    <w:basedOn w:val="a"/>
    <w:pPr>
      <w:tabs>
        <w:tab w:val="center" w:pos="4677"/>
        <w:tab w:val="right" w:pos="9355"/>
      </w:tabs>
    </w:pPr>
  </w:style>
  <w:style w:type="character" w:customStyle="1" w:styleId="ad">
    <w:name w:val="Нижний колонтитул Знак"/>
    <w:basedOn w:val="a0"/>
    <w:rPr>
      <w:color w:val="000000"/>
    </w:rPr>
  </w:style>
  <w:style w:type="character" w:customStyle="1" w:styleId="1a">
    <w:name w:val="Заголовок 1 Знак"/>
    <w:basedOn w:val="a0"/>
    <w:rPr>
      <w:rFonts w:ascii="Calibri Light" w:eastAsia="Times New Roman" w:hAnsi="Calibri Light" w:cs="Times New Roman"/>
      <w:color w:val="2E74B5"/>
      <w:sz w:val="32"/>
      <w:szCs w:val="32"/>
    </w:rPr>
  </w:style>
  <w:style w:type="paragraph" w:styleId="ae">
    <w:name w:val="TOC Heading"/>
    <w:basedOn w:val="1"/>
    <w:next w:val="a"/>
    <w:pPr>
      <w:widowControl/>
    </w:pPr>
    <w:rPr>
      <w:lang w:bidi="ar-SA"/>
    </w:rPr>
  </w:style>
  <w:style w:type="paragraph" w:styleId="27">
    <w:name w:val="toc 2"/>
    <w:basedOn w:val="a"/>
    <w:next w:val="a"/>
    <w:autoRedefine/>
    <w:pPr>
      <w:widowControl/>
      <w:spacing w:after="100"/>
      <w:ind w:left="220"/>
    </w:pPr>
    <w:rPr>
      <w:rFonts w:ascii="Calibri" w:eastAsia="Times New Roman" w:hAnsi="Calibri" w:cs="Times New Roman"/>
      <w:color w:val="auto"/>
      <w:sz w:val="22"/>
      <w:szCs w:val="22"/>
      <w:lang w:bidi="ar-SA"/>
    </w:rPr>
  </w:style>
  <w:style w:type="paragraph" w:styleId="af">
    <w:name w:val="No Spacing"/>
    <w:pPr>
      <w:widowControl/>
      <w:suppressAutoHyphens/>
    </w:pPr>
    <w:rPr>
      <w:rFonts w:ascii="Calibri" w:eastAsia="Times New Roman" w:hAnsi="Calibri" w:cs="Times New Roman"/>
      <w:sz w:val="22"/>
      <w:szCs w:val="22"/>
      <w:lang w:bidi="ar-SA"/>
    </w:rPr>
  </w:style>
  <w:style w:type="character" w:customStyle="1" w:styleId="af0">
    <w:name w:val="Без интервала Знак"/>
    <w:basedOn w:val="a0"/>
    <w:rPr>
      <w:rFonts w:ascii="Calibri" w:eastAsia="Times New Roman" w:hAnsi="Calibri" w:cs="Times New Roman"/>
      <w:sz w:val="22"/>
      <w:szCs w:val="22"/>
      <w:lang w:bidi="ar-SA"/>
    </w:rPr>
  </w:style>
  <w:style w:type="paragraph" w:customStyle="1" w:styleId="ConsPlusTitle">
    <w:name w:val="ConsPlusTitle"/>
    <w:pPr>
      <w:suppressAutoHyphens/>
      <w:spacing w:after="200" w:line="276" w:lineRule="auto"/>
    </w:pPr>
    <w:rPr>
      <w:rFonts w:ascii="Calibri" w:hAnsi="Calibri" w:cs="Times New Roman"/>
      <w:kern w:val="3"/>
      <w:sz w:val="22"/>
      <w:szCs w:val="22"/>
      <w:lang w:eastAsia="ar-SA" w:bidi="ar-SA"/>
    </w:rPr>
  </w:style>
  <w:style w:type="paragraph" w:styleId="af1">
    <w:name w:val="Balloon Text"/>
    <w:basedOn w:val="a"/>
    <w:rPr>
      <w:rFonts w:ascii="Segoe UI" w:hAnsi="Segoe UI" w:cs="Segoe UI"/>
      <w:sz w:val="18"/>
      <w:szCs w:val="18"/>
    </w:rPr>
  </w:style>
  <w:style w:type="character" w:customStyle="1" w:styleId="af2">
    <w:name w:val="Текст выноски Знак"/>
    <w:basedOn w:val="a0"/>
    <w:rPr>
      <w:rFonts w:ascii="Segoe UI" w:hAnsi="Segoe UI" w:cs="Segoe UI"/>
      <w:color w:val="000000"/>
      <w:sz w:val="18"/>
      <w:szCs w:val="18"/>
    </w:rPr>
  </w:style>
  <w:style w:type="character" w:styleId="af3">
    <w:name w:val="annotation reference"/>
    <w:basedOn w:val="a0"/>
    <w:rPr>
      <w:sz w:val="16"/>
      <w:szCs w:val="16"/>
    </w:rPr>
  </w:style>
  <w:style w:type="paragraph" w:styleId="af4">
    <w:name w:val="annotation text"/>
    <w:basedOn w:val="a"/>
    <w:rPr>
      <w:sz w:val="20"/>
      <w:szCs w:val="20"/>
    </w:rPr>
  </w:style>
  <w:style w:type="character" w:customStyle="1" w:styleId="af5">
    <w:name w:val="Текст примечания Знак"/>
    <w:basedOn w:val="a0"/>
    <w:rPr>
      <w:color w:val="000000"/>
      <w:sz w:val="20"/>
      <w:szCs w:val="20"/>
    </w:rPr>
  </w:style>
  <w:style w:type="paragraph" w:styleId="af6">
    <w:name w:val="annotation subject"/>
    <w:basedOn w:val="af4"/>
    <w:next w:val="af4"/>
    <w:rPr>
      <w:b/>
      <w:bCs/>
    </w:rPr>
  </w:style>
  <w:style w:type="character" w:customStyle="1" w:styleId="af7">
    <w:name w:val="Тема примечания Знак"/>
    <w:basedOn w:val="af5"/>
    <w:rPr>
      <w:b/>
      <w:bCs/>
      <w:color w:val="000000"/>
      <w:sz w:val="20"/>
      <w:szCs w:val="20"/>
    </w:rPr>
  </w:style>
  <w:style w:type="paragraph" w:customStyle="1" w:styleId="ConsPlusNormal">
    <w:name w:val="ConsPlusNormal"/>
    <w:pPr>
      <w:autoSpaceDE w:val="0"/>
      <w:textAlignment w:val="auto"/>
    </w:pPr>
    <w:rPr>
      <w:rFonts w:ascii="Calibri" w:eastAsia="Times New Roman" w:hAnsi="Calibri" w:cs="Calibri"/>
      <w:sz w:val="22"/>
      <w:szCs w:val="20"/>
      <w:lang w:bidi="ar-SA"/>
    </w:rPr>
  </w:style>
  <w:style w:type="paragraph" w:styleId="af8">
    <w:name w:val="Body Text"/>
    <w:basedOn w:val="a"/>
    <w:pPr>
      <w:widowControl/>
      <w:suppressAutoHyphens w:val="0"/>
      <w:jc w:val="both"/>
      <w:textAlignment w:val="auto"/>
    </w:pPr>
    <w:rPr>
      <w:rFonts w:ascii="Times New Roman" w:eastAsia="Times New Roman" w:hAnsi="Times New Roman" w:cs="Times New Roman"/>
      <w:color w:val="auto"/>
      <w:sz w:val="28"/>
      <w:lang w:bidi="ar-SA"/>
    </w:rPr>
  </w:style>
  <w:style w:type="character" w:customStyle="1" w:styleId="af9">
    <w:name w:val="Основной текст Знак"/>
    <w:basedOn w:val="a0"/>
    <w:rPr>
      <w:rFonts w:ascii="Times New Roman" w:eastAsia="Times New Roman" w:hAnsi="Times New Roman" w:cs="Times New Roman"/>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o.mosreg.ru/dokumenty/normotvorchestvo" TargetMode="Externa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consultantplus://offline/ref=217FE0915510E3DFE5FB461B7BADFF12FC4C84622D6A537904486139A6CF2283605327CC443843496579EF8375TBTFL" TargetMode="Externa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17797</Words>
  <Characters>101444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Бронцева Наталья Александровна</dc:creator>
  <cp:lastModifiedBy>Мухачев Алексей Львович</cp:lastModifiedBy>
  <cp:revision>4</cp:revision>
  <cp:lastPrinted>2022-07-29T04:08:00Z</cp:lastPrinted>
  <dcterms:created xsi:type="dcterms:W3CDTF">2022-08-26T06:55:00Z</dcterms:created>
  <dcterms:modified xsi:type="dcterms:W3CDTF">2022-08-26T08:49:00Z</dcterms:modified>
</cp:coreProperties>
</file>