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BB39" w14:textId="4379F4E4" w:rsidR="00C96D5F" w:rsidRDefault="000209C9" w:rsidP="000209C9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0"/>
        </w:rPr>
        <w:br/>
        <w:t>от 17.05.2023 №204</w:t>
      </w:r>
    </w:p>
    <w:p w14:paraId="7D223592" w14:textId="77777777" w:rsidR="004B4947" w:rsidRPr="00964DB3" w:rsidRDefault="004B4947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6E2743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E50DAE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E4AABF8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B4282D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763372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A061DF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D79077" w14:textId="77777777" w:rsidR="00C96D5F" w:rsidRPr="00C20772" w:rsidRDefault="00C96D5F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CDE0CC" w14:textId="77777777"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35DB76" w14:textId="77777777"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310054" w14:textId="77777777" w:rsidR="000B11FD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О подготовке образовательных </w:t>
      </w:r>
      <w:r w:rsidR="00687D84" w:rsidRPr="00C20772">
        <w:rPr>
          <w:rFonts w:ascii="Liberation Serif" w:hAnsi="Liberation Serif" w:cs="Liberation Serif"/>
          <w:b/>
          <w:i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0FE674C7" w14:textId="77777777" w:rsidR="00DD5CF1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к 20</w:t>
      </w:r>
      <w:r w:rsidR="004B4947">
        <w:rPr>
          <w:rFonts w:ascii="Liberation Serif" w:hAnsi="Liberation Serif" w:cs="Liberation Serif"/>
          <w:b/>
          <w:i/>
          <w:sz w:val="28"/>
          <w:szCs w:val="28"/>
        </w:rPr>
        <w:t>23</w:t>
      </w:r>
      <w:r w:rsidR="005F5BC2" w:rsidRPr="00C20772">
        <w:rPr>
          <w:rFonts w:ascii="Liberation Serif" w:hAnsi="Liberation Serif" w:cs="Liberation Serif"/>
          <w:b/>
          <w:i/>
          <w:sz w:val="28"/>
          <w:szCs w:val="28"/>
        </w:rPr>
        <w:t>/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4B4947">
        <w:rPr>
          <w:rFonts w:ascii="Liberation Serif" w:hAnsi="Liberation Serif" w:cs="Liberation Serif"/>
          <w:b/>
          <w:i/>
          <w:sz w:val="28"/>
          <w:szCs w:val="28"/>
        </w:rPr>
        <w:t>24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учебному году</w:t>
      </w:r>
    </w:p>
    <w:p w14:paraId="171ABD1A" w14:textId="77777777" w:rsidR="00DD5CF1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14:paraId="77D55ADE" w14:textId="77777777" w:rsidR="00C96D5F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14:paraId="4F0C0157" w14:textId="464722A7" w:rsidR="00DD5CF1" w:rsidRPr="00C20772" w:rsidRDefault="008A631B" w:rsidP="00B70B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Во исполнении приказа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году», приказа Министерства образования и молодежной политики Свердловской области от </w:t>
      </w:r>
      <w:r w:rsidR="004B4947">
        <w:rPr>
          <w:rFonts w:ascii="Liberation Serif" w:hAnsi="Liberation Serif" w:cs="Liberation Serif"/>
          <w:sz w:val="28"/>
          <w:szCs w:val="28"/>
        </w:rPr>
        <w:t>04</w:t>
      </w:r>
      <w:r w:rsidR="00040C3C">
        <w:rPr>
          <w:rFonts w:ascii="Liberation Serif" w:hAnsi="Liberation Serif" w:cs="Liberation Serif"/>
          <w:sz w:val="28"/>
          <w:szCs w:val="28"/>
        </w:rPr>
        <w:t>.</w:t>
      </w:r>
      <w:r w:rsidR="004B4947">
        <w:rPr>
          <w:rFonts w:ascii="Liberation Serif" w:hAnsi="Liberation Serif" w:cs="Liberation Serif"/>
          <w:sz w:val="28"/>
          <w:szCs w:val="28"/>
        </w:rPr>
        <w:t>04.2023</w:t>
      </w:r>
      <w:r w:rsidR="00D738F1">
        <w:rPr>
          <w:rFonts w:ascii="Liberation Serif" w:hAnsi="Liberation Serif" w:cs="Liberation Serif"/>
          <w:sz w:val="28"/>
          <w:szCs w:val="28"/>
        </w:rPr>
        <w:t xml:space="preserve"> </w:t>
      </w:r>
      <w:r w:rsidR="009F1B64">
        <w:rPr>
          <w:rFonts w:ascii="Liberation Serif" w:hAnsi="Liberation Serif" w:cs="Liberation Serif"/>
          <w:sz w:val="28"/>
          <w:szCs w:val="28"/>
        </w:rPr>
        <w:br/>
      </w:r>
      <w:r w:rsidR="00D738F1">
        <w:rPr>
          <w:rFonts w:ascii="Liberation Serif" w:hAnsi="Liberation Serif" w:cs="Liberation Serif"/>
          <w:sz w:val="28"/>
          <w:szCs w:val="28"/>
        </w:rPr>
        <w:t xml:space="preserve">№ </w:t>
      </w:r>
      <w:r w:rsidR="004B4947">
        <w:rPr>
          <w:rFonts w:ascii="Liberation Serif" w:hAnsi="Liberation Serif" w:cs="Liberation Serif"/>
          <w:sz w:val="28"/>
          <w:szCs w:val="28"/>
        </w:rPr>
        <w:t>418</w:t>
      </w:r>
      <w:r w:rsidRPr="00C20772">
        <w:rPr>
          <w:rFonts w:ascii="Liberation Serif" w:hAnsi="Liberation Serif" w:cs="Liberation Serif"/>
          <w:sz w:val="28"/>
          <w:szCs w:val="28"/>
        </w:rPr>
        <w:t>-</w:t>
      </w:r>
      <w:r w:rsidR="004B4947">
        <w:rPr>
          <w:rFonts w:ascii="Liberation Serif" w:hAnsi="Liberation Serif" w:cs="Liberation Serif"/>
          <w:sz w:val="28"/>
          <w:szCs w:val="28"/>
        </w:rPr>
        <w:t>Д</w:t>
      </w:r>
      <w:r w:rsidR="00D738F1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>«Об 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году»</w:t>
      </w:r>
      <w:r w:rsidR="00400332" w:rsidRPr="00C20772">
        <w:rPr>
          <w:rFonts w:ascii="Liberation Serif" w:hAnsi="Liberation Serif" w:cs="Liberation Serif"/>
          <w:sz w:val="28"/>
          <w:szCs w:val="28"/>
        </w:rPr>
        <w:t>, с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целью организации плановой работы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C96D5F" w:rsidRPr="00C20772">
        <w:rPr>
          <w:rFonts w:ascii="Liberation Serif" w:hAnsi="Liberation Serif" w:cs="Liberation Serif"/>
          <w:sz w:val="28"/>
          <w:szCs w:val="28"/>
        </w:rPr>
        <w:t>Г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96D5F" w:rsidRPr="00C20772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664042" w:rsidRPr="00C20772">
        <w:rPr>
          <w:rFonts w:ascii="Liberation Serif" w:hAnsi="Liberation Serif" w:cs="Liberation Serif"/>
          <w:sz w:val="28"/>
          <w:szCs w:val="28"/>
        </w:rPr>
        <w:t>учебно</w:t>
      </w:r>
      <w:r w:rsidR="00ED6FC9" w:rsidRPr="00C20772">
        <w:rPr>
          <w:rFonts w:ascii="Liberation Serif" w:hAnsi="Liberation Serif" w:cs="Liberation Serif"/>
          <w:sz w:val="28"/>
          <w:szCs w:val="28"/>
        </w:rPr>
        <w:t>му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у, своевременного </w:t>
      </w:r>
      <w:r w:rsidR="004D3B84" w:rsidRPr="00C20772">
        <w:rPr>
          <w:rFonts w:ascii="Liberation Serif" w:hAnsi="Liberation Serif" w:cs="Liberation Serif"/>
          <w:sz w:val="28"/>
          <w:szCs w:val="28"/>
        </w:rPr>
        <w:t>устранения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 нарушений санитарного и противопожарного законодательства и проведения плановых проверок их готовности</w:t>
      </w:r>
      <w:r w:rsidR="00D738F1">
        <w:rPr>
          <w:rFonts w:ascii="Liberation Serif" w:hAnsi="Liberation Serif" w:cs="Liberation Serif"/>
          <w:sz w:val="28"/>
          <w:szCs w:val="28"/>
        </w:rPr>
        <w:t>,</w:t>
      </w:r>
    </w:p>
    <w:p w14:paraId="1A9C48D7" w14:textId="77777777" w:rsidR="00DD5CF1" w:rsidRPr="00C20772" w:rsidRDefault="00161B80" w:rsidP="00964D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61FAA" w:rsidRPr="00C20772">
        <w:rPr>
          <w:rFonts w:ascii="Liberation Serif" w:hAnsi="Liberation Serif" w:cs="Liberation Serif"/>
          <w:b/>
          <w:sz w:val="28"/>
          <w:szCs w:val="28"/>
        </w:rPr>
        <w:t>Ю</w:t>
      </w:r>
      <w:r w:rsidR="00DD5CF1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14:paraId="78A31899" w14:textId="77777777" w:rsidR="00295291" w:rsidRPr="00C20772" w:rsidRDefault="00295291" w:rsidP="00B70BD0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23F3A423" w14:textId="77777777" w:rsidR="008B5BE9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1.1.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8B5BE9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к 20</w:t>
      </w:r>
      <w:r w:rsidR="005F5BC2" w:rsidRPr="00C20772">
        <w:rPr>
          <w:rFonts w:ascii="Liberation Serif" w:hAnsi="Liberation Serif" w:cs="Liberation Serif"/>
          <w:sz w:val="28"/>
          <w:szCs w:val="28"/>
        </w:rPr>
        <w:t>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</w:t>
      </w:r>
      <w:r w:rsidR="00696074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="008B5BE9" w:rsidRPr="00C20772">
        <w:rPr>
          <w:rFonts w:ascii="Liberation Serif" w:hAnsi="Liberation Serif" w:cs="Liberation Serif"/>
          <w:sz w:val="28"/>
          <w:szCs w:val="28"/>
        </w:rPr>
        <w:t>).</w:t>
      </w:r>
    </w:p>
    <w:p w14:paraId="54ECA49C" w14:textId="77777777"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1.2.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1D6B65" w:rsidRPr="00C20772">
        <w:rPr>
          <w:rFonts w:ascii="Liberation Serif" w:hAnsi="Liberation Serif" w:cs="Liberation Serif"/>
          <w:sz w:val="28"/>
          <w:szCs w:val="28"/>
        </w:rPr>
        <w:t>П</w:t>
      </w:r>
      <w:r w:rsidRPr="00C20772">
        <w:rPr>
          <w:rFonts w:ascii="Liberation Serif" w:hAnsi="Liberation Serif" w:cs="Liberation Serif"/>
          <w:sz w:val="28"/>
          <w:szCs w:val="28"/>
        </w:rPr>
        <w:t>оложение о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 xml:space="preserve">4 </w:t>
      </w:r>
      <w:r w:rsidRPr="00C20772">
        <w:rPr>
          <w:rFonts w:ascii="Liberation Serif" w:hAnsi="Liberation Serif" w:cs="Liberation Serif"/>
          <w:sz w:val="28"/>
          <w:szCs w:val="28"/>
        </w:rPr>
        <w:t>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14:paraId="1573E2F8" w14:textId="77777777"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1.3.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Состав комиссии по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1B41AB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14:paraId="19D705F5" w14:textId="77777777" w:rsidR="00DD5CF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</w:t>
      </w:r>
      <w:r w:rsidR="00FB6AA8" w:rsidRPr="00C20772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. Г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рафик приемки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14:paraId="690C54E1" w14:textId="77777777" w:rsidR="006523B6" w:rsidRPr="00C20772" w:rsidRDefault="00B61FAA" w:rsidP="006523B6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МКУ «</w:t>
      </w:r>
      <w:r w:rsidR="00926CA4" w:rsidRPr="00C20772">
        <w:rPr>
          <w:rFonts w:ascii="Liberation Serif" w:hAnsi="Liberation Serif" w:cs="Liberation Serif"/>
          <w:sz w:val="28"/>
          <w:szCs w:val="28"/>
        </w:rPr>
        <w:t>Управлени</w:t>
      </w:r>
      <w:r w:rsidRPr="00C20772">
        <w:rPr>
          <w:rFonts w:ascii="Liberation Serif" w:hAnsi="Liberation Serif" w:cs="Liberation Serif"/>
          <w:sz w:val="28"/>
          <w:szCs w:val="28"/>
        </w:rPr>
        <w:t>е</w:t>
      </w:r>
      <w:r w:rsidR="00926CA4" w:rsidRPr="00C20772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2077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F5BC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51388A">
        <w:rPr>
          <w:rFonts w:ascii="Liberation Serif" w:hAnsi="Liberation Serif" w:cs="Liberation Serif"/>
          <w:sz w:val="28"/>
          <w:szCs w:val="28"/>
        </w:rPr>
        <w:t>Верхняя Тура» (Паньковой Т.Ю.</w:t>
      </w:r>
      <w:r w:rsidR="00926CA4" w:rsidRPr="00C20772">
        <w:rPr>
          <w:rFonts w:ascii="Liberation Serif" w:hAnsi="Liberation Serif" w:cs="Liberation Serif"/>
          <w:sz w:val="28"/>
          <w:szCs w:val="28"/>
        </w:rPr>
        <w:t>)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212384" w14:textId="77777777"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2.1. Определить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ответственных лиц и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обеспечить плановую подготовку 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муниципальных образовательных организаций </w:t>
      </w:r>
      <w:r w:rsidR="008A631B" w:rsidRPr="00C20772">
        <w:rPr>
          <w:rFonts w:ascii="Liberation Serif" w:hAnsi="Liberation Serif" w:cs="Liberation Serif"/>
          <w:sz w:val="28"/>
          <w:szCs w:val="28"/>
        </w:rPr>
        <w:t>Г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8B5BE9" w:rsidRPr="00C20772">
        <w:rPr>
          <w:rFonts w:ascii="Liberation Serif" w:hAnsi="Liberation Serif" w:cs="Liberation Serif"/>
          <w:sz w:val="28"/>
          <w:szCs w:val="28"/>
        </w:rPr>
        <w:t>.</w:t>
      </w:r>
    </w:p>
    <w:p w14:paraId="275C4862" w14:textId="77777777"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2.2. При</w:t>
      </w:r>
      <w:r w:rsidR="008A631B" w:rsidRPr="00C20772">
        <w:rPr>
          <w:rFonts w:ascii="Liberation Serif" w:hAnsi="Liberation Serif" w:cs="Liberation Serif"/>
          <w:sz w:val="28"/>
          <w:szCs w:val="28"/>
        </w:rPr>
        <w:t xml:space="preserve"> размещении летних оздоровительных лагерей на базе образовательных учреждений учитывать сроки и объемы проведения мероприятий, </w:t>
      </w:r>
      <w:r w:rsidR="008A631B" w:rsidRPr="00C20772">
        <w:rPr>
          <w:rFonts w:ascii="Liberation Serif" w:hAnsi="Liberation Serif" w:cs="Liberation Serif"/>
          <w:sz w:val="28"/>
          <w:szCs w:val="28"/>
        </w:rPr>
        <w:lastRenderedPageBreak/>
        <w:t>необходимых для подготовки образовательных учреждений к началу 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8A631B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040C3C">
        <w:rPr>
          <w:rFonts w:ascii="Liberation Serif" w:hAnsi="Liberation Serif" w:cs="Liberation Serif"/>
          <w:sz w:val="28"/>
          <w:szCs w:val="28"/>
        </w:rPr>
        <w:t xml:space="preserve"> </w:t>
      </w:r>
      <w:r w:rsidR="008A631B" w:rsidRPr="00C20772">
        <w:rPr>
          <w:rFonts w:ascii="Liberation Serif" w:hAnsi="Liberation Serif" w:cs="Liberation Serif"/>
          <w:sz w:val="28"/>
          <w:szCs w:val="28"/>
        </w:rPr>
        <w:t>учебного года.</w:t>
      </w:r>
    </w:p>
    <w:p w14:paraId="1A51B1BE" w14:textId="77777777"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B840C6">
        <w:rPr>
          <w:rFonts w:ascii="Liberation Serif" w:hAnsi="Liberation Serif" w:cs="Liberation Serif"/>
          <w:sz w:val="28"/>
          <w:szCs w:val="28"/>
        </w:rPr>
        <w:t xml:space="preserve">2.3. Обеспечить контроль </w:t>
      </w:r>
      <w:r w:rsidR="006523B6" w:rsidRPr="00C20772">
        <w:rPr>
          <w:rFonts w:ascii="Liberation Serif" w:hAnsi="Liberation Serif" w:cs="Liberation Serif"/>
          <w:sz w:val="28"/>
          <w:szCs w:val="28"/>
        </w:rPr>
        <w:t>за своевременным проведением и завершением ремонтных работ в образовательных орган</w:t>
      </w:r>
      <w:r w:rsidRPr="00C20772">
        <w:rPr>
          <w:rFonts w:ascii="Liberation Serif" w:hAnsi="Liberation Serif" w:cs="Liberation Serif"/>
          <w:sz w:val="28"/>
          <w:szCs w:val="28"/>
        </w:rPr>
        <w:t>изациях при их подготовке к 202</w:t>
      </w:r>
      <w:r w:rsidR="004B4947">
        <w:rPr>
          <w:rFonts w:ascii="Liberation Serif" w:hAnsi="Liberation Serif" w:cs="Liberation Serif"/>
          <w:sz w:val="28"/>
          <w:szCs w:val="28"/>
        </w:rPr>
        <w:t>3</w:t>
      </w:r>
      <w:r w:rsidR="006523B6" w:rsidRPr="00C20772">
        <w:rPr>
          <w:rFonts w:ascii="Liberation Serif" w:hAnsi="Liberation Serif" w:cs="Liberation Serif"/>
          <w:sz w:val="28"/>
          <w:szCs w:val="28"/>
        </w:rPr>
        <w:t>/202</w:t>
      </w:r>
      <w:r w:rsidR="004B4947">
        <w:rPr>
          <w:rFonts w:ascii="Liberation Serif" w:hAnsi="Liberation Serif" w:cs="Liberation Serif"/>
          <w:sz w:val="28"/>
          <w:szCs w:val="28"/>
        </w:rPr>
        <w:t>4</w:t>
      </w:r>
      <w:r w:rsidR="006523B6" w:rsidRPr="00C20772">
        <w:rPr>
          <w:rFonts w:ascii="Liberation Serif" w:hAnsi="Liberation Serif" w:cs="Liberation Serif"/>
          <w:sz w:val="28"/>
          <w:szCs w:val="28"/>
        </w:rPr>
        <w:t xml:space="preserve"> учебному году.</w:t>
      </w:r>
    </w:p>
    <w:p w14:paraId="4B1C8D34" w14:textId="77777777"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3. Постановление вступает в силу с момента подписания.</w:t>
      </w:r>
    </w:p>
    <w:p w14:paraId="2161F329" w14:textId="77777777"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4. Опубл</w:t>
      </w:r>
      <w:r w:rsidR="008E418E">
        <w:rPr>
          <w:rFonts w:ascii="Liberation Serif" w:hAnsi="Liberation Serif" w:cs="Liberation Serif"/>
          <w:sz w:val="28"/>
          <w:szCs w:val="28"/>
        </w:rPr>
        <w:t xml:space="preserve">иковать настоящее постановление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</w:t>
      </w:r>
      <w:r w:rsidR="008E418E">
        <w:rPr>
          <w:rFonts w:ascii="Liberation Serif" w:hAnsi="Liberation Serif" w:cs="Liberation Serif"/>
          <w:sz w:val="28"/>
          <w:szCs w:val="28"/>
        </w:rPr>
        <w:t>Городского округа Верхняя Тура и в муниципальном вестнике «Администрация Городского округа Верхняя Тура»</w:t>
      </w:r>
    </w:p>
    <w:p w14:paraId="45BA3B9E" w14:textId="08DBAD74" w:rsidR="00B61FAA" w:rsidRPr="00C20772" w:rsidRDefault="008E418E" w:rsidP="00964DB3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B61FAA" w:rsidRPr="00C20772">
        <w:rPr>
          <w:rFonts w:ascii="Liberation Serif" w:hAnsi="Liberation Serif" w:cs="Liberation Serif"/>
          <w:sz w:val="28"/>
          <w:szCs w:val="28"/>
        </w:rPr>
        <w:t>5. К</w:t>
      </w:r>
      <w:r w:rsidR="00725264">
        <w:rPr>
          <w:rFonts w:ascii="Liberation Serif" w:hAnsi="Liberation Serif" w:cs="Liberation Serif"/>
          <w:sz w:val="28"/>
          <w:szCs w:val="28"/>
        </w:rPr>
        <w:t>онтроль за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725264">
        <w:rPr>
          <w:rFonts w:ascii="Liberation Serif" w:hAnsi="Liberation Serif" w:cs="Liberation Serif"/>
          <w:sz w:val="28"/>
          <w:szCs w:val="28"/>
        </w:rPr>
        <w:t>возложить на заместителя главы городского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14:paraId="148E006E" w14:textId="77777777"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26B3423F" w14:textId="77777777"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46012CE6" w14:textId="77777777" w:rsidR="00B61FAA" w:rsidRPr="00C20772" w:rsidRDefault="00B61FAA" w:rsidP="008E418E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  <w:sectPr w:rsidR="00B61FAA" w:rsidRPr="00C20772" w:rsidSect="00D738F1">
          <w:headerReference w:type="default" r:id="rId8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326"/>
        </w:sect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64DB3" w:rsidRPr="00C2077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D738F1">
        <w:rPr>
          <w:rFonts w:ascii="Liberation Serif" w:hAnsi="Liberation Serif" w:cs="Liberation Serif"/>
          <w:sz w:val="28"/>
          <w:szCs w:val="28"/>
        </w:rPr>
        <w:t xml:space="preserve">    </w:t>
      </w:r>
      <w:r w:rsidR="008E418E">
        <w:rPr>
          <w:rFonts w:ascii="Liberation Serif" w:hAnsi="Liberation Serif" w:cs="Liberation Serif"/>
          <w:sz w:val="28"/>
          <w:szCs w:val="28"/>
        </w:rPr>
        <w:t xml:space="preserve">        И.С. Весни</w:t>
      </w:r>
      <w:r w:rsidR="00FA7F6C">
        <w:rPr>
          <w:rFonts w:ascii="Liberation Serif" w:hAnsi="Liberation Serif" w:cs="Liberation Serif"/>
          <w:sz w:val="28"/>
          <w:szCs w:val="28"/>
        </w:rPr>
        <w:t>н</w:t>
      </w:r>
    </w:p>
    <w:p w14:paraId="36244E5E" w14:textId="77777777" w:rsidR="004428EE" w:rsidRPr="00C20772" w:rsidRDefault="008E418E" w:rsidP="008E418E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lastRenderedPageBreak/>
        <w:t xml:space="preserve">                                                                              </w:t>
      </w:r>
      <w:r w:rsidR="00D738F1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14:paraId="29DF4BAF" w14:textId="77777777" w:rsidR="00121582" w:rsidRPr="00C20772" w:rsidRDefault="009F1A23" w:rsidP="009F1A23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постановлени</w:t>
      </w:r>
      <w:r w:rsidR="00121582" w:rsidRPr="00C20772">
        <w:rPr>
          <w:rFonts w:ascii="Liberation Serif" w:hAnsi="Liberation Serif" w:cs="Liberation Serif"/>
          <w:sz w:val="28"/>
          <w:szCs w:val="20"/>
        </w:rPr>
        <w:t>ем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главы Г</w:t>
      </w:r>
      <w:r w:rsidR="004428EE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6F0E7B" w:rsidRPr="00C20772">
        <w:rPr>
          <w:rFonts w:ascii="Liberation Serif" w:hAnsi="Liberation Serif" w:cs="Liberation Serif"/>
          <w:sz w:val="28"/>
          <w:szCs w:val="20"/>
        </w:rPr>
        <w:t xml:space="preserve">    </w:t>
      </w:r>
    </w:p>
    <w:p w14:paraId="766742C0" w14:textId="37EB16D7" w:rsidR="00121582" w:rsidRPr="00C20772" w:rsidRDefault="00121582" w:rsidP="00121582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17.05.2023 </w:t>
      </w:r>
      <w:r w:rsidR="005563CF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204</w:t>
      </w:r>
    </w:p>
    <w:p w14:paraId="7278B935" w14:textId="77777777" w:rsidR="004428EE" w:rsidRPr="00C20772" w:rsidRDefault="006A7024" w:rsidP="006523B6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О подготовке образовательных организаций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</w:t>
      </w:r>
      <w:r w:rsidR="005F5BC2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к 202</w:t>
      </w:r>
      <w:r w:rsidR="004B4947">
        <w:rPr>
          <w:rFonts w:ascii="Liberation Serif" w:hAnsi="Liberation Serif" w:cs="Liberation Serif"/>
          <w:sz w:val="28"/>
          <w:szCs w:val="20"/>
        </w:rPr>
        <w:t>3</w:t>
      </w:r>
      <w:r w:rsidR="00C11D63">
        <w:rPr>
          <w:rFonts w:ascii="Liberation Serif" w:hAnsi="Liberation Serif" w:cs="Liberation Serif"/>
          <w:sz w:val="28"/>
          <w:szCs w:val="20"/>
        </w:rPr>
        <w:t>/</w:t>
      </w:r>
      <w:r w:rsidR="005F5BC2" w:rsidRPr="00C20772">
        <w:rPr>
          <w:rFonts w:ascii="Liberation Serif" w:hAnsi="Liberation Serif" w:cs="Liberation Serif"/>
          <w:sz w:val="28"/>
          <w:szCs w:val="20"/>
        </w:rPr>
        <w:t>202</w:t>
      </w:r>
      <w:r w:rsidR="004B4947">
        <w:rPr>
          <w:rFonts w:ascii="Liberation Serif" w:hAnsi="Liberation Serif" w:cs="Liberation Serif"/>
          <w:sz w:val="28"/>
          <w:szCs w:val="20"/>
        </w:rPr>
        <w:t>4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учебному году</w:t>
      </w:r>
      <w:r w:rsidRPr="00C20772">
        <w:rPr>
          <w:rFonts w:ascii="Liberation Serif" w:hAnsi="Liberation Serif" w:cs="Liberation Serif"/>
          <w:sz w:val="28"/>
          <w:szCs w:val="20"/>
        </w:rPr>
        <w:t>»</w:t>
      </w:r>
    </w:p>
    <w:p w14:paraId="1C661107" w14:textId="77777777" w:rsidR="004428EE" w:rsidRPr="00C20772" w:rsidRDefault="004428EE" w:rsidP="000B11FD">
      <w:pPr>
        <w:rPr>
          <w:rFonts w:ascii="Liberation Serif" w:hAnsi="Liberation Serif" w:cs="Liberation Serif"/>
        </w:rPr>
      </w:pPr>
    </w:p>
    <w:p w14:paraId="12A80D3E" w14:textId="77777777" w:rsidR="003F0922" w:rsidRPr="00C20772" w:rsidRDefault="003F0922" w:rsidP="000B11FD">
      <w:pPr>
        <w:rPr>
          <w:rFonts w:ascii="Liberation Serif" w:hAnsi="Liberation Serif" w:cs="Liberation Serif"/>
        </w:rPr>
      </w:pPr>
    </w:p>
    <w:p w14:paraId="5410B2E1" w14:textId="77777777" w:rsidR="004428EE" w:rsidRPr="00C20772" w:rsidRDefault="004428EE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b/>
          <w:sz w:val="28"/>
        </w:rPr>
        <w:t>организаций</w:t>
      </w:r>
    </w:p>
    <w:p w14:paraId="1FAB33C9" w14:textId="77777777" w:rsidR="004428EE" w:rsidRPr="00C20772" w:rsidRDefault="008C6F08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ородского округа </w:t>
      </w:r>
      <w:r w:rsidRPr="00C20772">
        <w:rPr>
          <w:rFonts w:ascii="Liberation Serif" w:hAnsi="Liberation Serif" w:cs="Liberation Serif"/>
          <w:b/>
          <w:sz w:val="28"/>
        </w:rPr>
        <w:t>Верхняя Тура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4B4947">
        <w:rPr>
          <w:rFonts w:ascii="Liberation Serif" w:hAnsi="Liberation Serif" w:cs="Liberation Serif"/>
          <w:b/>
          <w:sz w:val="28"/>
        </w:rPr>
        <w:t>3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4B4947">
        <w:rPr>
          <w:rFonts w:ascii="Liberation Serif" w:hAnsi="Liberation Serif" w:cs="Liberation Serif"/>
          <w:b/>
          <w:sz w:val="28"/>
        </w:rPr>
        <w:t>4</w:t>
      </w:r>
      <w:r w:rsidR="00040C3C">
        <w:rPr>
          <w:rFonts w:ascii="Liberation Serif" w:hAnsi="Liberation Serif" w:cs="Liberation Serif"/>
          <w:b/>
          <w:sz w:val="28"/>
        </w:rPr>
        <w:t xml:space="preserve"> </w:t>
      </w:r>
      <w:r w:rsidR="004428EE" w:rsidRPr="00C20772">
        <w:rPr>
          <w:rFonts w:ascii="Liberation Serif" w:hAnsi="Liberation Serif" w:cs="Liberation Serif"/>
          <w:b/>
          <w:sz w:val="28"/>
        </w:rPr>
        <w:t>учебному году</w:t>
      </w:r>
    </w:p>
    <w:p w14:paraId="05EE7BE4" w14:textId="77777777" w:rsidR="004428EE" w:rsidRPr="00C20772" w:rsidRDefault="004428EE" w:rsidP="004428EE">
      <w:pPr>
        <w:jc w:val="center"/>
        <w:rPr>
          <w:rFonts w:ascii="Liberation Serif" w:hAnsi="Liberation Serif" w:cs="Liberation Serif"/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82"/>
        <w:gridCol w:w="1620"/>
        <w:gridCol w:w="2349"/>
      </w:tblGrid>
      <w:tr w:rsidR="004428EE" w:rsidRPr="00C20772" w14:paraId="476CE981" w14:textId="77777777" w:rsidTr="00D87791">
        <w:trPr>
          <w:trHeight w:val="70"/>
          <w:tblHeader/>
        </w:trPr>
        <w:tc>
          <w:tcPr>
            <w:tcW w:w="572" w:type="dxa"/>
          </w:tcPr>
          <w:p w14:paraId="29139373" w14:textId="77777777"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382" w:type="dxa"/>
          </w:tcPr>
          <w:p w14:paraId="6F0C7067" w14:textId="77777777"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20" w:type="dxa"/>
          </w:tcPr>
          <w:p w14:paraId="4B410026" w14:textId="77777777"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49" w:type="dxa"/>
          </w:tcPr>
          <w:p w14:paraId="17AF9ED4" w14:textId="77777777"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Ответственные </w:t>
            </w:r>
          </w:p>
        </w:tc>
      </w:tr>
      <w:tr w:rsidR="004428EE" w:rsidRPr="00C20772" w14:paraId="3AE6E30D" w14:textId="77777777" w:rsidTr="00D87791">
        <w:trPr>
          <w:trHeight w:val="70"/>
          <w:tblHeader/>
        </w:trPr>
        <w:tc>
          <w:tcPr>
            <w:tcW w:w="572" w:type="dxa"/>
          </w:tcPr>
          <w:p w14:paraId="3846E66F" w14:textId="77777777"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14:paraId="130311BC" w14:textId="77777777"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7CC11DD" w14:textId="77777777"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14:paraId="6AD650CE" w14:textId="77777777"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4183D" w:rsidRPr="00C20772" w14:paraId="1238AA6B" w14:textId="77777777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912" w14:textId="77777777" w:rsidR="0064183D" w:rsidRPr="00C20772" w:rsidRDefault="0064183D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F17" w14:textId="77777777" w:rsidR="0064183D" w:rsidRPr="00C20772" w:rsidRDefault="0064183D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реестра 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 xml:space="preserve">и сводного графика проведения оценки готовности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образовательны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х 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(далее - ОО)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подведомственных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принимаемых к началу 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учебного года, и представление реестра в 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(далее –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, представление указанного реестра в надзорные органы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03E" w14:textId="77777777" w:rsidR="0064183D" w:rsidRPr="00C20772" w:rsidRDefault="003F1474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май-июнь </w:t>
            </w:r>
          </w:p>
          <w:p w14:paraId="56103106" w14:textId="77777777" w:rsidR="0064183D" w:rsidRPr="00C20772" w:rsidRDefault="0064183D" w:rsidP="00B840C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F9A" w14:textId="77777777" w:rsidR="0064183D" w:rsidRPr="00C20772" w:rsidRDefault="008C6F08" w:rsidP="008C6F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14:paraId="0555040B" w14:textId="77777777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BB0" w14:textId="77777777"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6FC" w14:textId="77777777" w:rsidR="00FA5CA7" w:rsidRPr="00C20772" w:rsidRDefault="00FA5CA7" w:rsidP="00040C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капитального и текущего ремонта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в рамках муниципальн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«Развитие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в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ородском округе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до 202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», текущего финансирования.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64B" w14:textId="77777777" w:rsidR="00FA5CA7" w:rsidRPr="00C20772" w:rsidRDefault="00FA5CA7" w:rsidP="00040C3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Июнь-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F6E" w14:textId="77777777"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A5CA7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A5CA7" w:rsidRPr="00C20772" w14:paraId="420D8A8E" w14:textId="77777777" w:rsidTr="00EB53B8">
        <w:tc>
          <w:tcPr>
            <w:tcW w:w="572" w:type="dxa"/>
          </w:tcPr>
          <w:p w14:paraId="2988CED2" w14:textId="77777777"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14:paraId="00732A4E" w14:textId="77777777" w:rsidR="00FA5CA7" w:rsidRPr="00C20772" w:rsidRDefault="00FA5CA7" w:rsidP="00B840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городской комиссии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310B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shd w:val="clear" w:color="auto" w:fill="auto"/>
          </w:tcPr>
          <w:p w14:paraId="5D2AA7E9" w14:textId="77777777" w:rsidR="00FA5CA7" w:rsidRPr="00C20772" w:rsidRDefault="00FA5CA7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июня</w:t>
            </w:r>
            <w:r w:rsidR="004B1B4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20772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40C3C">
              <w:rPr>
                <w:rFonts w:ascii="Liberation Serif" w:hAnsi="Liberation Serif" w:cs="Liberation Serif"/>
                <w:sz w:val="28"/>
                <w:szCs w:val="28"/>
              </w:rPr>
              <w:t>5 июля</w:t>
            </w:r>
          </w:p>
          <w:p w14:paraId="48786A9D" w14:textId="77777777" w:rsidR="00FA5CA7" w:rsidRPr="00C20772" w:rsidRDefault="00FA5CA7" w:rsidP="00B840C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14:paraId="4E9EED97" w14:textId="77777777" w:rsidR="00FA5CA7" w:rsidRPr="00C20772" w:rsidRDefault="008C6F08" w:rsidP="006801E8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14:paraId="10A48636" w14:textId="77777777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51E" w14:textId="77777777"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6F8" w14:textId="77777777" w:rsidR="00FA5CA7" w:rsidRPr="00C20772" w:rsidRDefault="00FA5CA7" w:rsidP="00B840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Представление информации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учебному году в 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МПСО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557" w14:textId="77777777" w:rsidR="00FA5CA7" w:rsidRPr="00C20772" w:rsidRDefault="00FA5CA7" w:rsidP="00EF510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Согласно приказу МО</w:t>
            </w:r>
            <w:r w:rsidR="005215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5215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E00" w14:textId="77777777"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161B80" w:rsidRPr="00C20772" w14:paraId="189E6A19" w14:textId="77777777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1CA" w14:textId="77777777"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064" w14:textId="77777777" w:rsidR="00161B80" w:rsidRPr="00C20772" w:rsidRDefault="00161B80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обследований инженерных сетей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409" w14:textId="77777777" w:rsidR="00161B80" w:rsidRPr="00C20772" w:rsidRDefault="00685F1E" w:rsidP="00B840C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до 15 июля 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097" w14:textId="77777777" w:rsidR="00161B80" w:rsidRPr="00C20772" w:rsidRDefault="00AE1381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14:paraId="72295C8A" w14:textId="77777777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160" w14:textId="77777777"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D82" w14:textId="77777777" w:rsidR="00161B80" w:rsidRPr="00C20772" w:rsidRDefault="00161B80" w:rsidP="00B840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подготовки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F74" w14:textId="77777777" w:rsidR="00161B80" w:rsidRPr="00C20772" w:rsidRDefault="0095663F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Согласно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D12" w14:textId="77777777" w:rsidR="00161B80" w:rsidRPr="00C20772" w:rsidRDefault="00161B80" w:rsidP="006801E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Комиссия по приемк</w:t>
            </w:r>
            <w:r w:rsidR="00687E46" w:rsidRPr="00C2077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готовности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14:paraId="251B81C8" w14:textId="77777777" w:rsidTr="00D87791">
        <w:tc>
          <w:tcPr>
            <w:tcW w:w="572" w:type="dxa"/>
          </w:tcPr>
          <w:p w14:paraId="37D01265" w14:textId="77777777" w:rsidR="00161B80" w:rsidRPr="00C20772" w:rsidRDefault="00161B80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14:paraId="445E74B3" w14:textId="77777777" w:rsidR="00161B80" w:rsidRPr="00C20772" w:rsidRDefault="00161B80" w:rsidP="00B722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рейтинга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 городском округе </w:t>
            </w:r>
            <w:r w:rsidR="00B7229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 итогам приемки к началу учебного года.</w:t>
            </w:r>
          </w:p>
        </w:tc>
        <w:tc>
          <w:tcPr>
            <w:tcW w:w="1620" w:type="dxa"/>
          </w:tcPr>
          <w:p w14:paraId="76AFBFDB" w14:textId="77777777" w:rsidR="00161B80" w:rsidRPr="00C20772" w:rsidRDefault="00C20772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161B8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</w:p>
          <w:p w14:paraId="4F6023AD" w14:textId="77777777" w:rsidR="00161B80" w:rsidRPr="00C20772" w:rsidRDefault="00161B80" w:rsidP="00B840C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2349" w:type="dxa"/>
          </w:tcPr>
          <w:p w14:paraId="36458C13" w14:textId="77777777" w:rsidR="00161B80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66C19" w:rsidRPr="00C20772" w14:paraId="4ABB77A1" w14:textId="77777777" w:rsidTr="00D87791">
        <w:tc>
          <w:tcPr>
            <w:tcW w:w="572" w:type="dxa"/>
          </w:tcPr>
          <w:p w14:paraId="2B4E9712" w14:textId="77777777"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14:paraId="010656F9" w14:textId="77777777" w:rsidR="00F66C19" w:rsidRPr="00C20772" w:rsidRDefault="00F66C19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сайтах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актов готовности к началу учебного года.</w:t>
            </w:r>
          </w:p>
        </w:tc>
        <w:tc>
          <w:tcPr>
            <w:tcW w:w="1620" w:type="dxa"/>
          </w:tcPr>
          <w:p w14:paraId="6B43423B" w14:textId="77777777" w:rsidR="00F66C19" w:rsidRPr="00C20772" w:rsidRDefault="00F66C19" w:rsidP="0074542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не позднее 7 дней после приемки </w:t>
            </w:r>
          </w:p>
        </w:tc>
        <w:tc>
          <w:tcPr>
            <w:tcW w:w="2349" w:type="dxa"/>
          </w:tcPr>
          <w:p w14:paraId="0E50BEFC" w14:textId="77777777" w:rsidR="00F66C19" w:rsidRPr="00C20772" w:rsidRDefault="006523B6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66C19" w:rsidRPr="00C20772" w14:paraId="6BFF12B5" w14:textId="77777777" w:rsidTr="00D87791">
        <w:tc>
          <w:tcPr>
            <w:tcW w:w="572" w:type="dxa"/>
          </w:tcPr>
          <w:p w14:paraId="14E92A2A" w14:textId="77777777"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14:paraId="50035C75" w14:textId="77777777" w:rsidR="00F66C19" w:rsidRPr="00C20772" w:rsidRDefault="00F66C19" w:rsidP="00B840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Подготовка и представление в МОи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СО докладов о готовности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новому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</w:tcPr>
          <w:p w14:paraId="2BFECE1F" w14:textId="77777777" w:rsidR="00F66C19" w:rsidRPr="00C20772" w:rsidRDefault="00F66C19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</w:t>
            </w:r>
          </w:p>
          <w:p w14:paraId="69363807" w14:textId="77777777" w:rsidR="00F66C19" w:rsidRPr="00C20772" w:rsidRDefault="00F66C19" w:rsidP="00B840C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840C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14:paraId="60104A4B" w14:textId="77777777" w:rsidR="00F66C19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</w:tbl>
    <w:p w14:paraId="337DA670" w14:textId="77777777" w:rsidR="00D738F1" w:rsidRDefault="00D738F1">
      <w:pPr>
        <w:rPr>
          <w:rFonts w:ascii="Liberation Serif" w:hAnsi="Liberation Serif" w:cs="Liberation Serif"/>
          <w:sz w:val="28"/>
          <w:szCs w:val="28"/>
        </w:rPr>
      </w:pPr>
    </w:p>
    <w:p w14:paraId="7666D3C0" w14:textId="77777777" w:rsidR="00D87791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Используемые сокращения:</w:t>
      </w:r>
    </w:p>
    <w:p w14:paraId="61D66E60" w14:textId="77777777" w:rsidR="006801E8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ОО – образовательные организации.</w:t>
      </w:r>
      <w:r w:rsidR="006801E8" w:rsidRPr="00C20772">
        <w:rPr>
          <w:rFonts w:ascii="Liberation Serif" w:hAnsi="Liberation Serif" w:cs="Liberation Serif"/>
          <w:sz w:val="28"/>
          <w:szCs w:val="28"/>
        </w:rPr>
        <w:br w:type="page"/>
      </w:r>
    </w:p>
    <w:p w14:paraId="7A553C00" w14:textId="77777777" w:rsidR="00B7229D" w:rsidRPr="00C20772" w:rsidRDefault="00521586" w:rsidP="00521586">
      <w:pPr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lastRenderedPageBreak/>
        <w:t xml:space="preserve">                                                                               </w:t>
      </w:r>
      <w:r w:rsidR="00B7229D" w:rsidRPr="00C20772">
        <w:rPr>
          <w:rFonts w:ascii="Liberation Serif" w:hAnsi="Liberation Serif" w:cs="Liberation Serif"/>
          <w:sz w:val="28"/>
          <w:szCs w:val="20"/>
        </w:rPr>
        <w:t>УТВЕРЖДЁНО</w:t>
      </w:r>
    </w:p>
    <w:p w14:paraId="32EBD81E" w14:textId="77777777"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14:paraId="1CCEC427" w14:textId="5A9A2138"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от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17.05.2023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№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 204</w:t>
      </w:r>
    </w:p>
    <w:p w14:paraId="4347CA0F" w14:textId="77777777" w:rsidR="00B7229D" w:rsidRPr="00C20772" w:rsidRDefault="00B7229D" w:rsidP="00B7229D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4B4947">
        <w:rPr>
          <w:rFonts w:ascii="Liberation Serif" w:hAnsi="Liberation Serif" w:cs="Liberation Serif"/>
          <w:sz w:val="28"/>
          <w:szCs w:val="20"/>
        </w:rPr>
        <w:t>3</w:t>
      </w:r>
      <w:r w:rsidR="00C11D63">
        <w:rPr>
          <w:rFonts w:ascii="Liberation Serif" w:hAnsi="Liberation Serif" w:cs="Liberation Serif"/>
          <w:sz w:val="28"/>
          <w:szCs w:val="20"/>
        </w:rPr>
        <w:t>/</w:t>
      </w:r>
      <w:r w:rsidRPr="00C20772">
        <w:rPr>
          <w:rFonts w:ascii="Liberation Serif" w:hAnsi="Liberation Serif" w:cs="Liberation Serif"/>
          <w:sz w:val="28"/>
          <w:szCs w:val="20"/>
        </w:rPr>
        <w:t>202</w:t>
      </w:r>
      <w:r w:rsidR="004B4947">
        <w:rPr>
          <w:rFonts w:ascii="Liberation Serif" w:hAnsi="Liberation Serif" w:cs="Liberation Serif"/>
          <w:sz w:val="28"/>
          <w:szCs w:val="20"/>
        </w:rPr>
        <w:t>4</w:t>
      </w:r>
      <w:r w:rsidRPr="00C20772">
        <w:rPr>
          <w:rFonts w:ascii="Liberation Serif" w:hAnsi="Liberation Serif" w:cs="Liberation Serif"/>
          <w:sz w:val="28"/>
          <w:szCs w:val="20"/>
        </w:rPr>
        <w:t xml:space="preserve"> учебному году»</w:t>
      </w:r>
    </w:p>
    <w:p w14:paraId="341F7CA3" w14:textId="77777777"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14:paraId="36FD553A" w14:textId="77777777" w:rsidR="006801E8" w:rsidRPr="00C20772" w:rsidRDefault="006801E8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14:paraId="2FBB6E02" w14:textId="77777777" w:rsidR="00DD5CF1" w:rsidRPr="00C20772" w:rsidRDefault="006801E8" w:rsidP="006801E8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8"/>
        </w:rPr>
      </w:pPr>
      <w:r w:rsidRPr="00C20772">
        <w:rPr>
          <w:rFonts w:ascii="Liberation Serif" w:hAnsi="Liberation Serif" w:cs="Liberation Serif"/>
          <w:i w:val="0"/>
          <w:sz w:val="28"/>
          <w:szCs w:val="28"/>
        </w:rPr>
        <w:t>ПОЛОЖЕНИ</w:t>
      </w:r>
      <w:r w:rsidR="00DD5CF1" w:rsidRPr="00C20772">
        <w:rPr>
          <w:rFonts w:ascii="Liberation Serif" w:hAnsi="Liberation Serif" w:cs="Liberation Serif"/>
          <w:i w:val="0"/>
          <w:sz w:val="28"/>
          <w:szCs w:val="28"/>
        </w:rPr>
        <w:t>Е</w:t>
      </w:r>
    </w:p>
    <w:p w14:paraId="447817B2" w14:textId="77777777"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о приемке образовательных </w:t>
      </w:r>
      <w:r w:rsidR="00687D84" w:rsidRPr="00C20772">
        <w:rPr>
          <w:rFonts w:ascii="Liberation Serif" w:hAnsi="Liberation Serif" w:cs="Liberation Serif"/>
          <w:b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202</w:t>
      </w:r>
      <w:r w:rsidR="00B840C6">
        <w:rPr>
          <w:rFonts w:ascii="Liberation Serif" w:hAnsi="Liberation Serif" w:cs="Liberation Serif"/>
          <w:b/>
          <w:sz w:val="28"/>
          <w:szCs w:val="28"/>
        </w:rPr>
        <w:t>3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/202</w:t>
      </w:r>
      <w:r w:rsidR="00B840C6">
        <w:rPr>
          <w:rFonts w:ascii="Liberation Serif" w:hAnsi="Liberation Serif" w:cs="Liberation Serif"/>
          <w:b/>
          <w:sz w:val="28"/>
          <w:szCs w:val="28"/>
        </w:rPr>
        <w:t>4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учебному году</w:t>
      </w:r>
    </w:p>
    <w:p w14:paraId="4E31E0C1" w14:textId="77777777"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8824D3" w14:textId="77777777" w:rsidR="00DD5CF1" w:rsidRPr="00C20772" w:rsidRDefault="00DD5CF1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1. ОБЩИЕ ПОЛОЖЕНИЯ</w:t>
      </w:r>
    </w:p>
    <w:p w14:paraId="03F9B542" w14:textId="77777777" w:rsidR="00B0246C" w:rsidRPr="00C20772" w:rsidRDefault="00B0246C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1DAB4918" w14:textId="77777777" w:rsidR="00DD5CF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1.1. </w:t>
      </w:r>
      <w:r w:rsidR="00DD5CF1" w:rsidRPr="00C20772">
        <w:rPr>
          <w:rFonts w:ascii="Liberation Serif" w:hAnsi="Liberation Serif" w:cs="Liberation Serif"/>
          <w:sz w:val="28"/>
        </w:rPr>
        <w:t>Целью деятельности комиссии является:</w:t>
      </w:r>
    </w:p>
    <w:p w14:paraId="4F1FE653" w14:textId="77777777" w:rsidR="00DD5CF1" w:rsidRPr="00C20772" w:rsidRDefault="00DD5CF1" w:rsidP="00D738F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- выявление уровня соответствия созданных условий в данно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Pr="00C20772">
        <w:rPr>
          <w:rFonts w:ascii="Liberation Serif" w:hAnsi="Liberation Serif" w:cs="Liberation Serif"/>
          <w:sz w:val="28"/>
        </w:rPr>
        <w:t xml:space="preserve"> требованиям действующего законодательства РФ;</w:t>
      </w:r>
    </w:p>
    <w:p w14:paraId="15D3D85E" w14:textId="77777777"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выявление качества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Pr="00C20772">
        <w:rPr>
          <w:rFonts w:ascii="Liberation Serif" w:hAnsi="Liberation Serif" w:cs="Liberation Serif"/>
          <w:sz w:val="28"/>
        </w:rPr>
        <w:t xml:space="preserve"> по созданию безопасных условий для реализации прав обучающихся и воспитанников на получение качественного образования.</w:t>
      </w:r>
    </w:p>
    <w:p w14:paraId="7B205C4C" w14:textId="77777777" w:rsidR="00DD5CF1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1.2. </w:t>
      </w:r>
      <w:r w:rsidR="00DD5CF1" w:rsidRPr="00C20772">
        <w:rPr>
          <w:rFonts w:ascii="Liberation Serif" w:hAnsi="Liberation Serif" w:cs="Liberation Serif"/>
          <w:sz w:val="28"/>
        </w:rPr>
        <w:t xml:space="preserve">Для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</w:rPr>
        <w:t xml:space="preserve">к новому учебному году могут привлекаться другие специалисты </w:t>
      </w:r>
      <w:r w:rsidR="00B7229D" w:rsidRPr="00C20772">
        <w:rPr>
          <w:rFonts w:ascii="Liberation Serif" w:hAnsi="Liberation Serif" w:cs="Liberation Serif"/>
          <w:sz w:val="28"/>
        </w:rPr>
        <w:t>МКУ «</w:t>
      </w:r>
      <w:r w:rsidR="006E372D" w:rsidRPr="00C20772">
        <w:rPr>
          <w:rFonts w:ascii="Liberation Serif" w:hAnsi="Liberation Serif" w:cs="Liberation Serif"/>
          <w:sz w:val="28"/>
        </w:rPr>
        <w:t>У</w:t>
      </w:r>
      <w:r w:rsidR="00DD5CF1" w:rsidRPr="00C20772">
        <w:rPr>
          <w:rFonts w:ascii="Liberation Serif" w:hAnsi="Liberation Serif" w:cs="Liberation Serif"/>
          <w:sz w:val="28"/>
        </w:rPr>
        <w:t>правлени</w:t>
      </w:r>
      <w:r w:rsidR="00B7229D" w:rsidRPr="00C20772">
        <w:rPr>
          <w:rFonts w:ascii="Liberation Serif" w:hAnsi="Liberation Serif" w:cs="Liberation Serif"/>
          <w:sz w:val="28"/>
        </w:rPr>
        <w:t xml:space="preserve">е </w:t>
      </w:r>
      <w:r w:rsidR="00DD5CF1" w:rsidRPr="00C20772">
        <w:rPr>
          <w:rFonts w:ascii="Liberation Serif" w:hAnsi="Liberation Serif" w:cs="Liberation Serif"/>
          <w:sz w:val="28"/>
        </w:rPr>
        <w:t>образовани</w:t>
      </w:r>
      <w:r w:rsidR="00820005" w:rsidRPr="00C20772">
        <w:rPr>
          <w:rFonts w:ascii="Liberation Serif" w:hAnsi="Liberation Serif" w:cs="Liberation Serif"/>
          <w:sz w:val="28"/>
        </w:rPr>
        <w:t>я</w:t>
      </w:r>
      <w:r w:rsidR="00FE7F64" w:rsidRPr="00C20772">
        <w:rPr>
          <w:rFonts w:ascii="Liberation Serif" w:hAnsi="Liberation Serif" w:cs="Liberation Serif"/>
          <w:sz w:val="28"/>
        </w:rPr>
        <w:t xml:space="preserve"> </w:t>
      </w:r>
      <w:r w:rsidR="00B7229D" w:rsidRPr="00C20772">
        <w:rPr>
          <w:rFonts w:ascii="Liberation Serif" w:hAnsi="Liberation Serif" w:cs="Liberation Serif"/>
          <w:sz w:val="28"/>
        </w:rPr>
        <w:t>Г</w:t>
      </w:r>
      <w:r w:rsidR="00FE7F64" w:rsidRPr="00C20772">
        <w:rPr>
          <w:rFonts w:ascii="Liberation Serif" w:hAnsi="Liberation Serif" w:cs="Liberation Serif"/>
          <w:sz w:val="28"/>
        </w:rPr>
        <w:t>ородского округа</w:t>
      </w:r>
      <w:r w:rsidR="00B7229D" w:rsidRPr="00C20772">
        <w:rPr>
          <w:rFonts w:ascii="Liberation Serif" w:hAnsi="Liberation Serif" w:cs="Liberation Serif"/>
          <w:sz w:val="28"/>
        </w:rPr>
        <w:t xml:space="preserve"> Верхняя Тура»</w:t>
      </w:r>
      <w:r w:rsidR="00DD5CF1" w:rsidRPr="00C20772">
        <w:rPr>
          <w:rFonts w:ascii="Liberation Serif" w:hAnsi="Liberation Serif" w:cs="Liberation Serif"/>
          <w:sz w:val="28"/>
        </w:rPr>
        <w:t>, работники других комитетов, участвующие в работе с детьми.</w:t>
      </w:r>
    </w:p>
    <w:p w14:paraId="2381BAC2" w14:textId="77777777" w:rsidR="006E372D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1.3. </w:t>
      </w:r>
      <w:r w:rsidR="006E372D" w:rsidRPr="00C20772">
        <w:rPr>
          <w:rFonts w:ascii="Liberation Serif" w:hAnsi="Liberation Serif" w:cs="Liberation Serif"/>
          <w:sz w:val="28"/>
        </w:rPr>
        <w:t>Комиссия в своей работе руководствуется федеральными и областными законами и нормативными правовыми актами,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14:paraId="42E674BA" w14:textId="77777777"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14:paraId="1E18CBA7" w14:textId="77777777" w:rsidR="00B0246C" w:rsidRPr="00C20772" w:rsidRDefault="00B0246C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 ЗАДАЧИ </w:t>
      </w:r>
      <w:r w:rsidR="006523B6" w:rsidRPr="00C20772">
        <w:rPr>
          <w:rFonts w:ascii="Liberation Serif" w:hAnsi="Liberation Serif" w:cs="Liberation Serif"/>
          <w:sz w:val="28"/>
        </w:rPr>
        <w:t>ГОРОДСКОЙ КОМИССИИ</w:t>
      </w:r>
    </w:p>
    <w:p w14:paraId="38499578" w14:textId="77777777"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14:paraId="79F7E13A" w14:textId="77777777"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2.1. </w:t>
      </w:r>
      <w:r w:rsidR="00B0246C" w:rsidRPr="00C20772">
        <w:rPr>
          <w:rFonts w:ascii="Liberation Serif" w:hAnsi="Liberation Serif" w:cs="Liberation Serif"/>
          <w:sz w:val="28"/>
        </w:rPr>
        <w:t>Основными задачам комиссии являются:</w:t>
      </w:r>
    </w:p>
    <w:p w14:paraId="35885699" w14:textId="77777777"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обеспечение организационного, методического, информационного сопровождения и контроля вопросов подготовки и приемки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года, обеспечения их безопасности;</w:t>
      </w:r>
    </w:p>
    <w:p w14:paraId="4A6EEE0B" w14:textId="77777777"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координация деятельности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B0246C" w:rsidRPr="00C20772">
        <w:rPr>
          <w:rFonts w:ascii="Liberation Serif" w:hAnsi="Liberation Serif" w:cs="Liberation Serif"/>
          <w:sz w:val="28"/>
        </w:rPr>
        <w:t>, органов государственного пожарного</w:t>
      </w:r>
      <w:r w:rsidR="00B0246C" w:rsidRPr="00C20772">
        <w:rPr>
          <w:rFonts w:ascii="Liberation Serif" w:hAnsi="Liberation Serif" w:cs="Liberation Serif"/>
          <w:color w:val="FF0000"/>
          <w:sz w:val="28"/>
        </w:rPr>
        <w:t xml:space="preserve"> </w:t>
      </w:r>
      <w:r w:rsidR="00B0246C" w:rsidRPr="00C20772">
        <w:rPr>
          <w:rFonts w:ascii="Liberation Serif" w:hAnsi="Liberation Serif" w:cs="Liberation Serif"/>
          <w:sz w:val="28"/>
        </w:rPr>
        <w:t xml:space="preserve">и санитарно-эпидемиологического надзора, органов внутренних дел, профсоюзных организаций по подготовке и приемке </w:t>
      </w:r>
      <w:r w:rsidR="004A70B2" w:rsidRPr="00C20772">
        <w:rPr>
          <w:rFonts w:ascii="Liberation Serif" w:hAnsi="Liberation Serif" w:cs="Liberation Serif"/>
          <w:sz w:val="28"/>
        </w:rPr>
        <w:t>ОО</w:t>
      </w:r>
      <w:r w:rsidR="00B0246C" w:rsidRPr="00C20772">
        <w:rPr>
          <w:rFonts w:ascii="Liberation Serif" w:hAnsi="Liberation Serif" w:cs="Liberation Serif"/>
          <w:sz w:val="28"/>
        </w:rPr>
        <w:t xml:space="preserve"> к началу нового учебного года;</w:t>
      </w:r>
    </w:p>
    <w:p w14:paraId="1CAEFA42" w14:textId="77777777"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принятие оперативных мер в целях своевременной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года;</w:t>
      </w:r>
    </w:p>
    <w:p w14:paraId="7FC37CC8" w14:textId="77777777"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сбор, анализ и обобщение сведений о результатах приемки 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года.</w:t>
      </w:r>
    </w:p>
    <w:p w14:paraId="0996F773" w14:textId="77777777" w:rsidR="00DD5CF1" w:rsidRPr="00C20772" w:rsidRDefault="00B0246C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lastRenderedPageBreak/>
        <w:tab/>
      </w:r>
    </w:p>
    <w:p w14:paraId="7F9FB4BD" w14:textId="77777777" w:rsidR="00DD5CF1" w:rsidRPr="00C20772" w:rsidRDefault="00B0246C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</w:t>
      </w:r>
      <w:r w:rsidR="00DD5CF1" w:rsidRPr="00C20772">
        <w:rPr>
          <w:rFonts w:ascii="Liberation Serif" w:hAnsi="Liberation Serif" w:cs="Liberation Serif"/>
          <w:sz w:val="28"/>
        </w:rPr>
        <w:t xml:space="preserve">. КРИТЕРИИ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DD5CF1" w:rsidRPr="00C20772">
        <w:rPr>
          <w:rFonts w:ascii="Liberation Serif" w:hAnsi="Liberation Serif" w:cs="Liberation Serif"/>
          <w:sz w:val="28"/>
        </w:rPr>
        <w:t xml:space="preserve"> К ПРИЕМУ УЧАЩИХСЯ (ВОСПИТАННИКОВ)</w:t>
      </w:r>
    </w:p>
    <w:p w14:paraId="2CE5BF2E" w14:textId="77777777"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04E41FC1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3.1. </w:t>
      </w:r>
      <w:r w:rsidR="00DD5CF1" w:rsidRPr="00C20772">
        <w:rPr>
          <w:rFonts w:ascii="Liberation Serif" w:hAnsi="Liberation Serif" w:cs="Liberation Serif"/>
          <w:sz w:val="28"/>
        </w:rPr>
        <w:t>Наличие учредительных документов юридического лица (устав, договор с учредителем).</w:t>
      </w:r>
    </w:p>
    <w:p w14:paraId="3EA2F300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3.2. </w:t>
      </w:r>
      <w:r w:rsidR="00DD5CF1" w:rsidRPr="00C20772">
        <w:rPr>
          <w:rFonts w:ascii="Liberation Serif" w:hAnsi="Liberation Serif" w:cs="Liberation Serif"/>
          <w:sz w:val="28"/>
        </w:rPr>
        <w:t>Наличие документов, подтверждающих право на имущество, на землю.</w:t>
      </w:r>
    </w:p>
    <w:p w14:paraId="0C511035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3.3. </w:t>
      </w:r>
      <w:r w:rsidR="00DD5CF1" w:rsidRPr="00C20772">
        <w:rPr>
          <w:rFonts w:ascii="Liberation Serif" w:hAnsi="Liberation Serif" w:cs="Liberation Serif"/>
          <w:sz w:val="28"/>
        </w:rPr>
        <w:t>Наличие лицензии на право ведения образовательной деятельности.</w:t>
      </w:r>
    </w:p>
    <w:p w14:paraId="1CE7867D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3.4. </w:t>
      </w:r>
      <w:r w:rsidR="00DD5CF1" w:rsidRPr="00C20772">
        <w:rPr>
          <w:rFonts w:ascii="Liberation Serif" w:hAnsi="Liberation Serif" w:cs="Liberation Serif"/>
          <w:sz w:val="28"/>
        </w:rPr>
        <w:t>Наличие номенклатуры дел по делопроизводству.</w:t>
      </w:r>
    </w:p>
    <w:p w14:paraId="791F3CF4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3.5.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программы развития </w:t>
      </w:r>
      <w:r w:rsidR="001D6B65" w:rsidRPr="00C20772">
        <w:rPr>
          <w:rFonts w:ascii="Liberation Serif" w:hAnsi="Liberation Serif" w:cs="Liberation Serif"/>
          <w:sz w:val="28"/>
        </w:rPr>
        <w:t>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="00DD5CF1" w:rsidRPr="00C20772">
        <w:rPr>
          <w:rFonts w:ascii="Liberation Serif" w:hAnsi="Liberation Serif" w:cs="Liberation Serif"/>
          <w:sz w:val="28"/>
        </w:rPr>
        <w:t>, плана реализации программы развития на год.</w:t>
      </w:r>
    </w:p>
    <w:p w14:paraId="3E724AC9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3.6.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образовательной программы, учебного плана, проекта плана работы </w:t>
      </w:r>
      <w:r w:rsidR="00687D84" w:rsidRPr="00C20772">
        <w:rPr>
          <w:rFonts w:ascii="Liberation Serif" w:hAnsi="Liberation Serif" w:cs="Liberation Serif"/>
          <w:sz w:val="28"/>
        </w:rPr>
        <w:t xml:space="preserve">образовательной организации </w:t>
      </w:r>
      <w:r w:rsidR="00DD5CF1" w:rsidRPr="00C20772">
        <w:rPr>
          <w:rFonts w:ascii="Liberation Serif" w:hAnsi="Liberation Serif" w:cs="Liberation Serif"/>
          <w:sz w:val="28"/>
        </w:rPr>
        <w:t>на новый учебный год.</w:t>
      </w:r>
    </w:p>
    <w:p w14:paraId="41ABDB75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3.7. </w:t>
      </w:r>
      <w:r w:rsidR="00DD5CF1" w:rsidRPr="00C20772">
        <w:rPr>
          <w:rFonts w:ascii="Liberation Serif" w:hAnsi="Liberation Serif" w:cs="Liberation Serif"/>
          <w:sz w:val="28"/>
        </w:rPr>
        <w:t>Программное обеспечение учебных планов.</w:t>
      </w:r>
    </w:p>
    <w:p w14:paraId="790EFA8E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3.8. </w:t>
      </w:r>
      <w:r w:rsidR="00DD5CF1" w:rsidRPr="00C20772">
        <w:rPr>
          <w:rFonts w:ascii="Liberation Serif" w:hAnsi="Liberation Serif" w:cs="Liberation Serif"/>
          <w:sz w:val="28"/>
        </w:rPr>
        <w:t xml:space="preserve">Укомплектованность штатов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14:paraId="4EAF1EBC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3.9. </w:t>
      </w:r>
      <w:r w:rsidR="00DD5CF1" w:rsidRPr="00C20772">
        <w:rPr>
          <w:rFonts w:ascii="Liberation Serif" w:hAnsi="Liberation Serif" w:cs="Liberation Serif"/>
          <w:sz w:val="28"/>
        </w:rPr>
        <w:t xml:space="preserve">Сведения о книжном фонде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14:paraId="2F3AE398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3.10.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</w:t>
      </w:r>
      <w:r w:rsidR="0036609E" w:rsidRPr="00C20772">
        <w:rPr>
          <w:rFonts w:ascii="Liberation Serif" w:hAnsi="Liberation Serif" w:cs="Liberation Serif"/>
          <w:sz w:val="28"/>
        </w:rPr>
        <w:t xml:space="preserve">паспорта </w:t>
      </w:r>
      <w:r w:rsidR="00F35FAD" w:rsidRPr="00C20772">
        <w:rPr>
          <w:rFonts w:ascii="Liberation Serif" w:hAnsi="Liberation Serif" w:cs="Liberation Serif"/>
          <w:sz w:val="28"/>
        </w:rPr>
        <w:t>безопасности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образовательной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</w:t>
      </w:r>
      <w:r w:rsidR="004A70B2" w:rsidRPr="00C20772">
        <w:rPr>
          <w:rFonts w:ascii="Liberation Serif" w:hAnsi="Liberation Serif" w:cs="Liberation Serif"/>
          <w:sz w:val="28"/>
        </w:rPr>
        <w:t>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14:paraId="013A1B22" w14:textId="77777777" w:rsidR="0036609E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3.11. </w:t>
      </w:r>
      <w:r w:rsidR="0036609E" w:rsidRPr="00C20772">
        <w:rPr>
          <w:rFonts w:ascii="Liberation Serif" w:hAnsi="Liberation Serif" w:cs="Liberation Serif"/>
          <w:sz w:val="28"/>
        </w:rPr>
        <w:t>Наличие Декларации пожарной безопасности.</w:t>
      </w:r>
    </w:p>
    <w:p w14:paraId="2D2FA3D2" w14:textId="77777777" w:rsidR="0097275B" w:rsidRPr="00C20772" w:rsidRDefault="0097275B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3.12 Наличие Декларации о соответствии санитарно-эпидемиологической безопасности образовательной организации.</w:t>
      </w:r>
    </w:p>
    <w:p w14:paraId="17AC792C" w14:textId="77777777" w:rsidR="002278AA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278AA" w:rsidRPr="00C20772">
        <w:rPr>
          <w:rFonts w:ascii="Liberation Serif" w:hAnsi="Liberation Serif" w:cs="Liberation Serif"/>
          <w:sz w:val="28"/>
        </w:rPr>
        <w:t>Наличие</w:t>
      </w:r>
      <w:r w:rsidR="003604CD" w:rsidRPr="00C20772">
        <w:rPr>
          <w:rFonts w:ascii="Liberation Serif" w:hAnsi="Liberation Serif" w:cs="Liberation Serif"/>
          <w:sz w:val="28"/>
        </w:rPr>
        <w:t xml:space="preserve"> Паспорта дорожной безопасности, его визуальное оформление (формат А1).</w:t>
      </w:r>
    </w:p>
    <w:p w14:paraId="4EB14FB5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Техническое состояние зданий, </w:t>
      </w:r>
      <w:r w:rsidR="0036609E" w:rsidRPr="00C20772">
        <w:rPr>
          <w:rFonts w:ascii="Liberation Serif" w:hAnsi="Liberation Serif" w:cs="Liberation Serif"/>
          <w:sz w:val="28"/>
        </w:rPr>
        <w:t xml:space="preserve">классных кабинетов, </w:t>
      </w:r>
      <w:r w:rsidR="003604CD" w:rsidRPr="00C20772">
        <w:rPr>
          <w:rFonts w:ascii="Liberation Serif" w:hAnsi="Liberation Serif" w:cs="Liberation Serif"/>
          <w:sz w:val="28"/>
        </w:rPr>
        <w:t xml:space="preserve">групповых помещений, мест общего пользования, </w:t>
      </w:r>
      <w:r w:rsidR="00BF3422" w:rsidRPr="00C20772">
        <w:rPr>
          <w:rFonts w:ascii="Liberation Serif" w:hAnsi="Liberation Serif" w:cs="Liberation Serif"/>
          <w:sz w:val="28"/>
        </w:rPr>
        <w:t xml:space="preserve">инженерных </w:t>
      </w:r>
      <w:r w:rsidR="00DD5CF1" w:rsidRPr="00C20772">
        <w:rPr>
          <w:rFonts w:ascii="Liberation Serif" w:hAnsi="Liberation Serif" w:cs="Liberation Serif"/>
          <w:sz w:val="28"/>
        </w:rPr>
        <w:t>сетей и оборудования.</w:t>
      </w:r>
    </w:p>
    <w:p w14:paraId="034BB63A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пришкольного участка, ограждения,</w:t>
      </w:r>
      <w:r w:rsidR="003604CD" w:rsidRPr="00C20772">
        <w:rPr>
          <w:rFonts w:ascii="Liberation Serif" w:hAnsi="Liberation Serif" w:cs="Liberation Serif"/>
          <w:sz w:val="28"/>
        </w:rPr>
        <w:t xml:space="preserve"> освещения, спортивных площадок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14:paraId="0A9A743D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36609E" w:rsidRPr="00C20772">
        <w:rPr>
          <w:rFonts w:ascii="Liberation Serif" w:hAnsi="Liberation Serif" w:cs="Liberation Serif"/>
          <w:sz w:val="28"/>
        </w:rPr>
        <w:t>Состояние электрооборудования, освещенности.</w:t>
      </w:r>
    </w:p>
    <w:p w14:paraId="6269FF3C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противопожарного оборудования.</w:t>
      </w:r>
    </w:p>
    <w:p w14:paraId="17717EAD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столовой, буфета, пищеблока.</w:t>
      </w:r>
    </w:p>
    <w:p w14:paraId="78156DE3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9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Организация питьевого режима.</w:t>
      </w:r>
    </w:p>
    <w:p w14:paraId="6925A2C3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</w:t>
      </w:r>
      <w:r w:rsidR="0097275B" w:rsidRPr="00C20772">
        <w:rPr>
          <w:rFonts w:ascii="Liberation Serif" w:hAnsi="Liberation Serif" w:cs="Liberation Serif"/>
          <w:sz w:val="28"/>
        </w:rPr>
        <w:t>20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медицинского обслуживания.</w:t>
      </w:r>
    </w:p>
    <w:p w14:paraId="63E1F212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1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Наличие материально-технической базы и оснащенности образовательного процесса.</w:t>
      </w:r>
    </w:p>
    <w:p w14:paraId="6E109792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2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физкультурного зала, спортивного оборудования и инвентаря, его состояние, </w:t>
      </w:r>
      <w:r w:rsidR="003604CD" w:rsidRPr="00C20772">
        <w:rPr>
          <w:rFonts w:ascii="Liberation Serif" w:hAnsi="Liberation Serif" w:cs="Liberation Serif"/>
          <w:sz w:val="28"/>
        </w:rPr>
        <w:t>соответствие ГОСТу, подтвержденное актами испытания, сертификатами.</w:t>
      </w:r>
    </w:p>
    <w:p w14:paraId="0D939F9F" w14:textId="77777777" w:rsidR="00836E8B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836E8B" w:rsidRPr="00C20772">
        <w:rPr>
          <w:rFonts w:ascii="Liberation Serif" w:hAnsi="Liberation Serif" w:cs="Liberation Serif"/>
          <w:sz w:val="28"/>
        </w:rPr>
        <w:t>Наличие полосы препятствий и ее отдельных элементов для проведения практических занят</w:t>
      </w:r>
      <w:r w:rsidR="0097275B" w:rsidRPr="00C20772">
        <w:rPr>
          <w:rFonts w:ascii="Liberation Serif" w:hAnsi="Liberation Serif" w:cs="Liberation Serif"/>
          <w:sz w:val="28"/>
        </w:rPr>
        <w:t xml:space="preserve">ий по курсу основ безопасности </w:t>
      </w:r>
      <w:r w:rsidR="00836E8B" w:rsidRPr="00C20772">
        <w:rPr>
          <w:rFonts w:ascii="Liberation Serif" w:hAnsi="Liberation Serif" w:cs="Liberation Serif"/>
          <w:sz w:val="28"/>
        </w:rPr>
        <w:t>жизнедеятельности и физической культур</w:t>
      </w:r>
      <w:r w:rsidR="0097275B" w:rsidRPr="00C20772">
        <w:rPr>
          <w:rFonts w:ascii="Liberation Serif" w:hAnsi="Liberation Serif" w:cs="Liberation Serif"/>
          <w:sz w:val="28"/>
        </w:rPr>
        <w:t>е, наличие перспективного плана</w:t>
      </w:r>
      <w:r w:rsidR="00836E8B" w:rsidRPr="00C20772">
        <w:rPr>
          <w:rFonts w:ascii="Liberation Serif" w:hAnsi="Liberation Serif" w:cs="Liberation Serif"/>
          <w:sz w:val="28"/>
        </w:rPr>
        <w:t xml:space="preserve"> реконструкции.</w:t>
      </w:r>
    </w:p>
    <w:p w14:paraId="735F59AB" w14:textId="77777777"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Состояние </w:t>
      </w:r>
      <w:r w:rsidR="0036609E" w:rsidRPr="00C20772">
        <w:rPr>
          <w:rFonts w:ascii="Liberation Serif" w:hAnsi="Liberation Serif" w:cs="Liberation Serif"/>
          <w:sz w:val="28"/>
        </w:rPr>
        <w:t>улично-дорожной сети вблизи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14:paraId="2BFFFD31" w14:textId="77777777"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>Наличие исправной системы контроля управления доступом.</w:t>
      </w:r>
    </w:p>
    <w:p w14:paraId="16A1153F" w14:textId="77777777"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 xml:space="preserve">Наличие системы </w:t>
      </w:r>
      <w:r w:rsidR="000A195D" w:rsidRPr="00C20772">
        <w:rPr>
          <w:rFonts w:ascii="Liberation Serif" w:hAnsi="Liberation Serif" w:cs="Liberation Serif"/>
          <w:sz w:val="28"/>
        </w:rPr>
        <w:t>наружного и внутреннего видеонаблюдения</w:t>
      </w:r>
      <w:r w:rsidR="00EA53F5" w:rsidRPr="00C20772">
        <w:rPr>
          <w:rFonts w:ascii="Liberation Serif" w:hAnsi="Liberation Serif" w:cs="Liberation Serif"/>
          <w:sz w:val="28"/>
        </w:rPr>
        <w:t>.</w:t>
      </w:r>
    </w:p>
    <w:p w14:paraId="3CB8E090" w14:textId="77777777"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lastRenderedPageBreak/>
        <w:t>3.2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Для объектов 1 и 2 категории опасности наличие договоров на обеспечение охраны объектов (территорий) сотрудниками частных охранных организаций или подразделениями ведомственной охраны.</w:t>
      </w:r>
    </w:p>
    <w:p w14:paraId="1B8BC384" w14:textId="77777777"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Состояние целостности ограждения территории и ее освещенность в темное время суток</w:t>
      </w:r>
      <w:r w:rsidRPr="00C20772">
        <w:rPr>
          <w:rFonts w:ascii="Liberation Serif" w:hAnsi="Liberation Serif" w:cs="Liberation Serif"/>
          <w:sz w:val="28"/>
        </w:rPr>
        <w:t>.</w:t>
      </w:r>
    </w:p>
    <w:p w14:paraId="5BD85234" w14:textId="77777777"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14D67806" w14:textId="77777777" w:rsidR="00DD5CF1" w:rsidRPr="00C20772" w:rsidRDefault="00DC2B51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DD5CF1" w:rsidRPr="00C20772">
        <w:rPr>
          <w:rFonts w:ascii="Liberation Serif" w:hAnsi="Liberation Serif" w:cs="Liberation Serif"/>
          <w:sz w:val="28"/>
        </w:rPr>
        <w:t>. ПРАВА И ОБЯЗАННОСТИ ЧЛЕНОВ КОМИССИИ ПО ПРИЕМКЕ О</w:t>
      </w:r>
      <w:r w:rsidR="00B3213C" w:rsidRPr="00C20772">
        <w:rPr>
          <w:rFonts w:ascii="Liberation Serif" w:hAnsi="Liberation Serif" w:cs="Liberation Serif"/>
          <w:sz w:val="28"/>
        </w:rPr>
        <w:t>БРАЗОВАТЕЛЬНЫХ ОРГАНИЗАЦИЙ</w:t>
      </w:r>
    </w:p>
    <w:p w14:paraId="02C73D93" w14:textId="77777777"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14:paraId="3091D724" w14:textId="77777777" w:rsidR="00DC2B5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BF3422" w:rsidRPr="00C20772">
        <w:rPr>
          <w:rFonts w:ascii="Liberation Serif" w:hAnsi="Liberation Serif" w:cs="Liberation Serif"/>
          <w:sz w:val="28"/>
        </w:rPr>
        <w:t xml:space="preserve">.1. </w:t>
      </w:r>
      <w:r w:rsidR="00DD5CF1" w:rsidRPr="00C20772">
        <w:rPr>
          <w:rFonts w:ascii="Liberation Serif" w:hAnsi="Liberation Serif" w:cs="Liberation Serif"/>
          <w:sz w:val="28"/>
        </w:rPr>
        <w:t>Каждый член городской комиссии обязан подписать акт приемки (при условии отсутствия замечаний), или записать свои замечания и предложения в соответствующую строку и поставить свои подписи на месте приемки.</w:t>
      </w:r>
      <w:r w:rsidR="00DC2B51" w:rsidRPr="00C20772">
        <w:rPr>
          <w:rFonts w:ascii="Liberation Serif" w:hAnsi="Liberation Serif" w:cs="Liberation Serif"/>
          <w:sz w:val="28"/>
        </w:rPr>
        <w:t xml:space="preserve"> </w:t>
      </w:r>
      <w:r w:rsidR="00DC2B51" w:rsidRPr="00C20772">
        <w:rPr>
          <w:rFonts w:ascii="Liberation Serif" w:hAnsi="Liberation Serif" w:cs="Liberation Serif"/>
          <w:sz w:val="28"/>
        </w:rPr>
        <w:br w:type="page"/>
      </w:r>
    </w:p>
    <w:p w14:paraId="65F75665" w14:textId="77777777"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lastRenderedPageBreak/>
        <w:t>УТВЕРЖДЁН</w:t>
      </w:r>
    </w:p>
    <w:p w14:paraId="5CBA5B1F" w14:textId="77777777"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14:paraId="7446ACD2" w14:textId="4A27CCCC" w:rsidR="00B7229D" w:rsidRPr="00C20772" w:rsidRDefault="00C11D63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от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17.05.2023 </w:t>
      </w:r>
      <w:r w:rsidR="00B7229D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204</w:t>
      </w:r>
    </w:p>
    <w:p w14:paraId="5660D818" w14:textId="77777777" w:rsidR="00B7229D" w:rsidRPr="00C20772" w:rsidRDefault="00B7229D" w:rsidP="00B7229D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4B4947">
        <w:rPr>
          <w:rFonts w:ascii="Liberation Serif" w:hAnsi="Liberation Serif" w:cs="Liberation Serif"/>
          <w:sz w:val="28"/>
          <w:szCs w:val="20"/>
        </w:rPr>
        <w:t>3</w:t>
      </w:r>
      <w:r w:rsidRPr="00C20772">
        <w:rPr>
          <w:rFonts w:ascii="Liberation Serif" w:hAnsi="Liberation Serif" w:cs="Liberation Serif"/>
          <w:sz w:val="28"/>
          <w:szCs w:val="20"/>
        </w:rPr>
        <w:t>/ 202</w:t>
      </w:r>
      <w:r w:rsidR="004B4947">
        <w:rPr>
          <w:rFonts w:ascii="Liberation Serif" w:hAnsi="Liberation Serif" w:cs="Liberation Serif"/>
          <w:sz w:val="28"/>
          <w:szCs w:val="20"/>
        </w:rPr>
        <w:t>4</w:t>
      </w:r>
      <w:r w:rsidR="006523B6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0"/>
        </w:rPr>
        <w:t>учебному году»</w:t>
      </w:r>
    </w:p>
    <w:p w14:paraId="5C4EE875" w14:textId="77777777"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14:paraId="5A38C53E" w14:textId="77777777" w:rsidR="00182053" w:rsidRPr="00C20772" w:rsidRDefault="00182053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14:paraId="4EF3B536" w14:textId="77777777" w:rsidR="00DD5CF1" w:rsidRPr="00C20772" w:rsidRDefault="00DD5CF1" w:rsidP="00DC2B51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4"/>
        </w:rPr>
      </w:pPr>
      <w:r w:rsidRPr="00C20772">
        <w:rPr>
          <w:rFonts w:ascii="Liberation Serif" w:hAnsi="Liberation Serif" w:cs="Liberation Serif"/>
          <w:i w:val="0"/>
          <w:sz w:val="28"/>
          <w:szCs w:val="24"/>
        </w:rPr>
        <w:t>СОСТАВ КОМИССИИ</w:t>
      </w:r>
    </w:p>
    <w:p w14:paraId="767BC2B6" w14:textId="77777777" w:rsidR="00BB7E8B" w:rsidRPr="00C20772" w:rsidRDefault="00DD5CF1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по приемке </w:t>
      </w:r>
      <w:r w:rsidR="00BB7E8B" w:rsidRPr="00C20772">
        <w:rPr>
          <w:rFonts w:ascii="Liberation Serif" w:hAnsi="Liberation Serif" w:cs="Liberation Serif"/>
          <w:b/>
          <w:sz w:val="28"/>
        </w:rPr>
        <w:t>обще</w:t>
      </w:r>
      <w:r w:rsidRPr="00C20772">
        <w:rPr>
          <w:rFonts w:ascii="Liberation Serif" w:hAnsi="Liberation Serif" w:cs="Liberation Serif"/>
          <w:b/>
          <w:sz w:val="28"/>
        </w:rPr>
        <w:t>образова</w:t>
      </w:r>
      <w:r w:rsidR="00BB7E8B" w:rsidRPr="00C20772">
        <w:rPr>
          <w:rFonts w:ascii="Liberation Serif" w:hAnsi="Liberation Serif" w:cs="Liberation Serif"/>
          <w:b/>
          <w:sz w:val="28"/>
        </w:rPr>
        <w:t>тельных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</w:p>
    <w:p w14:paraId="04E9C81E" w14:textId="77777777" w:rsidR="00DD5CF1" w:rsidRPr="00C20772" w:rsidRDefault="00B7229D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BB7E8B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C11D63">
        <w:rPr>
          <w:rFonts w:ascii="Liberation Serif" w:hAnsi="Liberation Serif" w:cs="Liberation Serif"/>
          <w:b/>
          <w:sz w:val="28"/>
        </w:rPr>
        <w:t>3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C11D63">
        <w:rPr>
          <w:rFonts w:ascii="Liberation Serif" w:hAnsi="Liberation Serif" w:cs="Liberation Serif"/>
          <w:b/>
          <w:sz w:val="28"/>
        </w:rPr>
        <w:t>4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учебно</w:t>
      </w:r>
      <w:r w:rsidR="00FE1551" w:rsidRPr="00C20772">
        <w:rPr>
          <w:rFonts w:ascii="Liberation Serif" w:hAnsi="Liberation Serif" w:cs="Liberation Serif"/>
          <w:b/>
          <w:sz w:val="28"/>
        </w:rPr>
        <w:t>му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год</w:t>
      </w:r>
      <w:r w:rsidR="00FE1551" w:rsidRPr="00C20772">
        <w:rPr>
          <w:rFonts w:ascii="Liberation Serif" w:hAnsi="Liberation Serif" w:cs="Liberation Serif"/>
          <w:b/>
          <w:sz w:val="28"/>
        </w:rPr>
        <w:t>у</w:t>
      </w:r>
    </w:p>
    <w:p w14:paraId="17AECE17" w14:textId="77777777" w:rsidR="00E019FF" w:rsidRPr="00C20772" w:rsidRDefault="00E019FF" w:rsidP="00A84D5D">
      <w:pPr>
        <w:rPr>
          <w:rFonts w:ascii="Liberation Serif" w:hAnsi="Liberation Serif" w:cs="Liberation Serif"/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662"/>
        <w:gridCol w:w="7346"/>
      </w:tblGrid>
      <w:tr w:rsidR="00F03840" w:rsidRPr="00C20772" w14:paraId="56326C14" w14:textId="77777777">
        <w:tc>
          <w:tcPr>
            <w:tcW w:w="2662" w:type="dxa"/>
          </w:tcPr>
          <w:p w14:paraId="2824FBC2" w14:textId="77777777" w:rsidR="00F03840" w:rsidRDefault="00B7229D" w:rsidP="00F91B38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Аверкиева </w:t>
            </w:r>
          </w:p>
          <w:p w14:paraId="2DDB0C2E" w14:textId="77777777" w:rsidR="00D949B1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Ирина </w:t>
            </w:r>
          </w:p>
          <w:p w14:paraId="476F1E39" w14:textId="77777777" w:rsidR="00D949B1" w:rsidRPr="00C20772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Михайловна</w:t>
            </w:r>
          </w:p>
          <w:p w14:paraId="0CE73E90" w14:textId="77777777"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1E57C33A" w14:textId="77777777" w:rsidR="006523B6" w:rsidRPr="00C20772" w:rsidRDefault="006523B6" w:rsidP="00F91B38">
            <w:pPr>
              <w:rPr>
                <w:rFonts w:ascii="Liberation Serif" w:hAnsi="Liberation Serif" w:cs="Liberation Serif"/>
                <w:sz w:val="28"/>
              </w:rPr>
            </w:pPr>
          </w:p>
          <w:p w14:paraId="27E9424B" w14:textId="77777777" w:rsidR="00D949B1" w:rsidRDefault="004B4947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Панькова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14:paraId="3AA0EFE4" w14:textId="77777777" w:rsidR="00F03840" w:rsidRDefault="004B4947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Татьяна</w:t>
            </w:r>
            <w:r w:rsidR="00D949B1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14:paraId="4B1FE3F4" w14:textId="77777777" w:rsidR="00D949B1" w:rsidRPr="00C20772" w:rsidRDefault="004B4947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Юрьевна</w:t>
            </w:r>
          </w:p>
          <w:p w14:paraId="2178F796" w14:textId="77777777"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38BEF734" w14:textId="77777777"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111E6B32" w14:textId="77777777" w:rsidR="00D949B1" w:rsidRDefault="00C013B1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Курдюмова </w:t>
            </w:r>
            <w:r w:rsidR="001223BC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14:paraId="570326D1" w14:textId="77777777" w:rsidR="004B4947" w:rsidRDefault="00C013B1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Ольга</w:t>
            </w:r>
          </w:p>
          <w:p w14:paraId="2EF50EF9" w14:textId="77777777" w:rsidR="001223BC" w:rsidRPr="00C20772" w:rsidRDefault="00C013B1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Сергеевна</w:t>
            </w:r>
          </w:p>
          <w:p w14:paraId="0A4C2148" w14:textId="77777777" w:rsidR="004F2329" w:rsidRPr="00C20772" w:rsidRDefault="004F2329" w:rsidP="004A70B2">
            <w:pPr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346" w:type="dxa"/>
          </w:tcPr>
          <w:p w14:paraId="25A56AD3" w14:textId="6C275989"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з</w:t>
            </w:r>
            <w:r w:rsidR="00725264">
              <w:rPr>
                <w:rFonts w:ascii="Liberation Serif" w:hAnsi="Liberation Serif" w:cs="Liberation Serif"/>
                <w:sz w:val="28"/>
              </w:rPr>
              <w:t>аместитель главы го</w:t>
            </w:r>
            <w:r w:rsidRPr="00C20772">
              <w:rPr>
                <w:rFonts w:ascii="Liberation Serif" w:hAnsi="Liberation Serif" w:cs="Liberation Serif"/>
                <w:sz w:val="28"/>
              </w:rPr>
              <w:t>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,</w:t>
            </w:r>
            <w:r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председатель комиссии;</w:t>
            </w:r>
          </w:p>
          <w:p w14:paraId="55FFE5CF" w14:textId="77777777"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55202923" w14:textId="77777777"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4DD715FB" w14:textId="77777777"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4F731819" w14:textId="18AD3ECE"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начальник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МКУ «</w:t>
            </w:r>
            <w:r w:rsidR="00EB5263" w:rsidRPr="00C20772">
              <w:rPr>
                <w:rFonts w:ascii="Liberation Serif" w:hAnsi="Liberation Serif" w:cs="Liberation Serif"/>
                <w:sz w:val="28"/>
              </w:rPr>
              <w:t>У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правлени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е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образования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="001D6B65"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</w:t>
            </w:r>
            <w:r w:rsidR="00F91B38" w:rsidRPr="00C20772">
              <w:rPr>
                <w:rFonts w:ascii="Liberation Serif" w:hAnsi="Liberation Serif" w:cs="Liberation Serif"/>
                <w:sz w:val="28"/>
              </w:rPr>
              <w:t>,</w:t>
            </w:r>
            <w:r w:rsidR="00725264">
              <w:rPr>
                <w:rFonts w:ascii="Liberation Serif" w:hAnsi="Liberation Serif" w:cs="Liberation Serif"/>
                <w:sz w:val="28"/>
              </w:rPr>
              <w:t>»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 заместитель председателя комиссии;</w:t>
            </w:r>
          </w:p>
          <w:p w14:paraId="0D704FBA" w14:textId="77777777"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14:paraId="28AF417A" w14:textId="77777777"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14:paraId="666FB3EB" w14:textId="77777777" w:rsidR="00D949B1" w:rsidRDefault="00D949B1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14:paraId="66562CF7" w14:textId="77777777" w:rsidR="00B17DAD" w:rsidRDefault="00F91B38" w:rsidP="00B7229D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1223BC">
              <w:rPr>
                <w:rFonts w:ascii="Liberation Serif" w:hAnsi="Liberation Serif" w:cs="Liberation Serif"/>
                <w:sz w:val="28"/>
              </w:rPr>
              <w:t>методист МКУ «УО Городского округа Верхняя Тура», секретарь комиссии</w:t>
            </w:r>
          </w:p>
          <w:p w14:paraId="1307DD78" w14:textId="77777777" w:rsidR="001223BC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14:paraId="2FC800FD" w14:textId="77777777" w:rsidR="001223BC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14:paraId="26DAACD3" w14:textId="77777777" w:rsidR="001223BC" w:rsidRPr="00C20772" w:rsidRDefault="001223BC" w:rsidP="00B7229D">
            <w:pPr>
              <w:rPr>
                <w:rFonts w:ascii="Liberation Serif" w:hAnsi="Liberation Serif" w:cs="Liberation Serif"/>
                <w:sz w:val="28"/>
              </w:rPr>
            </w:pPr>
            <w:r w:rsidRPr="001223BC">
              <w:rPr>
                <w:rFonts w:ascii="Liberation Serif" w:hAnsi="Liberation Serif" w:cs="Liberation Serif"/>
                <w:sz w:val="28"/>
              </w:rPr>
              <w:t>Члены комиссии:</w:t>
            </w:r>
          </w:p>
          <w:p w14:paraId="2E24D5FF" w14:textId="77777777"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03627" w:rsidRPr="00C20772" w14:paraId="738DC9AF" w14:textId="77777777" w:rsidTr="00503627">
        <w:tc>
          <w:tcPr>
            <w:tcW w:w="2660" w:type="dxa"/>
          </w:tcPr>
          <w:p w14:paraId="6769304D" w14:textId="77777777" w:rsidR="00503627" w:rsidRDefault="0050362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Волков </w:t>
            </w:r>
          </w:p>
          <w:p w14:paraId="496EEF89" w14:textId="77777777"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14:paraId="3FE83462" w14:textId="77777777"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 xml:space="preserve">начальник 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>отдела надзорн</w:t>
            </w:r>
            <w:r w:rsidR="00C20772" w:rsidRPr="00C20772">
              <w:rPr>
                <w:rFonts w:ascii="Liberation Serif" w:hAnsi="Liberation Serif" w:cs="Liberation Serif"/>
                <w:bCs/>
                <w:szCs w:val="24"/>
              </w:rPr>
              <w:t>ой деятельности Кушвинского ГО,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 xml:space="preserve"> ГО Верхняя Тура, ГО Красноуральск УНД и ПР ГУ МЧС России по Свердловской области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 xml:space="preserve"> (по согласованию)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14:paraId="4A2E76BB" w14:textId="77777777" w:rsidR="006523B6" w:rsidRPr="00C20772" w:rsidRDefault="006523B6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14:paraId="773DA082" w14:textId="77777777" w:rsidTr="00503627">
        <w:tc>
          <w:tcPr>
            <w:tcW w:w="2660" w:type="dxa"/>
          </w:tcPr>
          <w:p w14:paraId="217F320A" w14:textId="77777777"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Вохмянин </w:t>
            </w:r>
          </w:p>
          <w:p w14:paraId="27AF8007" w14:textId="77777777" w:rsidR="00D949B1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Николай </w:t>
            </w:r>
          </w:p>
          <w:p w14:paraId="12CF5095" w14:textId="77777777"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Анатольевич</w:t>
            </w:r>
          </w:p>
        </w:tc>
        <w:tc>
          <w:tcPr>
            <w:tcW w:w="7193" w:type="dxa"/>
          </w:tcPr>
          <w:p w14:paraId="365314E8" w14:textId="77777777" w:rsidR="00503627" w:rsidRPr="00C20772" w:rsidRDefault="00F91B38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>начальник отдела государственной инспекции безопасности дорожного движения межмуниципального отдела министерства внутренних дел России «Кушвинский»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14:paraId="2C55EBA3" w14:textId="77777777" w:rsidR="006523B6" w:rsidRPr="00C20772" w:rsidRDefault="006523B6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14:paraId="0555A0E5" w14:textId="77777777" w:rsidTr="00503627">
        <w:tc>
          <w:tcPr>
            <w:tcW w:w="2660" w:type="dxa"/>
          </w:tcPr>
          <w:p w14:paraId="12438255" w14:textId="77777777"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Яшечкин </w:t>
            </w:r>
          </w:p>
          <w:p w14:paraId="42EBA7F5" w14:textId="77777777"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14:paraId="65973ADE" w14:textId="77777777"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начальник Кушвинского филиала ОВО ФГКУ «УВО ВНГ 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России по Свердловской области»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75BA40D2" w14:textId="77777777" w:rsidR="009B15F9" w:rsidRPr="00C20772" w:rsidRDefault="009B15F9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56610" w:rsidRPr="00C20772" w14:paraId="0F03F621" w14:textId="77777777" w:rsidTr="00403878">
        <w:tc>
          <w:tcPr>
            <w:tcW w:w="2660" w:type="dxa"/>
          </w:tcPr>
          <w:p w14:paraId="410A142F" w14:textId="77777777" w:rsidR="001223BC" w:rsidRDefault="001223BC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Фомичев </w:t>
            </w:r>
          </w:p>
          <w:p w14:paraId="3AB5223F" w14:textId="77777777" w:rsidR="00D949B1" w:rsidRPr="00C20772" w:rsidRDefault="001223BC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Денис Леонидович</w:t>
            </w:r>
          </w:p>
        </w:tc>
        <w:tc>
          <w:tcPr>
            <w:tcW w:w="7193" w:type="dxa"/>
          </w:tcPr>
          <w:p w14:paraId="51EF9630" w14:textId="77777777" w:rsidR="00B56610" w:rsidRPr="00C20772" w:rsidRDefault="00F91B38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начальник МО МВД России «Кушвинский»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 w:val="28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>;</w:t>
            </w:r>
            <w:r w:rsidR="00B56610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14:paraId="6F619E54" w14:textId="77777777" w:rsidR="009B15F9" w:rsidRPr="00C20772" w:rsidRDefault="009B15F9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84D5D" w:rsidRPr="00C20772" w14:paraId="6C45F0A5" w14:textId="77777777" w:rsidTr="00403878">
        <w:tc>
          <w:tcPr>
            <w:tcW w:w="2660" w:type="dxa"/>
          </w:tcPr>
          <w:p w14:paraId="2605FBF9" w14:textId="77777777" w:rsidR="00A84D5D" w:rsidRDefault="00A84D5D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Попова </w:t>
            </w:r>
          </w:p>
          <w:p w14:paraId="4EA04AD6" w14:textId="77777777" w:rsidR="00D949B1" w:rsidRPr="00C20772" w:rsidRDefault="005F5B3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Борисовна</w:t>
            </w:r>
          </w:p>
        </w:tc>
        <w:tc>
          <w:tcPr>
            <w:tcW w:w="7193" w:type="dxa"/>
          </w:tcPr>
          <w:p w14:paraId="7663C33D" w14:textId="77777777" w:rsidR="00A84D5D" w:rsidRPr="00C20772" w:rsidRDefault="00A84D5D" w:rsidP="00A84D5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>- начальник Территориального отдела Управления Роспотребнадзора по Свердловской области в городе Качканаре, городе Кушва, городе Красноуральск, городе Нижняя Тура (по согласованию);</w:t>
            </w:r>
          </w:p>
        </w:tc>
      </w:tr>
      <w:tr w:rsidR="00B56610" w:rsidRPr="00C20772" w14:paraId="143EA59D" w14:textId="77777777" w:rsidTr="00403878">
        <w:tc>
          <w:tcPr>
            <w:tcW w:w="2660" w:type="dxa"/>
          </w:tcPr>
          <w:p w14:paraId="522DE2F3" w14:textId="77777777" w:rsidR="005F5B37" w:rsidRDefault="005F5B37" w:rsidP="00403878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14:paraId="45686B9A" w14:textId="77777777" w:rsidR="00B56610" w:rsidRDefault="00A84D5D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Кузнецова </w:t>
            </w:r>
          </w:p>
          <w:p w14:paraId="51F4DF4A" w14:textId="77777777" w:rsidR="005F5B37" w:rsidRPr="00C20772" w:rsidRDefault="005F5B37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Николаевна</w:t>
            </w:r>
          </w:p>
        </w:tc>
        <w:tc>
          <w:tcPr>
            <w:tcW w:w="7193" w:type="dxa"/>
          </w:tcPr>
          <w:p w14:paraId="3A270CC0" w14:textId="77777777" w:rsidR="005F5B37" w:rsidRDefault="005F5B37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14:paraId="0720E6B0" w14:textId="77777777" w:rsidR="00B56610" w:rsidRPr="00C20772" w:rsidRDefault="00F91B38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B56610" w:rsidRPr="00C20772">
              <w:rPr>
                <w:rFonts w:ascii="Liberation Serif" w:hAnsi="Liberation Serif" w:cs="Liberation Serif"/>
                <w:szCs w:val="24"/>
              </w:rPr>
              <w:t>главный врач  государственного бюджетного учреждения здравоохранения Свердловской области «Центральная г</w:t>
            </w:r>
            <w:r w:rsidRPr="00C20772">
              <w:rPr>
                <w:rFonts w:ascii="Liberation Serif" w:hAnsi="Liberation Serif" w:cs="Liberation Serif"/>
                <w:szCs w:val="24"/>
              </w:rPr>
              <w:t xml:space="preserve">ородская больница города </w:t>
            </w:r>
            <w:r w:rsidR="00A84D5D" w:rsidRPr="00C20772">
              <w:rPr>
                <w:rFonts w:ascii="Liberation Serif" w:hAnsi="Liberation Serif" w:cs="Liberation Serif"/>
                <w:szCs w:val="24"/>
              </w:rPr>
              <w:t>Верхняя Тура</w:t>
            </w:r>
            <w:r w:rsidRPr="00C20772">
              <w:rPr>
                <w:rFonts w:ascii="Liberation Serif" w:hAnsi="Liberation Serif" w:cs="Liberation Serif"/>
                <w:szCs w:val="24"/>
              </w:rPr>
              <w:t>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Pr="00C20772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14:paraId="426429F0" w14:textId="77777777" w:rsidR="00A47866" w:rsidRPr="00C20772" w:rsidRDefault="00A47866" w:rsidP="00A47866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В состав комиссии входят представители образовательно</w:t>
      </w:r>
      <w:r w:rsidR="00B17DAD" w:rsidRPr="00C20772">
        <w:rPr>
          <w:rFonts w:ascii="Liberation Serif" w:hAnsi="Liberation Serif" w:cs="Liberation Serif"/>
          <w:sz w:val="28"/>
        </w:rPr>
        <w:t>й организации</w:t>
      </w:r>
      <w:r w:rsidR="00E019FF" w:rsidRPr="00C20772">
        <w:rPr>
          <w:rFonts w:ascii="Liberation Serif" w:hAnsi="Liberation Serif" w:cs="Liberation Serif"/>
          <w:sz w:val="28"/>
        </w:rPr>
        <w:t xml:space="preserve"> и родительской общественности.</w:t>
      </w:r>
    </w:p>
    <w:p w14:paraId="17A9B4FB" w14:textId="77777777" w:rsidR="00B86190" w:rsidRPr="00C20772" w:rsidRDefault="00B86190" w:rsidP="00E019FF">
      <w:pPr>
        <w:ind w:left="5580"/>
        <w:rPr>
          <w:rFonts w:ascii="Liberation Serif" w:hAnsi="Liberation Serif" w:cs="Liberation Serif"/>
          <w:sz w:val="20"/>
          <w:szCs w:val="20"/>
        </w:rPr>
      </w:pPr>
    </w:p>
    <w:p w14:paraId="6490BE06" w14:textId="77777777" w:rsidR="00181C5E" w:rsidRPr="00C20772" w:rsidRDefault="00181C5E">
      <w:pPr>
        <w:rPr>
          <w:rFonts w:ascii="Liberation Serif" w:hAnsi="Liberation Serif" w:cs="Liberation Serif"/>
          <w:sz w:val="20"/>
          <w:szCs w:val="20"/>
        </w:rPr>
        <w:sectPr w:rsidR="00181C5E" w:rsidRPr="00C20772" w:rsidSect="004C3EEC">
          <w:pgSz w:w="11906" w:h="16838"/>
          <w:pgMar w:top="1134" w:right="567" w:bottom="1134" w:left="1418" w:header="720" w:footer="720" w:gutter="0"/>
          <w:pgNumType w:start="3"/>
          <w:cols w:space="708"/>
          <w:docGrid w:linePitch="360"/>
        </w:sectPr>
      </w:pPr>
    </w:p>
    <w:p w14:paraId="1FD6D8E7" w14:textId="77777777" w:rsidR="00A84D5D" w:rsidRPr="00C20772" w:rsidRDefault="008E418E" w:rsidP="00D738F1">
      <w:pPr>
        <w:tabs>
          <w:tab w:val="left" w:pos="5670"/>
        </w:tabs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lastRenderedPageBreak/>
        <w:t xml:space="preserve">                                                                              </w:t>
      </w:r>
      <w:r w:rsidR="00D738F1">
        <w:rPr>
          <w:rFonts w:ascii="Liberation Serif" w:hAnsi="Liberation Serif" w:cs="Liberation Serif"/>
          <w:sz w:val="28"/>
          <w:szCs w:val="20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14:paraId="104BDEE7" w14:textId="77777777" w:rsidR="00A84D5D" w:rsidRPr="00C20772" w:rsidRDefault="00A84D5D" w:rsidP="00A84D5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14:paraId="49B2F43F" w14:textId="157A62E8" w:rsidR="00AA6F1E" w:rsidRPr="00C20772" w:rsidRDefault="00C11D63" w:rsidP="00AA6F1E">
      <w:pPr>
        <w:ind w:left="5529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от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17.05.2023 </w:t>
      </w:r>
      <w:r w:rsidR="00AA6F1E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0209C9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204</w:t>
      </w:r>
      <w:bookmarkStart w:id="0" w:name="_GoBack"/>
      <w:bookmarkEnd w:id="0"/>
    </w:p>
    <w:p w14:paraId="7150F4CB" w14:textId="77777777" w:rsidR="00A84D5D" w:rsidRPr="00C20772" w:rsidRDefault="00AA6F1E" w:rsidP="00AA6F1E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4B4947">
        <w:rPr>
          <w:rFonts w:ascii="Liberation Serif" w:hAnsi="Liberation Serif" w:cs="Liberation Serif"/>
          <w:sz w:val="28"/>
          <w:szCs w:val="20"/>
        </w:rPr>
        <w:t>3</w:t>
      </w:r>
      <w:r w:rsidR="00C11D63">
        <w:rPr>
          <w:rFonts w:ascii="Liberation Serif" w:hAnsi="Liberation Serif" w:cs="Liberation Serif"/>
          <w:sz w:val="28"/>
          <w:szCs w:val="20"/>
        </w:rPr>
        <w:t>/</w:t>
      </w:r>
      <w:r w:rsidR="00A84D5D" w:rsidRPr="00C20772">
        <w:rPr>
          <w:rFonts w:ascii="Liberation Serif" w:hAnsi="Liberation Serif" w:cs="Liberation Serif"/>
          <w:sz w:val="28"/>
          <w:szCs w:val="20"/>
        </w:rPr>
        <w:t>202</w:t>
      </w:r>
      <w:r w:rsidR="004B4947">
        <w:rPr>
          <w:rFonts w:ascii="Liberation Serif" w:hAnsi="Liberation Serif" w:cs="Liberation Serif"/>
          <w:sz w:val="28"/>
          <w:szCs w:val="20"/>
        </w:rPr>
        <w:t xml:space="preserve">4 </w:t>
      </w:r>
      <w:r w:rsidR="00A84D5D" w:rsidRPr="00C20772">
        <w:rPr>
          <w:rFonts w:ascii="Liberation Serif" w:hAnsi="Liberation Serif" w:cs="Liberation Serif"/>
          <w:sz w:val="28"/>
          <w:szCs w:val="20"/>
        </w:rPr>
        <w:t>учебному году»</w:t>
      </w:r>
    </w:p>
    <w:p w14:paraId="49CBFCC4" w14:textId="77777777" w:rsidR="00487994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1ACD022" w14:textId="77777777" w:rsidR="00DD551C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График приемки </w:t>
      </w:r>
    </w:p>
    <w:p w14:paraId="4DB97587" w14:textId="77777777" w:rsidR="00DD551C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образовательных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A84D5D" w:rsidRPr="00C20772">
        <w:rPr>
          <w:rFonts w:ascii="Liberation Serif" w:hAnsi="Liberation Serif" w:cs="Liberation Serif"/>
          <w:b/>
          <w:sz w:val="28"/>
        </w:rPr>
        <w:t>Г</w:t>
      </w:r>
      <w:r w:rsidR="00DD551C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="00A84D5D"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DD551C" w:rsidRPr="00C20772">
        <w:rPr>
          <w:rFonts w:ascii="Liberation Serif" w:hAnsi="Liberation Serif" w:cs="Liberation Serif"/>
          <w:b/>
          <w:sz w:val="28"/>
        </w:rPr>
        <w:t xml:space="preserve"> </w:t>
      </w:r>
    </w:p>
    <w:p w14:paraId="5EDE9954" w14:textId="77777777" w:rsidR="00487994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B840C6">
        <w:rPr>
          <w:rFonts w:ascii="Liberation Serif" w:hAnsi="Liberation Serif" w:cs="Liberation Serif"/>
          <w:b/>
          <w:sz w:val="28"/>
        </w:rPr>
        <w:t>3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B840C6">
        <w:rPr>
          <w:rFonts w:ascii="Liberation Serif" w:hAnsi="Liberation Serif" w:cs="Liberation Serif"/>
          <w:b/>
          <w:sz w:val="28"/>
        </w:rPr>
        <w:t>4</w:t>
      </w:r>
      <w:r w:rsidRPr="00C20772">
        <w:rPr>
          <w:rFonts w:ascii="Liberation Serif" w:hAnsi="Liberation Serif" w:cs="Liberation Serif"/>
          <w:b/>
          <w:sz w:val="28"/>
        </w:rPr>
        <w:t xml:space="preserve"> учебному году</w:t>
      </w:r>
    </w:p>
    <w:p w14:paraId="1CAD0AD4" w14:textId="77777777" w:rsidR="00487994" w:rsidRPr="00C20772" w:rsidRDefault="00487994" w:rsidP="00487994">
      <w:pPr>
        <w:jc w:val="center"/>
        <w:rPr>
          <w:rFonts w:ascii="Liberation Serif" w:hAnsi="Liberation Serif" w:cs="Liberation Serif"/>
        </w:rPr>
      </w:pPr>
    </w:p>
    <w:p w14:paraId="35851C4A" w14:textId="0B3D4527" w:rsidR="00487994" w:rsidRPr="00C20772" w:rsidRDefault="0097275B" w:rsidP="00D8779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В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9 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час. </w:t>
      </w:r>
      <w:r w:rsidR="00B51B41" w:rsidRPr="00C20772">
        <w:rPr>
          <w:rFonts w:ascii="Liberation Serif" w:hAnsi="Liberation Serif" w:cs="Liberation Serif"/>
          <w:sz w:val="28"/>
          <w:szCs w:val="28"/>
        </w:rPr>
        <w:t>45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мин.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сбор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у здания администрации </w:t>
      </w:r>
      <w:r w:rsidR="00A84D5D" w:rsidRPr="00C20772">
        <w:rPr>
          <w:rFonts w:ascii="Liberation Serif" w:hAnsi="Liberation Serif" w:cs="Liberation Serif"/>
          <w:sz w:val="28"/>
          <w:szCs w:val="28"/>
        </w:rPr>
        <w:t>Г</w:t>
      </w:r>
      <w:r w:rsidR="00D7531C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2F3474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13</w:t>
      </w:r>
      <w:r w:rsidR="00F81B99" w:rsidRPr="00C20772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, </w:t>
      </w:r>
      <w:r w:rsidR="002F3474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14</w:t>
      </w:r>
      <w:r w:rsidR="00F81B99" w:rsidRPr="00C20772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июля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20</w:t>
      </w:r>
      <w:r w:rsidR="00107DC3" w:rsidRPr="00C20772">
        <w:rPr>
          <w:rFonts w:ascii="Liberation Serif" w:hAnsi="Liberation Serif" w:cs="Liberation Serif"/>
          <w:sz w:val="28"/>
          <w:szCs w:val="28"/>
        </w:rPr>
        <w:t>2</w:t>
      </w:r>
      <w:r w:rsidR="00725264">
        <w:rPr>
          <w:rFonts w:ascii="Liberation Serif" w:hAnsi="Liberation Serif" w:cs="Liberation Serif"/>
          <w:sz w:val="28"/>
          <w:szCs w:val="28"/>
        </w:rPr>
        <w:t>3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3213C" w:rsidRPr="00C20772">
        <w:rPr>
          <w:rFonts w:ascii="Liberation Serif" w:hAnsi="Liberation Serif" w:cs="Liberation Serif"/>
          <w:sz w:val="28"/>
          <w:szCs w:val="28"/>
        </w:rPr>
        <w:t>года с последующим расписанием: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9B2257" w14:textId="77777777" w:rsidR="00EF5105" w:rsidRPr="00C20772" w:rsidRDefault="00EF5105" w:rsidP="006A657B">
      <w:pPr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30814D2E" w14:textId="3D67883A" w:rsidR="00EF5105" w:rsidRPr="00C20772" w:rsidRDefault="00AE7770" w:rsidP="00E6438E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13</w:t>
      </w:r>
      <w:r w:rsidR="00F81B99" w:rsidRPr="00C20772">
        <w:rPr>
          <w:rFonts w:ascii="Liberation Serif" w:hAnsi="Liberation Serif" w:cs="Liberation Serif"/>
          <w:b/>
          <w:sz w:val="28"/>
          <w:szCs w:val="28"/>
        </w:rPr>
        <w:t xml:space="preserve"> июля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725264">
        <w:rPr>
          <w:rFonts w:ascii="Liberation Serif" w:hAnsi="Liberation Serif" w:cs="Liberation Serif"/>
          <w:b/>
          <w:sz w:val="28"/>
          <w:szCs w:val="28"/>
        </w:rPr>
        <w:t>3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>года</w:t>
      </w:r>
      <w:r w:rsidR="00E6438E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14:paraId="6B7AB4ED" w14:textId="77777777" w:rsidR="00EF5105" w:rsidRPr="00C20772" w:rsidRDefault="0097275B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10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00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>МБОУ СОШ № 19 (ул. Володарского, 19)</w:t>
      </w:r>
      <w:r w:rsidR="00EF5105" w:rsidRPr="00C20772">
        <w:rPr>
          <w:rFonts w:ascii="Liberation Serif" w:hAnsi="Liberation Serif" w:cs="Liberation Serif"/>
          <w:sz w:val="28"/>
          <w:szCs w:val="28"/>
        </w:rPr>
        <w:t>;</w:t>
      </w:r>
    </w:p>
    <w:p w14:paraId="5D7BD26B" w14:textId="77777777"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0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0 мин. –</w:t>
      </w:r>
      <w:r w:rsidR="00AE7770" w:rsidRPr="00AE7770">
        <w:t xml:space="preserve">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ЦРР </w:t>
      </w:r>
      <w:r w:rsidR="00521586">
        <w:rPr>
          <w:rFonts w:ascii="Liberation Serif" w:hAnsi="Liberation Serif" w:cs="Liberation Serif"/>
          <w:sz w:val="28"/>
          <w:szCs w:val="28"/>
        </w:rPr>
        <w:t xml:space="preserve">– 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>№ 35 (ул. Володарского, 19)</w:t>
      </w:r>
      <w:r w:rsidRPr="00AE7770">
        <w:rPr>
          <w:rFonts w:ascii="Liberation Serif" w:hAnsi="Liberation Serif" w:cs="Liberation Serif"/>
          <w:sz w:val="28"/>
          <w:szCs w:val="28"/>
        </w:rPr>
        <w:t>;</w:t>
      </w:r>
    </w:p>
    <w:p w14:paraId="7244497B" w14:textId="77777777"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1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>0 мин. –</w:t>
      </w:r>
      <w:r w:rsidR="00521586">
        <w:rPr>
          <w:rFonts w:ascii="Liberation Serif" w:hAnsi="Liberation Serif" w:cs="Liberation Serif"/>
          <w:sz w:val="28"/>
          <w:szCs w:val="28"/>
        </w:rPr>
        <w:t xml:space="preserve">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>№ 47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 (ул. Гробова, 3)</w:t>
      </w:r>
      <w:r w:rsidRPr="00C20772">
        <w:rPr>
          <w:rFonts w:ascii="Liberation Serif" w:hAnsi="Liberation Serif" w:cs="Liberation Serif"/>
          <w:sz w:val="28"/>
          <w:szCs w:val="28"/>
        </w:rPr>
        <w:t>;</w:t>
      </w:r>
    </w:p>
    <w:p w14:paraId="40C3E221" w14:textId="77777777" w:rsidR="00AE7770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2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0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 w:rsidR="00AE7770" w:rsidRPr="00AE7770">
        <w:rPr>
          <w:rFonts w:ascii="Liberation Serif" w:hAnsi="Liberation Serif" w:cs="Liberation Serif"/>
          <w:sz w:val="28"/>
          <w:szCs w:val="28"/>
        </w:rPr>
        <w:t>№ 56 (ул. Гробова, 10)</w:t>
      </w:r>
    </w:p>
    <w:p w14:paraId="35C6DBF0" w14:textId="77777777" w:rsidR="007E2B2C" w:rsidRPr="00C20772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AE7770" w:rsidRPr="00AE7770">
        <w:rPr>
          <w:rFonts w:ascii="Liberation Serif" w:hAnsi="Liberation Serif" w:cs="Liberation Serif"/>
          <w:sz w:val="28"/>
          <w:szCs w:val="28"/>
        </w:rPr>
        <w:t>МБОУ «СОШ № 14» (ул. Первомайская, 28)</w:t>
      </w:r>
      <w:r w:rsidR="0085387E" w:rsidRPr="00C20772">
        <w:rPr>
          <w:rFonts w:ascii="Liberation Serif" w:hAnsi="Liberation Serif" w:cs="Liberation Serif"/>
          <w:sz w:val="28"/>
          <w:szCs w:val="28"/>
        </w:rPr>
        <w:t>;</w:t>
      </w:r>
    </w:p>
    <w:p w14:paraId="28F058C3" w14:textId="77777777" w:rsidR="007F3751" w:rsidRDefault="0085387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7F3751">
        <w:rPr>
          <w:rFonts w:ascii="Liberation Serif" w:hAnsi="Liberation Serif" w:cs="Liberation Serif"/>
          <w:sz w:val="28"/>
          <w:szCs w:val="28"/>
        </w:rPr>
        <w:t>3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7F3751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7F3751" w:rsidRPr="007F3751"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="007F3751" w:rsidRPr="007F3751">
        <w:rPr>
          <w:rFonts w:ascii="Liberation Serif" w:hAnsi="Liberation Serif" w:cs="Liberation Serif"/>
          <w:sz w:val="28"/>
          <w:szCs w:val="28"/>
        </w:rPr>
        <w:t>№ 12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="007F3751" w:rsidRPr="007F3751">
        <w:rPr>
          <w:rFonts w:ascii="Liberation Serif" w:hAnsi="Liberation Serif" w:cs="Liberation Serif"/>
          <w:sz w:val="28"/>
          <w:szCs w:val="28"/>
        </w:rPr>
        <w:t xml:space="preserve"> (ул. Карла Маркса, 32)</w:t>
      </w:r>
    </w:p>
    <w:p w14:paraId="2789EAC3" w14:textId="77777777" w:rsidR="00F3424B" w:rsidRPr="00F3424B" w:rsidRDefault="00F3424B" w:rsidP="00F3424B">
      <w:pPr>
        <w:rPr>
          <w:rFonts w:ascii="Liberation Serif" w:hAnsi="Liberation Serif" w:cs="Liberation Serif"/>
          <w:sz w:val="28"/>
          <w:szCs w:val="28"/>
        </w:rPr>
      </w:pPr>
      <w:r w:rsidRPr="00F3424B">
        <w:rPr>
          <w:rFonts w:ascii="Liberation Serif" w:hAnsi="Liberation Serif" w:cs="Liberation Serif"/>
          <w:sz w:val="28"/>
          <w:szCs w:val="28"/>
        </w:rPr>
        <w:t xml:space="preserve">13 час.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F3424B">
        <w:rPr>
          <w:rFonts w:ascii="Liberation Serif" w:hAnsi="Liberation Serif" w:cs="Liberation Serif"/>
          <w:sz w:val="28"/>
          <w:szCs w:val="28"/>
        </w:rPr>
        <w:t xml:space="preserve">0 мин. – 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 w:rsidRPr="00F3424B">
        <w:rPr>
          <w:rFonts w:ascii="Liberation Serif" w:hAnsi="Liberation Serif" w:cs="Liberation Serif"/>
          <w:sz w:val="28"/>
          <w:szCs w:val="28"/>
        </w:rPr>
        <w:t>№ 11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 w:rsidRPr="00F3424B">
        <w:rPr>
          <w:rFonts w:ascii="Liberation Serif" w:hAnsi="Liberation Serif" w:cs="Liberation Serif"/>
          <w:sz w:val="28"/>
          <w:szCs w:val="28"/>
        </w:rPr>
        <w:t xml:space="preserve"> (ул. Ленина, 143);</w:t>
      </w:r>
    </w:p>
    <w:p w14:paraId="70FFFDF9" w14:textId="77777777" w:rsidR="00F3424B" w:rsidRPr="00C20772" w:rsidRDefault="00F3424B" w:rsidP="00E6438E">
      <w:pPr>
        <w:rPr>
          <w:rFonts w:ascii="Liberation Serif" w:hAnsi="Liberation Serif" w:cs="Liberation Serif"/>
          <w:sz w:val="28"/>
          <w:szCs w:val="28"/>
        </w:rPr>
      </w:pPr>
      <w:r w:rsidRPr="00F3424B">
        <w:rPr>
          <w:rFonts w:ascii="Liberation Serif" w:hAnsi="Liberation Serif" w:cs="Liberation Serif"/>
          <w:sz w:val="28"/>
          <w:szCs w:val="28"/>
        </w:rPr>
        <w:t xml:space="preserve">14 час.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3424B">
        <w:rPr>
          <w:rFonts w:ascii="Liberation Serif" w:hAnsi="Liberation Serif" w:cs="Liberation Serif"/>
          <w:sz w:val="28"/>
          <w:szCs w:val="28"/>
        </w:rPr>
        <w:t>0 мин. –</w:t>
      </w:r>
      <w:r>
        <w:rPr>
          <w:rFonts w:ascii="Liberation Serif" w:hAnsi="Liberation Serif" w:cs="Liberation Serif"/>
          <w:sz w:val="28"/>
          <w:szCs w:val="28"/>
        </w:rPr>
        <w:t xml:space="preserve">МБДОУ </w:t>
      </w:r>
      <w:r w:rsidR="00521586">
        <w:rPr>
          <w:rFonts w:ascii="Liberation Serif" w:hAnsi="Liberation Serif" w:cs="Liberation Serif"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№ 45</w:t>
      </w:r>
      <w:r w:rsidR="0052158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(ул. Совхозная, 13а)</w:t>
      </w:r>
    </w:p>
    <w:p w14:paraId="27BF3012" w14:textId="77777777" w:rsidR="00107DC3" w:rsidRPr="00C20772" w:rsidRDefault="00107DC3" w:rsidP="00E6438E">
      <w:pPr>
        <w:rPr>
          <w:rFonts w:ascii="Liberation Serif" w:hAnsi="Liberation Serif" w:cs="Liberation Serif"/>
          <w:sz w:val="28"/>
          <w:szCs w:val="28"/>
        </w:rPr>
      </w:pPr>
    </w:p>
    <w:p w14:paraId="6CA3EAB1" w14:textId="52E5D821" w:rsidR="00107DC3" w:rsidRPr="00C20772" w:rsidRDefault="007F3751" w:rsidP="00107DC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14 </w:t>
      </w:r>
      <w:r w:rsidR="00F81B99" w:rsidRPr="00C20772">
        <w:rPr>
          <w:rFonts w:ascii="Liberation Serif" w:hAnsi="Liberation Serif" w:cs="Liberation Serif"/>
          <w:b/>
          <w:sz w:val="28"/>
          <w:szCs w:val="28"/>
        </w:rPr>
        <w:t>июля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725264">
        <w:rPr>
          <w:rFonts w:ascii="Liberation Serif" w:hAnsi="Liberation Serif" w:cs="Liberation Serif"/>
          <w:b/>
          <w:sz w:val="28"/>
          <w:szCs w:val="28"/>
        </w:rPr>
        <w:t>3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года:</w:t>
      </w:r>
    </w:p>
    <w:p w14:paraId="676F856E" w14:textId="77777777"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10 час. 00 мин. – </w:t>
      </w:r>
      <w:r w:rsidR="00A319A0">
        <w:rPr>
          <w:color w:val="0C0E31"/>
          <w:sz w:val="28"/>
          <w:szCs w:val="28"/>
          <w:shd w:val="clear" w:color="auto" w:fill="FFFFFF"/>
        </w:rPr>
        <w:t>МБОУ ДОД</w:t>
      </w:r>
      <w:r w:rsidR="00A319A0" w:rsidRPr="00A32AE7">
        <w:rPr>
          <w:color w:val="0C0E31"/>
          <w:sz w:val="28"/>
          <w:szCs w:val="28"/>
          <w:shd w:val="clear" w:color="auto" w:fill="FFFFFF"/>
        </w:rPr>
        <w:t xml:space="preserve"> «Центр внешкольной работы по военно-патриотическому воспитанию «Мужество» (</w:t>
      </w:r>
      <w:r w:rsidR="007F3751" w:rsidRPr="007F3751">
        <w:rPr>
          <w:rFonts w:ascii="Liberation Serif" w:hAnsi="Liberation Serif" w:cs="Liberation Serif"/>
          <w:sz w:val="28"/>
          <w:szCs w:val="28"/>
        </w:rPr>
        <w:t>ул. Иканина, 72)</w:t>
      </w:r>
      <w:r w:rsidR="007F3751">
        <w:rPr>
          <w:rFonts w:ascii="Liberation Serif" w:hAnsi="Liberation Serif" w:cs="Liberation Serif"/>
          <w:sz w:val="28"/>
          <w:szCs w:val="28"/>
        </w:rPr>
        <w:t>;</w:t>
      </w:r>
    </w:p>
    <w:p w14:paraId="3C5EB3FD" w14:textId="77777777" w:rsidR="00F3424B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10 час. </w:t>
      </w:r>
      <w:r w:rsidR="007F3751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F3424B" w:rsidRPr="00F3424B">
        <w:rPr>
          <w:rFonts w:ascii="Liberation Serif" w:hAnsi="Liberation Serif" w:cs="Liberation Serif"/>
          <w:sz w:val="28"/>
          <w:szCs w:val="28"/>
        </w:rPr>
        <w:t>М</w:t>
      </w:r>
      <w:r w:rsidR="00521586">
        <w:rPr>
          <w:rFonts w:ascii="Liberation Serif" w:hAnsi="Liberation Serif" w:cs="Liberation Serif"/>
          <w:sz w:val="28"/>
          <w:szCs w:val="28"/>
        </w:rPr>
        <w:t>Б</w:t>
      </w:r>
      <w:r w:rsidR="00F3424B" w:rsidRPr="00F3424B">
        <w:rPr>
          <w:rFonts w:ascii="Liberation Serif" w:hAnsi="Liberation Serif" w:cs="Liberation Serif"/>
          <w:sz w:val="28"/>
          <w:szCs w:val="28"/>
        </w:rPr>
        <w:t>У «ПМЦ «Колосок» (ул. Иканина, 72)</w:t>
      </w:r>
      <w:r w:rsidR="00F3424B">
        <w:rPr>
          <w:rFonts w:ascii="Liberation Serif" w:hAnsi="Liberation Serif" w:cs="Liberation Serif"/>
          <w:sz w:val="28"/>
          <w:szCs w:val="28"/>
        </w:rPr>
        <w:t>;</w:t>
      </w:r>
    </w:p>
    <w:p w14:paraId="182BC163" w14:textId="77777777"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11 час. </w:t>
      </w:r>
      <w:r w:rsidR="00F3424B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F3424B" w:rsidRPr="00F3424B">
        <w:rPr>
          <w:rFonts w:ascii="Liberation Serif" w:hAnsi="Liberation Serif" w:cs="Liberation Serif"/>
          <w:sz w:val="28"/>
          <w:szCs w:val="28"/>
        </w:rPr>
        <w:t>МБОУ ДОД ДЮСШ (ул. Машиностроителей, 16);</w:t>
      </w:r>
    </w:p>
    <w:p w14:paraId="61A6A996" w14:textId="77777777"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12 час. 30 мин. –</w:t>
      </w:r>
      <w:r w:rsidR="00F3424B" w:rsidRPr="00F3424B">
        <w:t xml:space="preserve"> </w:t>
      </w:r>
      <w:r w:rsidR="00F3424B" w:rsidRPr="00F3424B">
        <w:rPr>
          <w:rFonts w:ascii="Liberation Serif" w:hAnsi="Liberation Serif" w:cs="Liberation Serif"/>
          <w:sz w:val="28"/>
          <w:szCs w:val="28"/>
        </w:rPr>
        <w:t>МБУ ДО «ДШИ им. А.А. Па</w:t>
      </w:r>
      <w:r w:rsidR="00F3424B">
        <w:rPr>
          <w:rFonts w:ascii="Liberation Serif" w:hAnsi="Liberation Serif" w:cs="Liberation Serif"/>
          <w:sz w:val="28"/>
          <w:szCs w:val="28"/>
        </w:rPr>
        <w:t>нтыкина» (ул. Володарского, 35).</w:t>
      </w:r>
    </w:p>
    <w:p w14:paraId="51C4C94A" w14:textId="77777777" w:rsidR="00181C5E" w:rsidRPr="00C20772" w:rsidRDefault="00181C5E" w:rsidP="006A657B">
      <w:pPr>
        <w:jc w:val="center"/>
        <w:rPr>
          <w:rFonts w:ascii="Liberation Serif" w:hAnsi="Liberation Serif" w:cs="Liberation Serif"/>
        </w:rPr>
      </w:pPr>
    </w:p>
    <w:sectPr w:rsidR="00181C5E" w:rsidRPr="00C20772" w:rsidSect="004C3EEC">
      <w:pgSz w:w="11906" w:h="16838"/>
      <w:pgMar w:top="851" w:right="851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41B0" w14:textId="77777777" w:rsidR="00AB63EF" w:rsidRDefault="00AB63EF" w:rsidP="00687D84">
      <w:r>
        <w:separator/>
      </w:r>
    </w:p>
  </w:endnote>
  <w:endnote w:type="continuationSeparator" w:id="0">
    <w:p w14:paraId="185F8B77" w14:textId="77777777" w:rsidR="00AB63EF" w:rsidRDefault="00AB63EF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2DC" w14:textId="77777777" w:rsidR="00AB63EF" w:rsidRDefault="00AB63EF" w:rsidP="00687D84">
      <w:r>
        <w:separator/>
      </w:r>
    </w:p>
  </w:footnote>
  <w:footnote w:type="continuationSeparator" w:id="0">
    <w:p w14:paraId="56D40343" w14:textId="77777777" w:rsidR="00AB63EF" w:rsidRDefault="00AB63EF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131872"/>
      <w:docPartObj>
        <w:docPartGallery w:val="Page Numbers (Top of Page)"/>
        <w:docPartUnique/>
      </w:docPartObj>
    </w:sdtPr>
    <w:sdtEndPr/>
    <w:sdtContent>
      <w:p w14:paraId="4D02A5CC" w14:textId="42B4BB23" w:rsidR="004C3EEC" w:rsidRDefault="004C3E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C9">
          <w:rPr>
            <w:noProof/>
          </w:rPr>
          <w:t>10</w:t>
        </w:r>
        <w:r>
          <w:fldChar w:fldCharType="end"/>
        </w:r>
      </w:p>
    </w:sdtContent>
  </w:sdt>
  <w:p w14:paraId="799F5EF8" w14:textId="77777777"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BC2C6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9C9"/>
    <w:rsid w:val="00020FE4"/>
    <w:rsid w:val="0002461A"/>
    <w:rsid w:val="00033B9B"/>
    <w:rsid w:val="00035243"/>
    <w:rsid w:val="00037DC2"/>
    <w:rsid w:val="00040A87"/>
    <w:rsid w:val="00040C3C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3BC"/>
    <w:rsid w:val="001225EC"/>
    <w:rsid w:val="00124936"/>
    <w:rsid w:val="00125B45"/>
    <w:rsid w:val="0012711E"/>
    <w:rsid w:val="00132C34"/>
    <w:rsid w:val="00134559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22BA9"/>
    <w:rsid w:val="002278AA"/>
    <w:rsid w:val="00231D27"/>
    <w:rsid w:val="00240A7B"/>
    <w:rsid w:val="00240B1E"/>
    <w:rsid w:val="00247D8E"/>
    <w:rsid w:val="00255E94"/>
    <w:rsid w:val="00257218"/>
    <w:rsid w:val="00260CFB"/>
    <w:rsid w:val="00272B9A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E239B"/>
    <w:rsid w:val="002E41E3"/>
    <w:rsid w:val="002F3474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3CD4"/>
    <w:rsid w:val="00494F0F"/>
    <w:rsid w:val="004A70B2"/>
    <w:rsid w:val="004B1B44"/>
    <w:rsid w:val="004B2C30"/>
    <w:rsid w:val="004B4947"/>
    <w:rsid w:val="004B49F0"/>
    <w:rsid w:val="004B56AC"/>
    <w:rsid w:val="004C3EEC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88A"/>
    <w:rsid w:val="00513916"/>
    <w:rsid w:val="005156FE"/>
    <w:rsid w:val="0051574B"/>
    <w:rsid w:val="00515B21"/>
    <w:rsid w:val="00521586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868"/>
    <w:rsid w:val="005C790D"/>
    <w:rsid w:val="005D1A22"/>
    <w:rsid w:val="005D7815"/>
    <w:rsid w:val="005F483B"/>
    <w:rsid w:val="005F526C"/>
    <w:rsid w:val="005F5B37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523B6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2885"/>
    <w:rsid w:val="006A657B"/>
    <w:rsid w:val="006A7024"/>
    <w:rsid w:val="006A7329"/>
    <w:rsid w:val="006B3DFC"/>
    <w:rsid w:val="006B6F23"/>
    <w:rsid w:val="006C3D50"/>
    <w:rsid w:val="006C5968"/>
    <w:rsid w:val="006D3631"/>
    <w:rsid w:val="006E25F1"/>
    <w:rsid w:val="006E372D"/>
    <w:rsid w:val="006F0C1F"/>
    <w:rsid w:val="006F0E7B"/>
    <w:rsid w:val="006F0ED2"/>
    <w:rsid w:val="00717C33"/>
    <w:rsid w:val="00722AF9"/>
    <w:rsid w:val="00725264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3751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576E"/>
    <w:rsid w:val="00867E1F"/>
    <w:rsid w:val="00874573"/>
    <w:rsid w:val="00885807"/>
    <w:rsid w:val="00886480"/>
    <w:rsid w:val="00887EC0"/>
    <w:rsid w:val="00891AD9"/>
    <w:rsid w:val="008921F7"/>
    <w:rsid w:val="00892DED"/>
    <w:rsid w:val="00894ACA"/>
    <w:rsid w:val="00896FCA"/>
    <w:rsid w:val="008970E3"/>
    <w:rsid w:val="00897504"/>
    <w:rsid w:val="008A631B"/>
    <w:rsid w:val="008A7338"/>
    <w:rsid w:val="008B06C6"/>
    <w:rsid w:val="008B1268"/>
    <w:rsid w:val="008B5BE9"/>
    <w:rsid w:val="008C4866"/>
    <w:rsid w:val="008C518D"/>
    <w:rsid w:val="008C6F08"/>
    <w:rsid w:val="008D58FD"/>
    <w:rsid w:val="008E418E"/>
    <w:rsid w:val="00900033"/>
    <w:rsid w:val="009022EE"/>
    <w:rsid w:val="00913165"/>
    <w:rsid w:val="00921892"/>
    <w:rsid w:val="00922B13"/>
    <w:rsid w:val="00926CA4"/>
    <w:rsid w:val="00945BC0"/>
    <w:rsid w:val="0095663F"/>
    <w:rsid w:val="009634B7"/>
    <w:rsid w:val="00964DB3"/>
    <w:rsid w:val="00967591"/>
    <w:rsid w:val="0097275B"/>
    <w:rsid w:val="00975523"/>
    <w:rsid w:val="0099168D"/>
    <w:rsid w:val="009A1884"/>
    <w:rsid w:val="009A25A4"/>
    <w:rsid w:val="009B15F9"/>
    <w:rsid w:val="009B3458"/>
    <w:rsid w:val="009C019A"/>
    <w:rsid w:val="009C2E8B"/>
    <w:rsid w:val="009C5BC4"/>
    <w:rsid w:val="009D5CAD"/>
    <w:rsid w:val="009D6239"/>
    <w:rsid w:val="009D684E"/>
    <w:rsid w:val="009E7109"/>
    <w:rsid w:val="009F1A23"/>
    <w:rsid w:val="009F1B64"/>
    <w:rsid w:val="009F6D23"/>
    <w:rsid w:val="00A1447B"/>
    <w:rsid w:val="00A26B85"/>
    <w:rsid w:val="00A319A0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A6F1E"/>
    <w:rsid w:val="00AB4E24"/>
    <w:rsid w:val="00AB63EF"/>
    <w:rsid w:val="00AC19F0"/>
    <w:rsid w:val="00AC3BC5"/>
    <w:rsid w:val="00AC7FCD"/>
    <w:rsid w:val="00AE1381"/>
    <w:rsid w:val="00AE5335"/>
    <w:rsid w:val="00AE636E"/>
    <w:rsid w:val="00AE7770"/>
    <w:rsid w:val="00AF1973"/>
    <w:rsid w:val="00AF1D9E"/>
    <w:rsid w:val="00AF2C78"/>
    <w:rsid w:val="00B0246C"/>
    <w:rsid w:val="00B0475E"/>
    <w:rsid w:val="00B06215"/>
    <w:rsid w:val="00B134D3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40C6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013B1"/>
    <w:rsid w:val="00C11D63"/>
    <w:rsid w:val="00C2077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38F1"/>
    <w:rsid w:val="00D7419E"/>
    <w:rsid w:val="00D7531C"/>
    <w:rsid w:val="00D83BF2"/>
    <w:rsid w:val="00D8686D"/>
    <w:rsid w:val="00D87791"/>
    <w:rsid w:val="00D949B1"/>
    <w:rsid w:val="00DB3AAE"/>
    <w:rsid w:val="00DB7EAD"/>
    <w:rsid w:val="00DC2B51"/>
    <w:rsid w:val="00DC57A4"/>
    <w:rsid w:val="00DD38C4"/>
    <w:rsid w:val="00DD551C"/>
    <w:rsid w:val="00DD5CF1"/>
    <w:rsid w:val="00DE4EF4"/>
    <w:rsid w:val="00DF1715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34408"/>
    <w:rsid w:val="00E46742"/>
    <w:rsid w:val="00E4756A"/>
    <w:rsid w:val="00E50026"/>
    <w:rsid w:val="00E5291F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424B"/>
    <w:rsid w:val="00F35FAD"/>
    <w:rsid w:val="00F40A8A"/>
    <w:rsid w:val="00F44346"/>
    <w:rsid w:val="00F45225"/>
    <w:rsid w:val="00F4587F"/>
    <w:rsid w:val="00F55447"/>
    <w:rsid w:val="00F66C19"/>
    <w:rsid w:val="00F74C1A"/>
    <w:rsid w:val="00F819CE"/>
    <w:rsid w:val="00F81B99"/>
    <w:rsid w:val="00F91B38"/>
    <w:rsid w:val="00F95063"/>
    <w:rsid w:val="00FA1E3C"/>
    <w:rsid w:val="00FA5CA7"/>
    <w:rsid w:val="00FA7F6C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4F7B7"/>
  <w15:docId w15:val="{3AF412D3-4C46-45B8-8DF1-0CB9FB08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25721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5721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57218"/>
  </w:style>
  <w:style w:type="paragraph" w:styleId="af0">
    <w:name w:val="annotation subject"/>
    <w:basedOn w:val="ae"/>
    <w:next w:val="ae"/>
    <w:link w:val="af1"/>
    <w:semiHidden/>
    <w:unhideWhenUsed/>
    <w:rsid w:val="0025721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5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5B2-9D95-437F-9157-56ED0BA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1542</Words>
  <Characters>11327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USR0202</cp:lastModifiedBy>
  <cp:revision>2</cp:revision>
  <cp:lastPrinted>2023-05-17T04:56:00Z</cp:lastPrinted>
  <dcterms:created xsi:type="dcterms:W3CDTF">2023-05-17T05:47:00Z</dcterms:created>
  <dcterms:modified xsi:type="dcterms:W3CDTF">2023-05-17T05:47:00Z</dcterms:modified>
</cp:coreProperties>
</file>