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28" w:rsidRDefault="009A2F21" w:rsidP="009A2F2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6C5E28" w:rsidRDefault="009A2F21" w:rsidP="009A2F2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от 06.12.2023 №616</w:t>
      </w: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C5E28" w:rsidRPr="00DE041E" w:rsidRDefault="006C5E28" w:rsidP="006C5E28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</w:t>
      </w:r>
      <w:r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лесного контроля на территории Городского округа Верхняя Тура</w:t>
      </w:r>
    </w:p>
    <w:p w:rsidR="006C5E28" w:rsidRPr="00DE041E" w:rsidRDefault="006C5E28" w:rsidP="006C5E28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 на 202</w:t>
      </w:r>
      <w:r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>4</w:t>
      </w:r>
      <w:r w:rsidRPr="00DE041E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 год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 xml:space="preserve">В соответствии с Лесным кодексом Российской Федерации 04 декабря 2006 года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№ 200-ФЗ, Федеральным законом от 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DE041E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DE041E">
        <w:rPr>
          <w:rFonts w:ascii="Liberation Serif" w:hAnsi="Liberation Serif" w:cs="Liberation Serif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E041E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DE041E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Тура,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E041E">
        <w:rPr>
          <w:rFonts w:ascii="Liberation Serif" w:hAnsi="Liberation Serif" w:cs="Liberation Serif"/>
          <w:b/>
          <w:sz w:val="26"/>
          <w:szCs w:val="26"/>
        </w:rPr>
        <w:t xml:space="preserve"> ПОСТАНОВЛЯЮ:</w:t>
      </w:r>
    </w:p>
    <w:p w:rsidR="006C5E28" w:rsidRPr="00DE041E" w:rsidRDefault="006C5E28" w:rsidP="006C5E2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>1. Утвердить Пр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ограмму профилактики рисков причинения вреда (ущерба) охраняемым законом ценностям в сфере муниципального лесного контроля на территории Городского округа Верхняя Тура на 202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 </w:t>
      </w:r>
      <w:r w:rsidRPr="00DE041E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6C5E28" w:rsidRPr="00DE041E" w:rsidRDefault="006C5E28" w:rsidP="006C5E2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>2. 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>3. Настоящее постановление вступает в силу после его официального опубликования.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ab/>
        <w:t xml:space="preserve">4. 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Ирину Петровну </w:t>
      </w:r>
      <w:proofErr w:type="spellStart"/>
      <w:r w:rsidRPr="00DE041E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DE041E">
        <w:rPr>
          <w:rFonts w:ascii="Liberation Serif" w:hAnsi="Liberation Serif" w:cs="Liberation Serif"/>
          <w:sz w:val="26"/>
          <w:szCs w:val="26"/>
        </w:rPr>
        <w:t>.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80354B" w:rsidRPr="00DE041E" w:rsidRDefault="006C5E28" w:rsidP="006C5E2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 w:rsidRPr="00DE041E"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DE041E">
        <w:rPr>
          <w:rFonts w:ascii="Liberation Serif" w:hAnsi="Liberation Serif" w:cs="Liberation Serif"/>
          <w:sz w:val="26"/>
          <w:szCs w:val="26"/>
        </w:rPr>
        <w:t>И.С. Веснин</w:t>
      </w: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lastRenderedPageBreak/>
        <w:t>Утверждена</w:t>
      </w:r>
    </w:p>
    <w:p w:rsidR="006C5E28" w:rsidRPr="00DE041E" w:rsidRDefault="006C5E28" w:rsidP="006C5E2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г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лавы </w:t>
      </w:r>
      <w:r w:rsidR="00172BD5">
        <w:rPr>
          <w:rFonts w:ascii="Liberation Serif" w:hAnsi="Liberation Serif" w:cs="Liberation Serif"/>
          <w:sz w:val="26"/>
          <w:szCs w:val="26"/>
        </w:rPr>
        <w:br/>
      </w:r>
      <w:r w:rsidRPr="00DE041E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:rsidR="006C5E28" w:rsidRPr="00DE041E" w:rsidRDefault="009A2F21" w:rsidP="006C5E2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6C5E28" w:rsidRPr="00DE041E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06.12.2023 </w:t>
      </w:r>
      <w:r w:rsidR="006C5E28" w:rsidRPr="00DE041E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616</w:t>
      </w:r>
      <w:bookmarkStart w:id="0" w:name="_GoBack"/>
      <w:bookmarkEnd w:id="0"/>
    </w:p>
    <w:p w:rsidR="006C5E28" w:rsidRDefault="006C5E28" w:rsidP="006C5E28">
      <w:pPr>
        <w:shd w:val="clear" w:color="auto" w:fill="FFFFFF"/>
        <w:spacing w:after="0" w:line="240" w:lineRule="auto"/>
        <w:jc w:val="right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C5E28" w:rsidRDefault="006C5E28" w:rsidP="006C5E28">
      <w:pPr>
        <w:shd w:val="clear" w:color="auto" w:fill="FFFFFF"/>
        <w:spacing w:after="0" w:line="240" w:lineRule="auto"/>
        <w:jc w:val="right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1F230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лес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ного контроля на территории Городского округа Верхняя Тура</w:t>
      </w: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на 202</w:t>
      </w:r>
      <w:r w:rsidR="00282A35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4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год</w:t>
      </w:r>
    </w:p>
    <w:p w:rsidR="00EB4843" w:rsidRPr="00DE041E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DE041E">
        <w:rPr>
          <w:rFonts w:ascii="Liberation Serif" w:hAnsi="Liberation Serif" w:cs="Liberation Serif"/>
          <w:b/>
          <w:bCs/>
          <w:color w:val="333333"/>
          <w:sz w:val="26"/>
          <w:szCs w:val="26"/>
          <w:shd w:val="clear" w:color="auto" w:fill="FFFFFF"/>
        </w:rPr>
        <w:t>I</w:t>
      </w: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. 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5E2CEB" w:rsidRPr="00DE041E" w:rsidRDefault="005E2CEB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5E2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Правовую основу программы </w:t>
      </w:r>
      <w:r w:rsidRPr="00DE041E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лесного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контроля на 202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иные федеральные нормативные правовые акты, постановления Правительства РФ, а также нормативно-правовые акты Свердловской области, администрации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Г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ородского округа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Верхняя Тура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287907" w:rsidRPr="00DE041E" w:rsidRDefault="00EB4843" w:rsidP="0028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Муниципальный </w:t>
      </w:r>
      <w:r w:rsidR="00287907" w:rsidRPr="00DE041E">
        <w:rPr>
          <w:rFonts w:ascii="Liberation Serif" w:hAnsi="Liberation Serif" w:cs="Liberation Serif"/>
          <w:sz w:val="26"/>
          <w:szCs w:val="26"/>
        </w:rPr>
        <w:t xml:space="preserve">лесной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контроль – </w:t>
      </w:r>
      <w:r w:rsidR="00287907" w:rsidRPr="00DE041E">
        <w:rPr>
          <w:rFonts w:ascii="Liberation Serif" w:hAnsi="Liberation Serif" w:cs="Liberation Serif"/>
          <w:sz w:val="26"/>
          <w:szCs w:val="26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Объектами муниципального лесного контроля являются: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средства предупреждения лесных пожаров;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B4843" w:rsidRPr="00DE041E" w:rsidRDefault="00287907" w:rsidP="007D1A5C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На территории Городского округа Верхняя Тура муниципальный </w:t>
      </w:r>
      <w:r w:rsidRPr="00DE041E">
        <w:rPr>
          <w:rFonts w:ascii="Liberation Serif" w:hAnsi="Liberation Serif" w:cs="Liberation Serif"/>
          <w:bCs/>
          <w:sz w:val="26"/>
          <w:szCs w:val="26"/>
        </w:rPr>
        <w:t>лесной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 контроль осуществляется Администрацией Городского округа Верхняя Тура, в лице руководителя и должностных лиц Управления по делам архитектуры, градостроительства и 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lastRenderedPageBreak/>
        <w:t>муниципального имущества Администрации Городского округа Верхняя Тура (далее - орган муниципального контроля)</w:t>
      </w:r>
      <w:r w:rsidR="00EB4843"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в соответствии с Положением о муниципальном </w:t>
      </w:r>
      <w:r w:rsidRPr="00DE041E">
        <w:rPr>
          <w:rFonts w:ascii="Liberation Serif" w:hAnsi="Liberation Serif" w:cs="Liberation Serif"/>
          <w:sz w:val="26"/>
          <w:szCs w:val="26"/>
        </w:rPr>
        <w:t>лесном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 контроле на территории Городского округа Верхняя Тура (далее – Положение), утвержденным решением Думы Городского округа Верхняя Тура от 16.09.2021 № 6</w:t>
      </w:r>
      <w:r w:rsidRPr="00DE041E">
        <w:rPr>
          <w:rFonts w:ascii="Liberation Serif" w:hAnsi="Liberation Serif" w:cs="Liberation Serif"/>
          <w:sz w:val="26"/>
          <w:szCs w:val="26"/>
        </w:rPr>
        <w:t>3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C5E28" w:rsidRDefault="006C5E28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II. Цели и задачи реализации программы профилактики рисков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причинения вреда </w:t>
      </w:r>
    </w:p>
    <w:p w:rsidR="005E2CEB" w:rsidRPr="00DE041E" w:rsidRDefault="005E2CEB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1. Целями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предупреждение нарушений обязательных требований в сфере лесных правоотношений;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повышение прозрачности системы контрольно-надзорной деятельности.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2. Задачами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Орган муниципального контроля проводит следующие профилактические мероприятия: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dst100499"/>
      <w:bookmarkEnd w:id="1"/>
      <w:r w:rsidRPr="00DE041E">
        <w:rPr>
          <w:rFonts w:ascii="Liberation Serif" w:hAnsi="Liberation Serif" w:cs="Liberation Serif"/>
          <w:sz w:val="26"/>
          <w:szCs w:val="26"/>
        </w:rPr>
        <w:t>1) информирование;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3) консультирование;</w:t>
      </w:r>
    </w:p>
    <w:p w:rsidR="00EB4843" w:rsidRDefault="00EB4843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DE041E">
        <w:rPr>
          <w:rFonts w:ascii="Liberation Serif" w:hAnsi="Liberation Serif" w:cs="Liberation Serif"/>
          <w:sz w:val="26"/>
          <w:szCs w:val="26"/>
          <w:shd w:val="clear" w:color="auto" w:fill="FFFFFF"/>
        </w:rPr>
        <w:t>4) обобщение правоприменительной практики.</w:t>
      </w:r>
    </w:p>
    <w:p w:rsidR="0080354B" w:rsidRDefault="0080354B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B4843" w:rsidRPr="00DE041E" w:rsidTr="005E2CEB">
        <w:trPr>
          <w:trHeight w:val="835"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Профилактические мероприятия</w:t>
            </w:r>
          </w:p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Ответственный исполнитель</w:t>
            </w:r>
          </w:p>
        </w:tc>
      </w:tr>
      <w:tr w:rsidR="00EB4843" w:rsidRPr="00DE041E" w:rsidTr="00281729">
        <w:trPr>
          <w:trHeight w:val="28"/>
          <w:tblHeader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BF5923" w:rsidRPr="00DE041E" w:rsidTr="005E2CEB">
        <w:trPr>
          <w:trHeight w:val="2869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40"/>
        </w:trPr>
        <w:tc>
          <w:tcPr>
            <w:tcW w:w="720" w:type="dxa"/>
          </w:tcPr>
          <w:p w:rsidR="00EB4843" w:rsidRPr="00DE041E" w:rsidRDefault="00BF592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Объявление предостережения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 мере появления оснований, предусмотренных законодательством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F5923" w:rsidRPr="00DE041E" w:rsidTr="00BF5923">
        <w:trPr>
          <w:trHeight w:val="2278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Консультирование.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 осуществляется в виде устных разъяснений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216"/>
        </w:trPr>
        <w:tc>
          <w:tcPr>
            <w:tcW w:w="720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</w:t>
            </w:r>
            <w:r w:rsidR="00EB4843" w:rsidRPr="00DE041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Профилактический визит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Один раз в год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</w:tbl>
    <w:p w:rsidR="00EB4843" w:rsidRPr="006331CA" w:rsidRDefault="00EB4843" w:rsidP="00EB4843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профилактики рисков причинения вреда</w:t>
      </w:r>
    </w:p>
    <w:p w:rsidR="00D7282E" w:rsidRPr="00DE041E" w:rsidRDefault="00D7282E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Целевые показатели результативности мероприятий Программы по муниципальному лесному контролю: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Количество выявленных нарушений требований лесного законодательства, шт.;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Показатели эффективности: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Снижение количества выявленных при проведении контрольных мероприятий нарушений требований лесного законодательства;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контрольным (надзорным) органом, ед.;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B4843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лесного контроля </w:t>
      </w:r>
      <w:r w:rsidR="00EB4843" w:rsidRPr="00DE041E">
        <w:rPr>
          <w:rFonts w:ascii="Liberation Serif" w:hAnsi="Liberation Serif" w:cs="Liberation Serif"/>
          <w:sz w:val="26"/>
          <w:szCs w:val="26"/>
        </w:rPr>
        <w:t>и в виде отдельного информационного сообщения размещаются на официальном сайте Администрации Городского округа Верхняя Тура (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https://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www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v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-</w:t>
      </w:r>
      <w:proofErr w:type="spellStart"/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tura</w:t>
      </w:r>
      <w:proofErr w:type="spellEnd"/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proofErr w:type="spellStart"/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ru</w:t>
      </w:r>
      <w:proofErr w:type="spellEnd"/>
      <w:r w:rsidR="00EB4843" w:rsidRPr="00DE041E">
        <w:rPr>
          <w:rFonts w:ascii="Liberation Serif" w:hAnsi="Liberation Serif" w:cs="Liberation Serif"/>
          <w:sz w:val="26"/>
          <w:szCs w:val="26"/>
        </w:rPr>
        <w:t>) в информационно-коммуникационной сети «Интернет».</w:t>
      </w:r>
    </w:p>
    <w:p w:rsidR="00EB4843" w:rsidRDefault="00EB4843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E041E">
        <w:rPr>
          <w:rFonts w:ascii="Liberation Serif" w:hAnsi="Liberation Serif" w:cs="Liberation Serif"/>
          <w:sz w:val="26"/>
          <w:szCs w:val="26"/>
        </w:rPr>
        <w:lastRenderedPageBreak/>
        <w:t>актами при увеличении количества и качества проводимых профилактических мероприятий.</w:t>
      </w:r>
    </w:p>
    <w:p w:rsidR="00D7282E" w:rsidRPr="00DE041E" w:rsidRDefault="00D7282E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E041E" w:rsidRPr="00DE041E" w:rsidRDefault="00DE041E" w:rsidP="00D7282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E041E">
        <w:rPr>
          <w:rFonts w:ascii="Liberation Serif" w:hAnsi="Liberation Serif" w:cs="Liberation Serif"/>
          <w:b/>
          <w:sz w:val="26"/>
          <w:szCs w:val="26"/>
        </w:rPr>
        <w:t>Показатели по профилактическим мероприятиям информирование и консультирование</w:t>
      </w:r>
    </w:p>
    <w:p w:rsidR="00EB4843" w:rsidRPr="00DE041E" w:rsidRDefault="00EB4843" w:rsidP="00EB4843">
      <w:pPr>
        <w:pStyle w:val="ConsPlusTitle"/>
        <w:rPr>
          <w:rFonts w:ascii="Liberation Serif" w:hAnsi="Liberation Serif" w:cs="Liberation Serif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EB4843" w:rsidRPr="00DE041E" w:rsidTr="00281729">
        <w:tc>
          <w:tcPr>
            <w:tcW w:w="624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Целевое значение показателя, %</w:t>
            </w:r>
          </w:p>
        </w:tc>
      </w:tr>
      <w:tr w:rsidR="00EB4843" w:rsidRPr="00DE041E" w:rsidTr="00281729">
        <w:trPr>
          <w:trHeight w:val="812"/>
        </w:trPr>
        <w:tc>
          <w:tcPr>
            <w:tcW w:w="624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73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4843" w:rsidRPr="00DE041E" w:rsidRDefault="00EB4843" w:rsidP="00282A35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282A3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667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hyperlink r:id="rId9" w:history="1">
              <w:r w:rsidRPr="00DE041E">
                <w:rPr>
                  <w:rFonts w:ascii="Liberation Serif" w:hAnsi="Liberation Serif" w:cs="Liberation Serif"/>
                  <w:sz w:val="26"/>
                  <w:szCs w:val="26"/>
                </w:rPr>
                <w:t>частью 3 статьи 46</w:t>
              </w:r>
            </w:hyperlink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>
              <w:rPr>
                <w:rFonts w:ascii="Liberation Serif" w:hAnsi="Liberation Serif" w:cs="Liberation Serif"/>
                <w:sz w:val="26"/>
                <w:szCs w:val="26"/>
              </w:rPr>
              <w:t xml:space="preserve"> %</w:t>
            </w:r>
          </w:p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% 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</w:rPr>
              <w:t>от числа обратившихся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DE041E" w:rsidP="001551A6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не менее </w:t>
            </w:r>
            <w:r w:rsidR="001551A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мероприятий, проведенных контрольным органом</w:t>
            </w:r>
          </w:p>
        </w:tc>
      </w:tr>
    </w:tbl>
    <w:p w:rsidR="00EB4843" w:rsidRPr="00DE041E" w:rsidRDefault="00EB4843" w:rsidP="00EB4843">
      <w:pPr>
        <w:tabs>
          <w:tab w:val="left" w:pos="6680"/>
        </w:tabs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EB4843" w:rsidRPr="00DE041E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24406B" w:rsidRPr="00EB4843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24406B" w:rsidRPr="00EB4843" w:rsidSect="006C5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6C" w:rsidRDefault="007B496C" w:rsidP="006331CA">
      <w:pPr>
        <w:spacing w:after="0" w:line="240" w:lineRule="auto"/>
      </w:pPr>
      <w:r>
        <w:separator/>
      </w:r>
    </w:p>
  </w:endnote>
  <w:endnote w:type="continuationSeparator" w:id="0">
    <w:p w:rsidR="007B496C" w:rsidRDefault="007B496C" w:rsidP="006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8" w:rsidRDefault="006C5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8" w:rsidRDefault="006C5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8" w:rsidRDefault="006C5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6C" w:rsidRDefault="007B496C" w:rsidP="006331CA">
      <w:pPr>
        <w:spacing w:after="0" w:line="240" w:lineRule="auto"/>
      </w:pPr>
      <w:r>
        <w:separator/>
      </w:r>
    </w:p>
  </w:footnote>
  <w:footnote w:type="continuationSeparator" w:id="0">
    <w:p w:rsidR="007B496C" w:rsidRDefault="007B496C" w:rsidP="006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8" w:rsidRDefault="006C5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3658"/>
      <w:docPartObj>
        <w:docPartGallery w:val="Page Numbers (Top of Page)"/>
        <w:docPartUnique/>
      </w:docPartObj>
    </w:sdtPr>
    <w:sdtEndPr/>
    <w:sdtContent>
      <w:p w:rsidR="006331CA" w:rsidRDefault="006331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21">
          <w:rPr>
            <w:noProof/>
          </w:rPr>
          <w:t>6</w:t>
        </w:r>
        <w:r>
          <w:fldChar w:fldCharType="end"/>
        </w:r>
      </w:p>
    </w:sdtContent>
  </w:sdt>
  <w:p w:rsidR="006331CA" w:rsidRDefault="006331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8" w:rsidRDefault="006C5E2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034A8"/>
    <w:rsid w:val="00050EC7"/>
    <w:rsid w:val="000574D6"/>
    <w:rsid w:val="00065BD5"/>
    <w:rsid w:val="000B3955"/>
    <w:rsid w:val="000B50DA"/>
    <w:rsid w:val="000B7907"/>
    <w:rsid w:val="001551A6"/>
    <w:rsid w:val="0016267E"/>
    <w:rsid w:val="00172BD5"/>
    <w:rsid w:val="001F230E"/>
    <w:rsid w:val="0024406B"/>
    <w:rsid w:val="00257361"/>
    <w:rsid w:val="00282A35"/>
    <w:rsid w:val="00282EA3"/>
    <w:rsid w:val="00287907"/>
    <w:rsid w:val="002C43BF"/>
    <w:rsid w:val="003904B5"/>
    <w:rsid w:val="003E53BC"/>
    <w:rsid w:val="004018D2"/>
    <w:rsid w:val="00460C18"/>
    <w:rsid w:val="00467739"/>
    <w:rsid w:val="004D2670"/>
    <w:rsid w:val="004F5D54"/>
    <w:rsid w:val="0057088A"/>
    <w:rsid w:val="005D39AE"/>
    <w:rsid w:val="005E2CEB"/>
    <w:rsid w:val="0062070A"/>
    <w:rsid w:val="00625BDC"/>
    <w:rsid w:val="006331CA"/>
    <w:rsid w:val="00641831"/>
    <w:rsid w:val="006C5E28"/>
    <w:rsid w:val="007077DE"/>
    <w:rsid w:val="00715440"/>
    <w:rsid w:val="00766D28"/>
    <w:rsid w:val="007722EE"/>
    <w:rsid w:val="007A00FF"/>
    <w:rsid w:val="007B496C"/>
    <w:rsid w:val="007D1A5C"/>
    <w:rsid w:val="0080354B"/>
    <w:rsid w:val="00812AFD"/>
    <w:rsid w:val="0082327A"/>
    <w:rsid w:val="00843DB5"/>
    <w:rsid w:val="008454FE"/>
    <w:rsid w:val="0091711A"/>
    <w:rsid w:val="00964183"/>
    <w:rsid w:val="00970941"/>
    <w:rsid w:val="009A2F21"/>
    <w:rsid w:val="009C3844"/>
    <w:rsid w:val="009E0874"/>
    <w:rsid w:val="00A1439A"/>
    <w:rsid w:val="00A60129"/>
    <w:rsid w:val="00AA4223"/>
    <w:rsid w:val="00AC5BCA"/>
    <w:rsid w:val="00B07BDC"/>
    <w:rsid w:val="00B25673"/>
    <w:rsid w:val="00B562B6"/>
    <w:rsid w:val="00B7737D"/>
    <w:rsid w:val="00BA2743"/>
    <w:rsid w:val="00BF5923"/>
    <w:rsid w:val="00CB6362"/>
    <w:rsid w:val="00D7282E"/>
    <w:rsid w:val="00DC113D"/>
    <w:rsid w:val="00DE041E"/>
    <w:rsid w:val="00DE403F"/>
    <w:rsid w:val="00DF788B"/>
    <w:rsid w:val="00E00472"/>
    <w:rsid w:val="00E44EFB"/>
    <w:rsid w:val="00E95452"/>
    <w:rsid w:val="00EB4843"/>
    <w:rsid w:val="00F21017"/>
    <w:rsid w:val="00FE087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E4729"/>
  <w15:docId w15:val="{E4274DCF-0984-4FE5-B181-D9AA772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4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1CA"/>
  </w:style>
  <w:style w:type="paragraph" w:styleId="ad">
    <w:name w:val="footer"/>
    <w:basedOn w:val="a"/>
    <w:link w:val="ae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C025A0AE07436A58B4378EDC5173E7AC93CDF3BF40A205B036F4C5566B73D387E11587AF21997332R2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49E90F5EF23BBD394DE28B6C259496854EA398CD45221B9F8959AACEF46F757F068AD9517207ED49CFD15833BR0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821A57627F3A19E258DF9D0CBA3D7CDB2DE11DCDEFBFEC7C472681C8E5716B4BCEA73659D0DD292A6691D214ABA44BA8231E4B6B95033Y3h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79E5-4A9D-407B-8882-D1D94BE2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2023-12-05T04:17:00Z</cp:lastPrinted>
  <dcterms:created xsi:type="dcterms:W3CDTF">2023-12-06T06:50:00Z</dcterms:created>
  <dcterms:modified xsi:type="dcterms:W3CDTF">2023-12-06T06:50:00Z</dcterms:modified>
</cp:coreProperties>
</file>