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7432" w14:textId="6FA362C9" w:rsidR="00650324" w:rsidRPr="00173988" w:rsidRDefault="00173988" w:rsidP="00173988">
      <w:pPr>
        <w:outlineLvl w:val="0"/>
        <w:rPr>
          <w:rFonts w:ascii="Liberation Serif" w:hAnsi="Liberation Serif" w:cs="Liberation Serif"/>
          <w:b/>
        </w:rPr>
      </w:pPr>
      <w:r w:rsidRPr="00173988">
        <w:rPr>
          <w:rFonts w:ascii="Liberation Serif" w:hAnsi="Liberation Serif" w:cs="Liberation Serif"/>
          <w:b/>
        </w:rPr>
        <w:t>Постановление главы Городского округа Верхняя Тура от 01.10.2021 № 227</w:t>
      </w:r>
    </w:p>
    <w:p w14:paraId="2BCA9B2D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16AFCE3D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7187B92C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7ED7C3F8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3685EC04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4ABC3716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319A1478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7F101263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14:paraId="269E5528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2335964E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59D3FFB5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14:paraId="3505A6A2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ении средне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й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рыночной стоимо</w:t>
      </w:r>
      <w:r>
        <w:rPr>
          <w:rFonts w:ascii="Liberation Serif" w:hAnsi="Liberation Serif" w:cs="Liberation Serif"/>
          <w:b/>
          <w:i/>
          <w:sz w:val="28"/>
          <w:szCs w:val="28"/>
        </w:rPr>
        <w:t>сти одного квадратного метра обще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>й площади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34D67390" w14:textId="77777777" w:rsidR="00650324" w:rsidRPr="00450ECD" w:rsidRDefault="00650324" w:rsidP="00650324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450ECD">
        <w:rPr>
          <w:rFonts w:ascii="Liberation Serif" w:hAnsi="Liberation Serif" w:cs="Liberation Serif"/>
          <w:b/>
          <w:i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b/>
          <w:i/>
          <w:sz w:val="28"/>
          <w:szCs w:val="28"/>
        </w:rPr>
        <w:t>Ι</w:t>
      </w:r>
      <w:r w:rsidRPr="0091430D">
        <w:rPr>
          <w:rFonts w:ascii="Liberation Serif" w:hAnsi="Liberation Serif" w:cs="Liberation Serif"/>
          <w:b/>
          <w:i/>
          <w:sz w:val="28"/>
          <w:szCs w:val="28"/>
        </w:rPr>
        <w:t>V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квартал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Pr="00450ECD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14:paraId="221C2592" w14:textId="77777777" w:rsidR="00650324" w:rsidRPr="00450ECD" w:rsidRDefault="00650324" w:rsidP="00650324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14:paraId="2CDA05BE" w14:textId="77777777" w:rsidR="00650324" w:rsidRPr="00450ECD" w:rsidRDefault="00650324" w:rsidP="00650324">
      <w:pPr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14:paraId="431B0A3D" w14:textId="047AA924" w:rsidR="00650324" w:rsidRPr="006E67FB" w:rsidRDefault="00650324" w:rsidP="00650324">
      <w:pPr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6B312C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руководствуясь </w:t>
      </w:r>
      <w:hyperlink r:id="rId6" w:history="1">
        <w:r w:rsidRPr="006B312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96-ОЗ «О 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области», </w:t>
      </w:r>
      <w:r w:rsidR="00EB20B9" w:rsidRPr="006B312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</w:t>
      </w:r>
      <w:r w:rsidR="00EB20B9">
        <w:rPr>
          <w:rFonts w:ascii="Liberation Serif" w:hAnsi="Liberation Serif" w:cs="Liberation Serif"/>
          <w:sz w:val="28"/>
          <w:szCs w:val="28"/>
        </w:rPr>
        <w:t>дерации от 30 декабря 2017 года</w:t>
      </w:r>
      <w:r w:rsidR="00EB20B9" w:rsidRPr="006B312C">
        <w:rPr>
          <w:rFonts w:ascii="Liberation Serif" w:hAnsi="Liberation Serif" w:cs="Liberation Serif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B20B9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6B312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 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</w:t>
      </w:r>
      <w:r w:rsidR="00F81D5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Pr="006B312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6B312C">
        <w:rPr>
          <w:rFonts w:ascii="Liberation Serif" w:hAnsi="Liberation Serif" w:cs="Liberation Serif"/>
          <w:sz w:val="28"/>
          <w:szCs w:val="28"/>
        </w:rPr>
        <w:t xml:space="preserve"> Министерства строительства и жилищно-коммунального хозяйства Российск</w:t>
      </w:r>
      <w:r>
        <w:rPr>
          <w:rFonts w:ascii="Liberation Serif" w:hAnsi="Liberation Serif" w:cs="Liberation Serif"/>
          <w:sz w:val="28"/>
          <w:szCs w:val="28"/>
        </w:rPr>
        <w:t>ой Федерации от 07.06.2021 № 358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6B312C">
        <w:rPr>
          <w:rFonts w:ascii="Liberation Serif" w:hAnsi="Liberation Serif" w:cs="Liberation Serif"/>
          <w:sz w:val="28"/>
          <w:szCs w:val="28"/>
        </w:rPr>
        <w:t xml:space="preserve"> «О </w:t>
      </w:r>
      <w:r>
        <w:rPr>
          <w:rFonts w:ascii="Liberation Serif" w:hAnsi="Liberation Serif" w:cs="Liberation Serif"/>
          <w:sz w:val="28"/>
          <w:szCs w:val="28"/>
        </w:rPr>
        <w:t>стоимости одного квадратного метра общей площади жилого помещения по Российской Федерации на второе полугодие 2021 года и показателях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средней рыночной 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стоимости одного квадратного метра общей площади жилого помещения по </w:t>
      </w:r>
      <w:r>
        <w:rPr>
          <w:rFonts w:ascii="Liberation Serif" w:hAnsi="Liberation Serif" w:cs="Liberation Serif"/>
          <w:sz w:val="28"/>
          <w:szCs w:val="28"/>
        </w:rPr>
        <w:t xml:space="preserve">субъектам 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Российской Федерации на </w:t>
      </w:r>
      <w:r>
        <w:rPr>
          <w:rFonts w:ascii="Liberation Serif" w:hAnsi="Liberation Serif" w:cs="Liberation Serif"/>
          <w:sz w:val="28"/>
          <w:szCs w:val="28"/>
        </w:rPr>
        <w:t>третий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квартал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6B312C">
        <w:rPr>
          <w:rFonts w:ascii="Liberation Serif" w:hAnsi="Liberation Serif" w:cs="Liberation Serif"/>
          <w:sz w:val="28"/>
          <w:szCs w:val="28"/>
        </w:rPr>
        <w:t xml:space="preserve"> года», </w:t>
      </w:r>
    </w:p>
    <w:p w14:paraId="7F64932F" w14:textId="77777777" w:rsidR="00650324" w:rsidRPr="00450ECD" w:rsidRDefault="00650324" w:rsidP="00650324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506F67C9" w14:textId="589EF2A8" w:rsidR="00650324" w:rsidRPr="00450ECD" w:rsidRDefault="00650324" w:rsidP="00650324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 расче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т </w:t>
      </w:r>
      <w:r w:rsidRPr="00E01327">
        <w:rPr>
          <w:rFonts w:ascii="Liberation Serif" w:hAnsi="Liberation Serif" w:cs="Liberation Serif"/>
          <w:sz w:val="28"/>
          <w:szCs w:val="28"/>
        </w:rPr>
        <w:t>определения средней рыночной стоимости одного квадратного метра общей площади жил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помещени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 xml:space="preserve">четвертый </w:t>
      </w:r>
      <w:r w:rsidRPr="00E01327">
        <w:rPr>
          <w:rFonts w:ascii="Liberation Serif" w:hAnsi="Liberation Serif" w:cs="Liberation Serif"/>
          <w:sz w:val="28"/>
          <w:szCs w:val="28"/>
        </w:rPr>
        <w:t>квартал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E0132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="00F81D59">
        <w:rPr>
          <w:rFonts w:ascii="Liberation Serif" w:hAnsi="Liberation Serif" w:cs="Liberation Serif"/>
          <w:sz w:val="28"/>
          <w:szCs w:val="28"/>
        </w:rPr>
        <w:t>.</w:t>
      </w:r>
    </w:p>
    <w:p w14:paraId="5CED71A5" w14:textId="77777777" w:rsidR="00650324" w:rsidRPr="00450ECD" w:rsidRDefault="00650324" w:rsidP="00650324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>ади жилого помещения, сложившейся 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 </w:t>
      </w:r>
      <w:r>
        <w:rPr>
          <w:rFonts w:ascii="Liberation Serif" w:hAnsi="Liberation Serif" w:cs="Liberation Serif"/>
          <w:sz w:val="28"/>
          <w:szCs w:val="28"/>
        </w:rPr>
        <w:t>четвертый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47 878,26 (сорок семь тысяч восемьсот семьдесят восемь) рубля 26 копеек, используемого в целях проведения расчетов</w:t>
      </w:r>
      <w:r w:rsidRPr="00450ECD">
        <w:rPr>
          <w:rFonts w:ascii="Liberation Serif" w:hAnsi="Liberation Serif" w:cs="Liberation Serif"/>
          <w:sz w:val="28"/>
          <w:szCs w:val="28"/>
        </w:rPr>
        <w:t>:</w:t>
      </w:r>
    </w:p>
    <w:p w14:paraId="1C2DA8CD" w14:textId="77777777" w:rsidR="00650324" w:rsidRDefault="00650324" w:rsidP="00650324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>1) </w:t>
      </w:r>
      <w:r w:rsidRPr="00E461A3">
        <w:rPr>
          <w:rFonts w:ascii="Liberation Serif" w:hAnsi="Liberation Serif" w:cs="Liberation Serif"/>
          <w:sz w:val="28"/>
          <w:szCs w:val="28"/>
        </w:rPr>
        <w:t>для расчета размеров социальных выплат для молодых семей в рамках реализации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Pr="00E628EE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E628EE">
        <w:rPr>
          <w:rFonts w:ascii="Liberation Serif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Pr="00E628EE">
        <w:rPr>
          <w:sz w:val="28"/>
          <w:szCs w:val="28"/>
        </w:rPr>
        <w:t xml:space="preserve"> </w:t>
      </w:r>
      <w:r w:rsidRPr="00E628EE">
        <w:rPr>
          <w:rFonts w:ascii="Liberation Serif" w:hAnsi="Liberation Serif" w:cs="Liberation Serif"/>
          <w:sz w:val="28"/>
          <w:szCs w:val="28"/>
        </w:rPr>
        <w:t>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EB17C7E" w14:textId="77777777" w:rsidR="00650324" w:rsidRPr="00E461A3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E461A3"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</w:t>
      </w:r>
      <w:r w:rsidRPr="00E461A3">
        <w:rPr>
          <w:rFonts w:ascii="Liberation Serif" w:hAnsi="Liberation Serif" w:cs="Liberation Serif"/>
          <w:sz w:val="28"/>
          <w:szCs w:val="28"/>
        </w:rPr>
        <w:t>;</w:t>
      </w:r>
    </w:p>
    <w:p w14:paraId="1A01B435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для расчета социальных выплат отдельным категориям граждан</w:t>
      </w:r>
      <w:r w:rsidRPr="00450ECD">
        <w:rPr>
          <w:rFonts w:ascii="Liberation Serif" w:hAnsi="Liberation Serif" w:cs="Liberation Serif"/>
          <w:sz w:val="28"/>
          <w:szCs w:val="28"/>
        </w:rPr>
        <w:t>, которым указанные социальные выплаты предоставляются за счет средств федерального бюджета и бюджета Свердловской области на</w:t>
      </w:r>
      <w:r>
        <w:rPr>
          <w:rFonts w:ascii="Liberation Serif" w:hAnsi="Liberation Serif" w:cs="Liberation Serif"/>
          <w:sz w:val="28"/>
          <w:szCs w:val="28"/>
        </w:rPr>
        <w:t xml:space="preserve"> приобретение жилых помещений.</w:t>
      </w:r>
    </w:p>
    <w:p w14:paraId="4E6B2534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первичном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при покупке у застройщика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>четвертый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60 810,00 (шестьдесят тысяч восемьсот десять) рубля 00 копеек.</w:t>
      </w:r>
    </w:p>
    <w:p w14:paraId="7F7F0E75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с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реднюю рыночную стоимость </w:t>
      </w:r>
      <w:r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Pr="00450ECD">
        <w:rPr>
          <w:rFonts w:ascii="Liberation Serif" w:hAnsi="Liberation Serif" w:cs="Liberation Serif"/>
          <w:sz w:val="28"/>
          <w:szCs w:val="28"/>
        </w:rPr>
        <w:t>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четвертый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53 521,10 (пятьдесят три тысячи пятьсот двадцать один) рубля 10 копеек.</w:t>
      </w:r>
    </w:p>
    <w:p w14:paraId="485AA526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Утвердить с</w:t>
      </w:r>
      <w:r w:rsidRPr="00450ECD">
        <w:rPr>
          <w:rFonts w:ascii="Liberation Serif" w:hAnsi="Liberation Serif" w:cs="Liberation Serif"/>
          <w:sz w:val="28"/>
          <w:szCs w:val="28"/>
        </w:rPr>
        <w:t>реднюю рыночную стоимость одного квадратного метра общей площ</w:t>
      </w:r>
      <w:r>
        <w:rPr>
          <w:rFonts w:ascii="Liberation Serif" w:hAnsi="Liberation Serif" w:cs="Liberation Serif"/>
          <w:sz w:val="28"/>
          <w:szCs w:val="28"/>
        </w:rPr>
        <w:t xml:space="preserve">ади жилого помещения на вторичном рынке жилья в </w:t>
      </w:r>
      <w:r w:rsidRPr="00450ECD">
        <w:rPr>
          <w:rFonts w:ascii="Liberation Serif" w:hAnsi="Liberation Serif" w:cs="Liberation Serif"/>
          <w:sz w:val="28"/>
          <w:szCs w:val="28"/>
        </w:rPr>
        <w:t>Городско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Верхняя Тура на </w:t>
      </w:r>
      <w:r>
        <w:rPr>
          <w:rFonts w:ascii="Liberation Serif" w:hAnsi="Liberation Serif" w:cs="Liberation Serif"/>
          <w:sz w:val="28"/>
          <w:szCs w:val="28"/>
        </w:rPr>
        <w:t>четвертый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21 </w:t>
      </w:r>
      <w:r w:rsidRPr="00450ECD">
        <w:rPr>
          <w:rFonts w:ascii="Liberation Serif" w:hAnsi="Liberation Serif" w:cs="Liberation Serif"/>
          <w:sz w:val="28"/>
          <w:szCs w:val="28"/>
        </w:rPr>
        <w:t>года</w:t>
      </w:r>
      <w:r>
        <w:rPr>
          <w:rFonts w:ascii="Liberation Serif" w:hAnsi="Liberation Serif" w:cs="Liberation Serif"/>
          <w:sz w:val="28"/>
          <w:szCs w:val="28"/>
        </w:rPr>
        <w:t xml:space="preserve"> в размере 23 912,19 (двадцать три тысячи девятьсот двенадцать) рубля 19 копеек.</w:t>
      </w:r>
    </w:p>
    <w:p w14:paraId="587E8C61" w14:textId="77777777" w:rsidR="00650324" w:rsidRPr="00450ECD" w:rsidRDefault="00650324" w:rsidP="00650324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450ECD">
        <w:rPr>
          <w:rFonts w:ascii="Liberation Serif" w:hAnsi="Liberation Serif" w:cs="Liberation Serif"/>
          <w:sz w:val="28"/>
          <w:szCs w:val="28"/>
        </w:rPr>
        <w:t>. 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14:paraId="09DC3C75" w14:textId="77777777" w:rsidR="00650324" w:rsidRPr="00450ECD" w:rsidRDefault="00EB20B9" w:rsidP="00650324">
      <w:pPr>
        <w:ind w:firstLine="72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50324" w:rsidRPr="00450E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650324" w:rsidRPr="00450EC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650324">
        <w:rPr>
          <w:rFonts w:ascii="Liberation Serif" w:hAnsi="Liberation Serif" w:cs="Liberation Serif"/>
          <w:sz w:val="28"/>
          <w:szCs w:val="28"/>
        </w:rPr>
        <w:t>первого заместителя главы А</w:t>
      </w:r>
      <w:r w:rsidR="00650324" w:rsidRPr="00450EC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65032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650324" w:rsidRPr="00450ECD">
        <w:rPr>
          <w:rFonts w:ascii="Liberation Serif" w:hAnsi="Liberation Serif" w:cs="Liberation Serif"/>
          <w:sz w:val="28"/>
          <w:szCs w:val="28"/>
        </w:rPr>
        <w:t xml:space="preserve">Дементьеву Эльвиру </w:t>
      </w:r>
      <w:proofErr w:type="spellStart"/>
      <w:r w:rsidR="00650324" w:rsidRPr="00450EC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650324" w:rsidRPr="00450ECD">
        <w:rPr>
          <w:rFonts w:ascii="Liberation Serif" w:hAnsi="Liberation Serif" w:cs="Liberation Serif"/>
          <w:sz w:val="28"/>
          <w:szCs w:val="28"/>
        </w:rPr>
        <w:t>.</w:t>
      </w:r>
    </w:p>
    <w:p w14:paraId="61081876" w14:textId="77777777" w:rsidR="00650324" w:rsidRPr="00450ECD" w:rsidRDefault="00650324" w:rsidP="00650324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E9F5D68" w14:textId="77777777" w:rsidR="00650324" w:rsidRPr="00450ECD" w:rsidRDefault="00650324" w:rsidP="00650324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12CF1FE6" w14:textId="77777777" w:rsidR="00650324" w:rsidRPr="00450ECD" w:rsidRDefault="00650324" w:rsidP="00650324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</w:r>
      <w:r w:rsidRPr="00450EC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p w14:paraId="2F07681D" w14:textId="77777777" w:rsidR="00EB20B9" w:rsidRDefault="00EB20B9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4A31E4CB" w14:textId="77777777" w:rsidR="00650324" w:rsidRPr="00450ECD" w:rsidRDefault="00650324" w:rsidP="00650324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14:paraId="77232BCA" w14:textId="77777777" w:rsidR="00650324" w:rsidRPr="00450ECD" w:rsidRDefault="00650324" w:rsidP="00650324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к постановлению главы Городского округа Верхняя Тура</w:t>
      </w:r>
    </w:p>
    <w:p w14:paraId="1B53E1BE" w14:textId="77777777" w:rsidR="00650324" w:rsidRPr="00450ECD" w:rsidRDefault="00650324" w:rsidP="00650324">
      <w:pPr>
        <w:ind w:left="538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от _______________ № ______</w:t>
      </w:r>
    </w:p>
    <w:p w14:paraId="7C07E526" w14:textId="77777777" w:rsidR="00650324" w:rsidRPr="00450ECD" w:rsidRDefault="00650324" w:rsidP="00650324">
      <w:pPr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 w:rsidRPr="00450ECD">
        <w:rPr>
          <w:rFonts w:ascii="Liberation Serif" w:hAnsi="Liberation Serif" w:cs="Liberation Serif"/>
          <w:sz w:val="28"/>
          <w:szCs w:val="28"/>
        </w:rPr>
        <w:t>«Об ут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450ECD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ржден</w:t>
      </w:r>
      <w:r w:rsidRPr="00450ECD">
        <w:rPr>
          <w:rFonts w:ascii="Liberation Serif" w:hAnsi="Liberation Serif" w:cs="Liberation Serif"/>
          <w:sz w:val="28"/>
          <w:szCs w:val="28"/>
        </w:rPr>
        <w:t>ии среднерыночной стоимос</w:t>
      </w:r>
      <w:r>
        <w:rPr>
          <w:rFonts w:ascii="Liberation Serif" w:hAnsi="Liberation Serif" w:cs="Liberation Serif"/>
          <w:sz w:val="28"/>
          <w:szCs w:val="28"/>
        </w:rPr>
        <w:t>ти одного квадратного метра общей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площади</w:t>
      </w:r>
      <w:r>
        <w:rPr>
          <w:rFonts w:ascii="Liberation Serif" w:hAnsi="Liberation Serif" w:cs="Liberation Serif"/>
          <w:sz w:val="28"/>
          <w:szCs w:val="28"/>
        </w:rPr>
        <w:t xml:space="preserve"> жилого помещения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, сложившейся </w:t>
      </w:r>
      <w:r>
        <w:rPr>
          <w:rFonts w:ascii="Liberation Serif" w:hAnsi="Liberation Serif" w:cs="Liberation Serif"/>
          <w:sz w:val="28"/>
          <w:szCs w:val="28"/>
        </w:rPr>
        <w:t>на территории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Верхняя Тура на </w:t>
      </w:r>
      <w:r>
        <w:rPr>
          <w:rFonts w:ascii="Liberation Serif" w:hAnsi="Liberation Serif" w:cs="Liberation Serif"/>
          <w:sz w:val="28"/>
          <w:szCs w:val="28"/>
        </w:rPr>
        <w:t>ΙV квартал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450ECD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14:paraId="55EEECAC" w14:textId="77777777" w:rsidR="00650324" w:rsidRPr="00450ECD" w:rsidRDefault="00650324" w:rsidP="00650324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9FA64B7" w14:textId="77777777" w:rsidR="00650324" w:rsidRPr="00450ECD" w:rsidRDefault="00650324" w:rsidP="00650324">
      <w:pPr>
        <w:ind w:left="4956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5F69F57" w14:textId="77777777" w:rsidR="00650324" w:rsidRPr="00450ECD" w:rsidRDefault="00650324" w:rsidP="0065032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50ECD">
        <w:rPr>
          <w:rFonts w:ascii="Liberation Serif" w:hAnsi="Liberation Serif" w:cs="Liberation Serif"/>
          <w:b/>
          <w:sz w:val="28"/>
          <w:szCs w:val="28"/>
        </w:rPr>
        <w:t>РАСЧ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450ECD">
        <w:rPr>
          <w:rFonts w:ascii="Liberation Serif" w:hAnsi="Liberation Serif" w:cs="Liberation Serif"/>
          <w:b/>
          <w:sz w:val="28"/>
          <w:szCs w:val="28"/>
        </w:rPr>
        <w:t>Т</w:t>
      </w:r>
    </w:p>
    <w:p w14:paraId="014BA4CD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93D69">
        <w:rPr>
          <w:rFonts w:ascii="Liberation Serif" w:hAnsi="Liberation Serif" w:cs="Liberation Serif"/>
          <w:b/>
          <w:sz w:val="28"/>
          <w:szCs w:val="28"/>
        </w:rPr>
        <w:t>определения средней рыночной стоимости одного квадратного метра общей площади жилых помещений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сложившейся </w:t>
      </w:r>
      <w:r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Тура на Ι</w:t>
      </w:r>
      <w:r w:rsidRPr="0091430D">
        <w:rPr>
          <w:rFonts w:ascii="Liberation Serif" w:hAnsi="Liberation Serif" w:cs="Liberation Serif"/>
          <w:b/>
          <w:sz w:val="28"/>
          <w:szCs w:val="28"/>
        </w:rPr>
        <w:t>V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квартал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Pr="00693D69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4DFDF7EE" w14:textId="77777777" w:rsidR="00650324" w:rsidRDefault="00650324" w:rsidP="00650324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14:paraId="231D4CCA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 xml:space="preserve">Расчетный показатель средней рыночной стоимости жилья на планируемый квартал по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A83837">
        <w:rPr>
          <w:rFonts w:ascii="Liberation Serif" w:hAnsi="Liberation Serif" w:cs="Liberation Serif"/>
          <w:sz w:val="28"/>
          <w:szCs w:val="28"/>
        </w:rPr>
        <w:t>ородско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округ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определяется по формуле:</w:t>
      </w:r>
    </w:p>
    <w:p w14:paraId="3617B2D5" w14:textId="77777777" w:rsidR="00650324" w:rsidRPr="00A83837" w:rsidRDefault="00650324" w:rsidP="0065032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63459DD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25"/>
          <w:sz w:val="28"/>
          <w:szCs w:val="28"/>
        </w:rPr>
        <w:drawing>
          <wp:inline distT="0" distB="0" distL="0" distR="0" wp14:anchorId="7E121ED0" wp14:editId="18350315">
            <wp:extent cx="2565400" cy="463550"/>
            <wp:effectExtent l="0" t="0" r="0" b="0"/>
            <wp:docPr id="5" name="Рисунок 16" descr="base_23623_302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3_302457_3276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4DDF" w14:textId="77777777" w:rsidR="00650324" w:rsidRPr="00A83837" w:rsidRDefault="00650324" w:rsidP="0065032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9805500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 xml:space="preserve">РПС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расчетный показатель средней рыночной стоимости жилья на планируемый квартал по муниципальному образованию;</w:t>
      </w:r>
    </w:p>
    <w:p w14:paraId="4B49DDE8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средняя цена одного квадратного метра общей площади жилья на первичном рынке жилья;</w:t>
      </w:r>
    </w:p>
    <w:p w14:paraId="6BD2DF53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средняя цена одного квадратного метра общей площади жилья на вторичном рынке жилья;</w:t>
      </w:r>
    </w:p>
    <w:p w14:paraId="13CE6F63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средняя стоимость строительства жилья в соответствующем муниципальном образовании (</w:t>
      </w:r>
      <w:r>
        <w:rPr>
          <w:rFonts w:ascii="Liberation Serif" w:hAnsi="Liberation Serif" w:cs="Liberation Serif"/>
          <w:sz w:val="28"/>
          <w:szCs w:val="28"/>
        </w:rPr>
        <w:t>приказ Министерства строительства Российской Федерации</w:t>
      </w:r>
      <w:r w:rsidR="00747853" w:rsidRPr="00747853">
        <w:rPr>
          <w:rFonts w:ascii="Liberation Serif" w:hAnsi="Liberation Serif" w:cs="Liberation Serif"/>
          <w:sz w:val="28"/>
          <w:szCs w:val="28"/>
        </w:rPr>
        <w:t xml:space="preserve"> </w:t>
      </w:r>
      <w:r w:rsidR="00747853">
        <w:rPr>
          <w:rFonts w:ascii="Liberation Serif" w:hAnsi="Liberation Serif" w:cs="Liberation Serif"/>
          <w:sz w:val="28"/>
          <w:szCs w:val="28"/>
        </w:rPr>
        <w:t>от 07.06.2021 № 358</w:t>
      </w:r>
      <w:r w:rsidR="00747853"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="00747853"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>);</w:t>
      </w:r>
    </w:p>
    <w:p w14:paraId="7193E2BB" w14:textId="77777777" w:rsidR="00650324" w:rsidRPr="00A83837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83837">
        <w:rPr>
          <w:rFonts w:ascii="Liberation Serif" w:hAnsi="Liberation Serif" w:cs="Liberation Serif"/>
          <w:sz w:val="28"/>
          <w:szCs w:val="28"/>
        </w:rPr>
        <w:t xml:space="preserve">n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количество показателей, использованных при расчете (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.</w:t>
      </w:r>
      <w:r w:rsidRPr="00A83837">
        <w:rPr>
          <w:rFonts w:ascii="Liberation Serif" w:hAnsi="Liberation Serif" w:cs="Liberation Serif"/>
          <w:sz w:val="28"/>
          <w:szCs w:val="28"/>
        </w:rPr>
        <w:t>);</w:t>
      </w:r>
    </w:p>
    <w:p w14:paraId="516E21DC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И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дефл</w:t>
      </w:r>
      <w:proofErr w:type="spellEnd"/>
      <w:r w:rsidRPr="00A83837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83837">
        <w:rPr>
          <w:rFonts w:ascii="Liberation Serif" w:hAnsi="Liberation Serif" w:cs="Liberation Serif"/>
          <w:sz w:val="28"/>
          <w:szCs w:val="28"/>
        </w:rPr>
        <w:t>Строительство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0915CD91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Индекс-дефлятор на 2021 года (отрасль «Строительство») – 1,039</w:t>
      </w:r>
      <w:r w:rsidRPr="00A83837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Pr="00A83837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до 2024 года).</w:t>
      </w:r>
    </w:p>
    <w:p w14:paraId="247BE295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B03CBB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</w:rPr>
          <m:t>РПС=</m:t>
        </m:r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Liberation Serif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Liberation Serif"/>
                    <w:sz w:val="28"/>
                    <w:szCs w:val="28"/>
                  </w:rPr>
                  <m:t>60 810,00+23 912,19+53 521,10</m:t>
                </m:r>
              </m:e>
            </m:d>
          </m:num>
          <m:den>
            <m:r>
              <w:rPr>
                <w:rFonts w:ascii="Cambria Math" w:hAnsi="Cambria Math" w:cs="Liberation Serif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Liberation Serif"/>
            <w:sz w:val="28"/>
            <w:szCs w:val="28"/>
          </w:rPr>
          <m:t xml:space="preserve">*1,039= </m:t>
        </m:r>
      </m:oMath>
      <w:r>
        <w:rPr>
          <w:rFonts w:ascii="Liberation Serif" w:hAnsi="Liberation Serif" w:cs="Liberation Serif"/>
          <w:sz w:val="28"/>
          <w:szCs w:val="28"/>
        </w:rPr>
        <w:t>47 878,26 руб., где:</w:t>
      </w:r>
    </w:p>
    <w:p w14:paraId="67169A2A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251AFE" w14:textId="05044A9B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Ц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(57 368 руб. * 1,06) =</w:t>
      </w:r>
      <w:r w:rsidRPr="00641D5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60 810,0</w:t>
      </w:r>
      <w:r w:rsidR="008B5945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руб.</w:t>
      </w:r>
    </w:p>
    <w:p w14:paraId="4F896507" w14:textId="77777777" w:rsidR="00650324" w:rsidRPr="002A2B0E" w:rsidRDefault="00650324" w:rsidP="0065032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r>
        <w:rPr>
          <w:rFonts w:ascii="Liberation Serif" w:hAnsi="Liberation Serif" w:cs="Liberation Serif"/>
          <w:sz w:val="28"/>
          <w:szCs w:val="28"/>
        </w:rPr>
        <w:t>виду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14:paraId="64F5A6D1" w14:textId="77777777" w:rsidR="00650324" w:rsidRPr="002A2B0E" w:rsidRDefault="00650324" w:rsidP="0065032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F0D81A2" w14:textId="77777777" w:rsidR="00650324" w:rsidRPr="002A2B0E" w:rsidRDefault="00650324" w:rsidP="0065032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Ц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пр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= </w:t>
      </w: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С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x 1,06, где:</w:t>
      </w:r>
    </w:p>
    <w:p w14:paraId="0432F84D" w14:textId="77777777" w:rsidR="00650324" w:rsidRPr="002A2B0E" w:rsidRDefault="00650324" w:rsidP="0065032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26C4A49" w14:textId="77777777" w:rsidR="00650324" w:rsidRPr="002A2B0E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A2B0E">
        <w:rPr>
          <w:rFonts w:ascii="Liberation Serif" w:hAnsi="Liberation Serif" w:cs="Liberation Serif"/>
          <w:sz w:val="28"/>
          <w:szCs w:val="28"/>
        </w:rPr>
        <w:t>С</w:t>
      </w:r>
      <w:r w:rsidRPr="002A2B0E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 w:rsidRPr="002A2B0E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средняя стоимость строительства жилья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соответствует стоимости </w:t>
      </w:r>
      <w:r w:rsidRPr="008C0ACA">
        <w:rPr>
          <w:rFonts w:ascii="Liberation Serif" w:eastAsia="Calibri" w:hAnsi="Liberation Serif" w:cs="Liberation Serif"/>
          <w:sz w:val="28"/>
          <w:szCs w:val="28"/>
          <w:lang w:eastAsia="en-US"/>
        </w:rPr>
        <w:t>одного квадратного метра общей площади жилого помещения</w:t>
      </w:r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в текущем квартале</w:t>
      </w:r>
      <w:r>
        <w:rPr>
          <w:rFonts w:ascii="Liberation Serif" w:hAnsi="Liberation Serif" w:cs="Liberation Serif"/>
          <w:sz w:val="28"/>
          <w:szCs w:val="28"/>
        </w:rPr>
        <w:t xml:space="preserve"> (приказ Министерства строительства и жилищно-коммунального хозяйства Российской Федерации от 07.06.2021 №</w:t>
      </w:r>
      <w:r w:rsidR="00EB20B9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358</w:t>
      </w:r>
      <w:r w:rsidRPr="006B312C">
        <w:rPr>
          <w:rFonts w:ascii="Liberation Serif" w:hAnsi="Liberation Serif" w:cs="Liberation Serif"/>
          <w:sz w:val="28"/>
          <w:szCs w:val="28"/>
        </w:rPr>
        <w:t>/</w:t>
      </w:r>
      <w:proofErr w:type="spellStart"/>
      <w:r w:rsidRPr="006B312C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>
        <w:rPr>
          <w:rFonts w:ascii="Liberation Serif" w:hAnsi="Liberation Serif" w:cs="Liberation Serif"/>
          <w:sz w:val="28"/>
          <w:szCs w:val="28"/>
        </w:rPr>
        <w:t>),</w:t>
      </w:r>
    </w:p>
    <w:p w14:paraId="7F6AA1B7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t xml:space="preserve">1,06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коэффициент, учитывающий долю прибыли от фактических затрат застройщика.</w:t>
      </w:r>
    </w:p>
    <w:p w14:paraId="38CAE975" w14:textId="77777777" w:rsidR="00650324" w:rsidRPr="002819F8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Расчетный п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оказатель среднерыночной цены одного квадратного метра общей площади жилого помещения на вторичном рынке жилья по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ородскому округу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2819F8">
        <w:rPr>
          <w:rFonts w:ascii="Liberation Serif" w:hAnsi="Liberation Serif" w:cs="Liberation Serif"/>
          <w:sz w:val="28"/>
          <w:szCs w:val="28"/>
        </w:rPr>
        <w:t>рассчитывается по формуле:</w:t>
      </w:r>
    </w:p>
    <w:p w14:paraId="5B6B10A2" w14:textId="77777777" w:rsidR="00650324" w:rsidRPr="002819F8" w:rsidRDefault="00650324" w:rsidP="00650324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14:paraId="3569FC9B" w14:textId="77777777" w:rsidR="00650324" w:rsidRPr="002819F8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31"/>
          <w:sz w:val="28"/>
          <w:szCs w:val="28"/>
        </w:rPr>
        <w:drawing>
          <wp:inline distT="0" distB="0" distL="0" distR="0" wp14:anchorId="44C3F74C" wp14:editId="2CF30111">
            <wp:extent cx="1822450" cy="533400"/>
            <wp:effectExtent l="0" t="0" r="0" b="0"/>
            <wp:docPr id="6" name="Рисунок 19" descr="base_23623_23464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3_234644_32768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C9369" w14:textId="77777777" w:rsidR="00650324" w:rsidRPr="002819F8" w:rsidRDefault="00650324" w:rsidP="0065032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37FF977" w14:textId="77777777" w:rsidR="00650324" w:rsidRPr="002819F8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819F8">
        <w:rPr>
          <w:rFonts w:ascii="Liberation Serif" w:hAnsi="Liberation Serif" w:cs="Liberation Serif"/>
          <w:sz w:val="28"/>
          <w:szCs w:val="28"/>
        </w:rPr>
        <w:t>Ц</w:t>
      </w:r>
      <w:r w:rsidRPr="002819F8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 w:rsidRPr="002819F8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 средняя цена одного квадратного метра общей площади жилья на вторичном рынке жилья;</w:t>
      </w:r>
    </w:p>
    <w:p w14:paraId="5F92074C" w14:textId="77777777" w:rsidR="00650324" w:rsidRPr="002819F8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017CB695" wp14:editId="28751798">
            <wp:extent cx="1009650" cy="285750"/>
            <wp:effectExtent l="0" t="0" r="0" b="0"/>
            <wp:docPr id="7" name="Рисунок 18" descr="base_23623_23464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3_234644_32769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9F8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 общая сумма стоимости жилых помещений на вторичном рынке жилья, полученная в результате мониторинга и используемая в расчетах;</w:t>
      </w:r>
    </w:p>
    <w:p w14:paraId="002EC9E0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0ACA">
        <w:rPr>
          <w:rFonts w:ascii="Liberation Serif" w:hAnsi="Liberation Serif" w:cs="Liberation Serif"/>
          <w:noProof/>
          <w:position w:val="-11"/>
          <w:sz w:val="28"/>
          <w:szCs w:val="28"/>
        </w:rPr>
        <w:drawing>
          <wp:inline distT="0" distB="0" distL="0" distR="0" wp14:anchorId="2F16F52B" wp14:editId="1EC83486">
            <wp:extent cx="660400" cy="285750"/>
            <wp:effectExtent l="0" t="0" r="0" b="0"/>
            <wp:docPr id="8" name="Рисунок 17" descr="base_23623_23464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3_234644_32770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9F8">
        <w:rPr>
          <w:rFonts w:ascii="Liberation Serif" w:hAnsi="Liberation Serif" w:cs="Liberation Serif"/>
          <w:sz w:val="28"/>
          <w:szCs w:val="28"/>
        </w:rPr>
        <w:t xml:space="preserve"> </w:t>
      </w:r>
      <w:r w:rsidR="00EB20B9">
        <w:rPr>
          <w:rFonts w:ascii="Liberation Serif" w:hAnsi="Liberation Serif" w:cs="Liberation Serif"/>
          <w:sz w:val="28"/>
          <w:szCs w:val="28"/>
        </w:rPr>
        <w:t>–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 общая сумма площадей жилых помещений на вторичном рынке жилья, полученная в результате мониторинга и используемая в расчетах.</w:t>
      </w:r>
    </w:p>
    <w:p w14:paraId="1E0352FF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93B218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819F8">
        <w:rPr>
          <w:rFonts w:ascii="Liberation Serif" w:hAnsi="Liberation Serif" w:cs="Liberation Serif"/>
          <w:sz w:val="28"/>
          <w:szCs w:val="28"/>
        </w:rPr>
        <w:t>Ц</w:t>
      </w:r>
      <w:r w:rsidRPr="002819F8">
        <w:rPr>
          <w:rFonts w:ascii="Liberation Serif" w:hAnsi="Liberation Serif" w:cs="Liberation Serif"/>
          <w:sz w:val="28"/>
          <w:szCs w:val="28"/>
          <w:vertAlign w:val="subscript"/>
        </w:rPr>
        <w:t>вр</w:t>
      </w:r>
      <w:proofErr w:type="spellEnd"/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6 100 000</m:t>
            </m:r>
          </m:num>
          <m:den>
            <m:r>
              <w:rPr>
                <w:rFonts w:ascii="Cambria Math" w:hAnsi="Cambria Math" w:cs="Liberation Serif"/>
                <w:sz w:val="28"/>
                <w:szCs w:val="28"/>
                <w:vertAlign w:val="subscript"/>
              </w:rPr>
              <m:t>255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,1 </m:t>
            </m:r>
          </m:den>
        </m:f>
      </m:oMath>
      <w:r>
        <w:rPr>
          <w:rFonts w:ascii="Liberation Serif" w:hAnsi="Liberation Serif" w:cs="Liberation Serif"/>
          <w:sz w:val="28"/>
          <w:szCs w:val="28"/>
        </w:rPr>
        <w:t xml:space="preserve"> = 23 912,19 руб./кв.м.</w:t>
      </w:r>
    </w:p>
    <w:p w14:paraId="3D240016" w14:textId="77777777" w:rsidR="00650324" w:rsidRDefault="00650324" w:rsidP="0065032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29241CC5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A2B0E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виду</w:t>
      </w:r>
      <w:r w:rsidRPr="002A2B0E">
        <w:rPr>
          <w:rFonts w:ascii="Liberation Serif" w:hAnsi="Liberation Serif" w:cs="Liberation Serif"/>
          <w:sz w:val="28"/>
          <w:szCs w:val="28"/>
        </w:rPr>
        <w:t xml:space="preserve"> отсутствия </w:t>
      </w:r>
      <w:r>
        <w:rPr>
          <w:rFonts w:ascii="Liberation Serif" w:hAnsi="Liberation Serif" w:cs="Liberation Serif"/>
          <w:sz w:val="28"/>
          <w:szCs w:val="28"/>
        </w:rPr>
        <w:t>строительства на территории Городского округа Верхняя Тура с</w:t>
      </w:r>
      <w:r w:rsidRPr="002928E5">
        <w:rPr>
          <w:rFonts w:ascii="Liberation Serif" w:hAnsi="Liberation Serif" w:cs="Liberation Serif"/>
          <w:sz w:val="28"/>
          <w:szCs w:val="28"/>
        </w:rPr>
        <w:t xml:space="preserve">редняя стоимость строительства одного квадратного метра общей </w:t>
      </w:r>
      <w:r>
        <w:rPr>
          <w:rFonts w:ascii="Liberation Serif" w:hAnsi="Liberation Serif" w:cs="Liberation Serif"/>
          <w:sz w:val="28"/>
          <w:szCs w:val="28"/>
        </w:rPr>
        <w:t>площади жилья применяется из</w:t>
      </w:r>
      <w:r w:rsidRPr="002819F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0D38A4">
        <w:rPr>
          <w:rFonts w:ascii="Liberation Serif" w:hAnsi="Liberation Serif" w:cs="Liberation Serif"/>
          <w:sz w:val="28"/>
          <w:szCs w:val="28"/>
        </w:rPr>
        <w:t>татистически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данны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по средней стоимости строительства 1 квадратного метра общей площади отдельно стоящих жилых домов квартирного типа без пристроек, надстроек и встроенных помещений по Свердловской области, размещенны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на официальном сайте Росстата в сети Интернет по адресу: http://www.gks.ru/ (Раздел: Официальная статистика -&gt; Предпринимательство -&gt; Строитель</w:t>
      </w:r>
      <w:r>
        <w:rPr>
          <w:rFonts w:ascii="Liberation Serif" w:hAnsi="Liberation Serif" w:cs="Liberation Serif"/>
          <w:sz w:val="28"/>
          <w:szCs w:val="28"/>
        </w:rPr>
        <w:t>ство -&gt; Оперативная информация),</w:t>
      </w:r>
      <w:r w:rsidRPr="000D38A4">
        <w:rPr>
          <w:rFonts w:ascii="Liberation Serif" w:hAnsi="Liberation Serif" w:cs="Liberation Serif"/>
          <w:sz w:val="28"/>
          <w:szCs w:val="28"/>
        </w:rPr>
        <w:t xml:space="preserve"> с учетом использования коэффициента 0,85.</w:t>
      </w:r>
    </w:p>
    <w:p w14:paraId="69706929" w14:textId="77777777" w:rsidR="00650324" w:rsidRDefault="00650324" w:rsidP="0065032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187F418F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83837">
        <w:rPr>
          <w:rFonts w:ascii="Liberation Serif" w:hAnsi="Liberation Serif" w:cs="Liberation Serif"/>
          <w:sz w:val="28"/>
          <w:szCs w:val="28"/>
        </w:rPr>
        <w:t>С</w:t>
      </w:r>
      <w:r w:rsidRPr="00A83837">
        <w:rPr>
          <w:rFonts w:ascii="Liberation Serif" w:hAnsi="Liberation Serif" w:cs="Liberation Serif"/>
          <w:sz w:val="28"/>
          <w:szCs w:val="28"/>
          <w:vertAlign w:val="subscript"/>
        </w:rPr>
        <w:t>стр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= 62 966 х 0,85 = 53 521,10 руб., где</w:t>
      </w:r>
    </w:p>
    <w:p w14:paraId="6502C17F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5C607F8" w14:textId="483F8FB8" w:rsidR="00650324" w:rsidRDefault="008B5945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62 966 </w:t>
      </w:r>
      <w:r w:rsidR="00650324">
        <w:rPr>
          <w:rFonts w:ascii="Liberation Serif" w:hAnsi="Liberation Serif" w:cs="Liberation Serif"/>
          <w:sz w:val="28"/>
          <w:szCs w:val="28"/>
        </w:rPr>
        <w:t>руб. – с</w:t>
      </w:r>
      <w:r w:rsidR="00650324" w:rsidRPr="00E3228B">
        <w:rPr>
          <w:rFonts w:ascii="Liberation Serif" w:hAnsi="Liberation Serif" w:cs="Liberation Serif"/>
          <w:sz w:val="28"/>
          <w:szCs w:val="28"/>
        </w:rPr>
        <w:t>редняя стоимость строительства 1 кв</w:t>
      </w:r>
      <w:r w:rsidR="00650324">
        <w:rPr>
          <w:rFonts w:ascii="Liberation Serif" w:hAnsi="Liberation Serif" w:cs="Liberation Serif"/>
          <w:sz w:val="28"/>
          <w:szCs w:val="28"/>
        </w:rPr>
        <w:t>.</w:t>
      </w:r>
      <w:r w:rsidR="00650324" w:rsidRPr="00E3228B">
        <w:rPr>
          <w:rFonts w:ascii="Liberation Serif" w:hAnsi="Liberation Serif" w:cs="Liberation Serif"/>
          <w:sz w:val="28"/>
          <w:szCs w:val="28"/>
        </w:rPr>
        <w:t xml:space="preserve"> метра общей площади жилых помещений во введенных в эксплуатацию жилых домах квартирного типа </w:t>
      </w:r>
      <w:r w:rsidR="00650324" w:rsidRPr="00E3228B">
        <w:rPr>
          <w:rFonts w:ascii="Liberation Serif" w:hAnsi="Liberation Serif" w:cs="Liberation Serif"/>
          <w:sz w:val="28"/>
          <w:szCs w:val="28"/>
        </w:rPr>
        <w:lastRenderedPageBreak/>
        <w:t>без пристроек, надстроек и встроенных помещений по субъектам Российской Федерации</w:t>
      </w:r>
      <w:r w:rsidR="00791D9D">
        <w:rPr>
          <w:rFonts w:ascii="Liberation Serif" w:hAnsi="Liberation Serif" w:cs="Liberation Serif"/>
          <w:sz w:val="28"/>
          <w:szCs w:val="28"/>
        </w:rPr>
        <w:t>;</w:t>
      </w:r>
    </w:p>
    <w:p w14:paraId="092C7EFA" w14:textId="77777777" w:rsidR="00650324" w:rsidRDefault="00650324" w:rsidP="0065032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0,85 – коэффициент отдаленности административного центра муниципального образования от ближайшего наиболее крупного города Свердловской области.</w:t>
      </w:r>
    </w:p>
    <w:p w14:paraId="0B0FF40C" w14:textId="77777777" w:rsidR="008A4F04" w:rsidRDefault="00650324" w:rsidP="00791D9D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Ближайший наиболее крупный город от города Верхняя Тура, до 100 км, город Нижний Тагил.</w:t>
      </w:r>
    </w:p>
    <w:sectPr w:rsidR="008A4F04" w:rsidSect="00EB20B9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0644D" w14:textId="77777777" w:rsidR="008F6D78" w:rsidRDefault="008F6D78" w:rsidP="00EB20B9">
      <w:r>
        <w:separator/>
      </w:r>
    </w:p>
  </w:endnote>
  <w:endnote w:type="continuationSeparator" w:id="0">
    <w:p w14:paraId="41B3A8DC" w14:textId="77777777" w:rsidR="008F6D78" w:rsidRDefault="008F6D78" w:rsidP="00E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1FAF" w14:textId="77777777" w:rsidR="008F6D78" w:rsidRDefault="008F6D78" w:rsidP="00EB20B9">
      <w:r>
        <w:separator/>
      </w:r>
    </w:p>
  </w:footnote>
  <w:footnote w:type="continuationSeparator" w:id="0">
    <w:p w14:paraId="68822F72" w14:textId="77777777" w:rsidR="008F6D78" w:rsidRDefault="008F6D78" w:rsidP="00EB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24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4710FEF7" w14:textId="79E425DF" w:rsidR="00EB20B9" w:rsidRPr="00EB20B9" w:rsidRDefault="00EB20B9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B20B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B20B9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EB20B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7398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B20B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123699" w14:textId="77777777" w:rsidR="00EB20B9" w:rsidRPr="00EB20B9" w:rsidRDefault="00EB20B9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24"/>
    <w:rsid w:val="00173988"/>
    <w:rsid w:val="004754C5"/>
    <w:rsid w:val="004F132F"/>
    <w:rsid w:val="00650324"/>
    <w:rsid w:val="006F045D"/>
    <w:rsid w:val="00747853"/>
    <w:rsid w:val="00791D9D"/>
    <w:rsid w:val="008A4F04"/>
    <w:rsid w:val="008B528B"/>
    <w:rsid w:val="008B5945"/>
    <w:rsid w:val="008F6D78"/>
    <w:rsid w:val="009A6ACC"/>
    <w:rsid w:val="00C76181"/>
    <w:rsid w:val="00EB20B9"/>
    <w:rsid w:val="00F274AD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C8BB"/>
  <w15:docId w15:val="{75BD490D-E223-4A42-B4DF-EB4017F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2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2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0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0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B20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20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2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20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2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BEB333211A1C7F7F2BB5D3AA18252507CF52265D13848AE876310E2o2jCE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08E237C6F4A460657EA365B608BDD131C4031D8A78C1D742E3EC6B6B3AD7B35V8r4N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EA365B608BDD131C4031D8A78C1A78233EC6B6B3AD7B35V8r4N" TargetMode="External"/><Relationship Id="rId11" Type="http://schemas.openxmlformats.org/officeDocument/2006/relationships/hyperlink" Target="consultantplus://offline/ref=BC8BDA523C4D82EC8493225F10D97060C923BAB672B6A51930F7DC9417A6C3C524E337ECB7241C710FBC6BAC74j5I2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USR0204</dc:creator>
  <cp:lastModifiedBy>USR0702</cp:lastModifiedBy>
  <cp:revision>2</cp:revision>
  <cp:lastPrinted>2021-10-05T06:37:00Z</cp:lastPrinted>
  <dcterms:created xsi:type="dcterms:W3CDTF">2021-10-06T04:52:00Z</dcterms:created>
  <dcterms:modified xsi:type="dcterms:W3CDTF">2021-10-06T04:52:00Z</dcterms:modified>
</cp:coreProperties>
</file>