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8" w:rsidRDefault="006D1524">
      <w:pPr>
        <w:shd w:val="clear" w:color="auto" w:fill="FFFFFF"/>
        <w:spacing w:line="310" w:lineRule="exact"/>
      </w:pPr>
      <w:bookmarkStart w:id="0" w:name="_GoBack"/>
      <w:bookmarkEnd w:id="0"/>
      <w:r>
        <w:rPr>
          <w:rFonts w:ascii="Liberation Serif" w:hAnsi="Liberation Serif" w:cs="Liberation Serif"/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iCs/>
          <w:sz w:val="28"/>
          <w:szCs w:val="28"/>
        </w:rPr>
        <w:br/>
      </w:r>
      <w:r>
        <w:rPr>
          <w:rFonts w:ascii="Liberation Serif" w:hAnsi="Liberation Serif" w:cs="Liberation Serif"/>
          <w:b/>
          <w:iCs/>
          <w:sz w:val="28"/>
          <w:szCs w:val="28"/>
        </w:rPr>
        <w:t>от 25.02.2021 №47</w:t>
      </w: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210638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210638" w:rsidRDefault="006D1524">
      <w:pPr>
        <w:shd w:val="clear" w:color="auto" w:fill="FFFFFF"/>
        <w:spacing w:line="310" w:lineRule="exact"/>
        <w:jc w:val="center"/>
      </w:pPr>
      <w:r>
        <w:rPr>
          <w:rFonts w:ascii="Liberation Serif" w:hAnsi="Liberation Serif" w:cs="Liberation Serif"/>
          <w:b/>
          <w:i/>
          <w:iCs/>
          <w:sz w:val="26"/>
          <w:szCs w:val="26"/>
        </w:rPr>
        <w:t xml:space="preserve">Об утверждении Плана основных мероприятий Городского округа Верхняя Тура в области гражданской обороны, </w:t>
      </w:r>
      <w:r>
        <w:rPr>
          <w:rFonts w:ascii="Liberation Serif" w:hAnsi="Liberation Serif" w:cs="Liberation Serif"/>
          <w:b/>
          <w:i/>
          <w:iCs/>
          <w:sz w:val="26"/>
          <w:szCs w:val="26"/>
        </w:rPr>
        <w:t>предупреждения и ликвидации чрезвычайных ситуаций, обеспечения пожарной безопасности и безопасности людей на водных объектах на 2021 год</w:t>
      </w:r>
    </w:p>
    <w:p w:rsidR="00210638" w:rsidRDefault="00210638">
      <w:pPr>
        <w:shd w:val="clear" w:color="auto" w:fill="FFFFFF"/>
        <w:spacing w:line="310" w:lineRule="exact"/>
        <w:rPr>
          <w:rFonts w:ascii="Liberation Serif" w:hAnsi="Liberation Serif" w:cs="Liberation Serif"/>
          <w:iCs/>
          <w:sz w:val="26"/>
          <w:szCs w:val="26"/>
        </w:rPr>
      </w:pPr>
    </w:p>
    <w:p w:rsidR="00210638" w:rsidRDefault="00210638">
      <w:pPr>
        <w:shd w:val="clear" w:color="auto" w:fill="FFFFFF"/>
        <w:spacing w:line="310" w:lineRule="exact"/>
        <w:rPr>
          <w:rFonts w:ascii="Liberation Serif" w:hAnsi="Liberation Serif" w:cs="Liberation Serif"/>
          <w:iCs/>
          <w:sz w:val="26"/>
          <w:szCs w:val="26"/>
        </w:rPr>
      </w:pPr>
    </w:p>
    <w:p w:rsidR="00210638" w:rsidRDefault="006D1524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В соответствии с Федеральными законами от 21 декабря 1994 года № 68-ФЗ «О защите населения и территорий от чрезвычайн</w:t>
      </w:r>
      <w:r>
        <w:rPr>
          <w:rFonts w:ascii="Liberation Serif" w:hAnsi="Liberation Serif" w:cs="Liberation Serif"/>
          <w:sz w:val="26"/>
          <w:szCs w:val="26"/>
        </w:rPr>
        <w:t>ых ситуаций природного и техногенного характера» и от 12 февраля 1998 года № 28-ФЗ «О гражданской обороне», постановлениями Правительства Российской Федерации от 02.11.2000 № 841 «Об утверждении Положения о подготовке населения в области гражданской оборон</w:t>
      </w:r>
      <w:r>
        <w:rPr>
          <w:rFonts w:ascii="Liberation Serif" w:hAnsi="Liberation Serif" w:cs="Liberation Serif"/>
          <w:sz w:val="26"/>
          <w:szCs w:val="26"/>
        </w:rPr>
        <w:t>ы», от 04.09.2003 № 547 «О подготовке населения в области защиты от чрезвычайных ситуаций природного и техногенного характера» и от 30.12.2003 № 794 «О единой государственной системе предупреждения и ликвидации чрезвычайных ситуаций», постановлением Правит</w:t>
      </w:r>
      <w:r>
        <w:rPr>
          <w:rFonts w:ascii="Liberation Serif" w:hAnsi="Liberation Serif" w:cs="Liberation Serif"/>
          <w:sz w:val="26"/>
          <w:szCs w:val="26"/>
        </w:rPr>
        <w:t>ельства Свердловской области от 28.02.2005 № 139-ПП «О Свердловской областной подсистеме единой государственной системы предупреждения и ликвидации чрезвычайных ситуаций», распоряжением Правительства Свердловской области от 05.02.2021 № 34-РП «Об утвержден</w:t>
      </w:r>
      <w:r>
        <w:rPr>
          <w:rFonts w:ascii="Liberation Serif" w:hAnsi="Liberation Serif" w:cs="Liberation Serif"/>
          <w:sz w:val="26"/>
          <w:szCs w:val="26"/>
        </w:rPr>
        <w:t>ии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год», во исполнение перечня поручений Губ</w:t>
      </w:r>
      <w:r>
        <w:rPr>
          <w:rFonts w:ascii="Liberation Serif" w:hAnsi="Liberation Serif" w:cs="Liberation Serif"/>
          <w:sz w:val="26"/>
          <w:szCs w:val="26"/>
        </w:rPr>
        <w:t xml:space="preserve">ернатора Свердловской области от 23.04.2020 № 12-ЕК пп, </w:t>
      </w:r>
      <w:r>
        <w:rPr>
          <w:rFonts w:ascii="Liberation Serif" w:hAnsi="Liberation Serif"/>
          <w:sz w:val="26"/>
          <w:szCs w:val="26"/>
        </w:rPr>
        <w:t>руководствуясь Уставом Городского округа Верхняя Тура,</w:t>
      </w:r>
    </w:p>
    <w:p w:rsidR="00210638" w:rsidRDefault="006D1524">
      <w:pPr>
        <w:jc w:val="both"/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210638" w:rsidRDefault="006D152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Утвердить План основных мероприятий Городского округа Верхняя Тура в области гражданской обороны, предупреждения и ликвидации </w:t>
      </w:r>
      <w:r>
        <w:rPr>
          <w:rFonts w:ascii="Liberation Serif" w:hAnsi="Liberation Serif" w:cs="Liberation Serif"/>
          <w:sz w:val="26"/>
          <w:szCs w:val="26"/>
        </w:rPr>
        <w:t>чрезвычайных ситуаций, обеспечения пожарной безопасности и безопасности людей на водных объектах на 2021 год (прилагается).</w:t>
      </w:r>
    </w:p>
    <w:p w:rsidR="00210638" w:rsidRDefault="006D152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>
        <w:rPr>
          <w:rFonts w:ascii="Liberation Serif" w:hAnsi="Liberation Serif" w:cs="Liberation Serif"/>
          <w:sz w:val="26"/>
          <w:szCs w:val="26"/>
        </w:rPr>
        <w:t>Разместить настоящее постановление на официальном сайте Городского округа Верхняя Тура в сети Интернет.</w:t>
      </w:r>
    </w:p>
    <w:p w:rsidR="00210638" w:rsidRDefault="006D152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Контроль за исполнением наст</w:t>
      </w:r>
      <w:r>
        <w:rPr>
          <w:rFonts w:ascii="Liberation Serif" w:hAnsi="Liberation Serif" w:cs="Liberation Serif"/>
          <w:sz w:val="26"/>
          <w:szCs w:val="26"/>
        </w:rPr>
        <w:t>оящего постановления оставляю за собой.</w:t>
      </w:r>
    </w:p>
    <w:p w:rsidR="00210638" w:rsidRDefault="00210638">
      <w:pPr>
        <w:tabs>
          <w:tab w:val="left" w:pos="851"/>
        </w:tabs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</w:p>
    <w:p w:rsidR="00210638" w:rsidRDefault="002106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10638" w:rsidRDefault="006D1524">
      <w:pPr>
        <w:jc w:val="both"/>
        <w:rPr>
          <w:rFonts w:ascii="Liberation Serif" w:hAnsi="Liberation Serif" w:cs="Liberation Serif"/>
          <w:sz w:val="26"/>
          <w:szCs w:val="26"/>
        </w:rPr>
        <w:sectPr w:rsidR="00210638">
          <w:headerReference w:type="default" r:id="rId7"/>
          <w:headerReference w:type="first" r:id="rId8"/>
          <w:pgSz w:w="11906" w:h="16838"/>
          <w:pgMar w:top="1134" w:right="709" w:bottom="567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  <w:sz w:val="26"/>
          <w:szCs w:val="26"/>
        </w:rPr>
        <w:t>Глава городского округа                                                                                     И.С. Веснин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5"/>
        <w:gridCol w:w="1864"/>
        <w:gridCol w:w="6801"/>
      </w:tblGrid>
      <w:tr w:rsidR="00210638">
        <w:tblPrEx>
          <w:tblCellMar>
            <w:top w:w="0" w:type="dxa"/>
            <w:bottom w:w="0" w:type="dxa"/>
          </w:tblCellMar>
        </w:tblPrEx>
        <w:tc>
          <w:tcPr>
            <w:tcW w:w="5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4820"/>
              </w:tabs>
              <w:rPr>
                <w:rFonts w:ascii="Liberation Serif" w:hAnsi="Liberation Serif"/>
              </w:rPr>
            </w:pPr>
          </w:p>
        </w:tc>
        <w:tc>
          <w:tcPr>
            <w:tcW w:w="18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left="-70" w:right="-7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                                     УТВЕРЖДЕН</w:t>
            </w:r>
          </w:p>
          <w:p w:rsidR="00210638" w:rsidRDefault="006D1524">
            <w:pPr>
              <w:ind w:left="233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постановлением Главы                      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  <w:p w:rsidR="00210638" w:rsidRDefault="006D1524">
            <w:pPr>
              <w:tabs>
                <w:tab w:val="left" w:pos="1489"/>
                <w:tab w:val="left" w:pos="2333"/>
              </w:tabs>
              <w:ind w:left="2333"/>
            </w:pPr>
            <w:r>
              <w:rPr>
                <w:rFonts w:ascii="Liberation Serif" w:hAnsi="Liberation Serif" w:cs="Liberation Serif"/>
                <w:szCs w:val="24"/>
              </w:rPr>
              <w:t>от 25.02.2021года № 47</w:t>
            </w:r>
          </w:p>
          <w:p w:rsidR="00210638" w:rsidRDefault="006D1524">
            <w:pPr>
              <w:tabs>
                <w:tab w:val="left" w:pos="1489"/>
                <w:tab w:val="left" w:pos="2333"/>
              </w:tabs>
              <w:ind w:left="2333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«Об утверждении Плана основных мероприятий Городского округа Верхняя Тура в области гражданской обороны, предупреждения и ликвидации чрезвычайных ситуаций, обеспечения пожарной безопасности и </w:t>
            </w:r>
            <w:r>
              <w:rPr>
                <w:rFonts w:ascii="Liberation Serif" w:hAnsi="Liberation Serif" w:cs="Liberation Serif"/>
                <w:szCs w:val="24"/>
              </w:rPr>
              <w:t>безопасности людей на водных объектах на 2021 год»</w:t>
            </w:r>
          </w:p>
          <w:p w:rsidR="00210638" w:rsidRDefault="00210638">
            <w:pPr>
              <w:widowControl w:val="0"/>
              <w:shd w:val="clear" w:color="auto" w:fill="FFFFFF"/>
              <w:tabs>
                <w:tab w:val="left" w:pos="1489"/>
              </w:tabs>
              <w:autoSpaceDE w:val="0"/>
              <w:ind w:left="2047" w:right="-44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10638" w:rsidRDefault="006D1524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ПЛАН</w:t>
      </w:r>
    </w:p>
    <w:p w:rsidR="00210638" w:rsidRDefault="006D1524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основных мероприятий Городского округа Верхняя Тура в области гражданской обороны,</w:t>
      </w:r>
    </w:p>
    <w:p w:rsidR="00210638" w:rsidRDefault="006D1524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предупреждения и ликвидации чрезвычайных ситуаций, обеспечения пожарной безопасности</w:t>
      </w:r>
    </w:p>
    <w:p w:rsidR="00210638" w:rsidRDefault="006D1524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и безопасности людей на водных</w:t>
      </w:r>
      <w:r>
        <w:rPr>
          <w:rFonts w:ascii="Liberation Serif" w:hAnsi="Liberation Serif"/>
          <w:b/>
          <w:sz w:val="32"/>
          <w:szCs w:val="32"/>
        </w:rPr>
        <w:t xml:space="preserve"> объектах</w:t>
      </w:r>
    </w:p>
    <w:p w:rsidR="00210638" w:rsidRDefault="006D1524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на 2021 год</w:t>
      </w:r>
    </w:p>
    <w:p w:rsidR="00210638" w:rsidRDefault="00210638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339"/>
        <w:gridCol w:w="1555"/>
        <w:gridCol w:w="1980"/>
        <w:gridCol w:w="1838"/>
      </w:tblGrid>
      <w:tr w:rsidR="002106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строки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Исполнители/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соисполнители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16" w:lineRule="auto"/>
              <w:ind w:left="-68" w:right="-68"/>
              <w:jc w:val="center"/>
            </w:pPr>
            <w:r>
              <w:rPr>
                <w:rFonts w:ascii="Liberation Serif" w:hAnsi="Liberation Serif"/>
                <w:spacing w:val="-4"/>
              </w:rPr>
              <w:t>Ориентировочные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затраты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(тыс. рублей)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40" w:lineRule="atLeast"/>
              <w:ind w:left="-57"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spacing w:line="216" w:lineRule="auto"/>
              <w:ind w:left="-68" w:right="-68"/>
              <w:jc w:val="center"/>
              <w:rPr>
                <w:rFonts w:ascii="Liberation Serif" w:hAnsi="Liberation Serif"/>
                <w:spacing w:val="-4"/>
              </w:rPr>
            </w:pPr>
            <w:r>
              <w:rPr>
                <w:rFonts w:ascii="Liberation Serif" w:hAnsi="Liberation Serif"/>
                <w:spacing w:val="-4"/>
              </w:rPr>
              <w:t>5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697"/>
              </w:tabs>
              <w:autoSpaceDE w:val="0"/>
              <w:ind w:left="0" w:right="-57" w:hanging="8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76"/>
              </w:tabs>
              <w:autoSpaceDE w:val="0"/>
              <w:ind w:left="355" w:right="-84" w:hanging="35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Раздел 1. Основные мероприятия, проводимые в области гражданской обороны, предупреждения и </w:t>
            </w:r>
            <w:r>
              <w:rPr>
                <w:rFonts w:ascii="Liberation Serif" w:hAnsi="Liberation Serif"/>
              </w:rPr>
              <w:t>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Свердловской области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0" w:right="-57" w:hanging="8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right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Совершенствование нормативной базы, устанавливающей порядок организации и </w:t>
            </w:r>
            <w:r>
              <w:rPr>
                <w:rFonts w:ascii="Liberation Serif" w:hAnsi="Liberation Serif"/>
              </w:rPr>
              <w:t xml:space="preserve">выполнения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объектах, информационного обмена и взаимодействия при чрезвычайных ситуациях в ФОИВ и исполнительных </w:t>
            </w:r>
            <w:r>
              <w:rPr>
                <w:rFonts w:ascii="Liberation Serif" w:hAnsi="Liberation Serif"/>
              </w:rPr>
              <w:t>органах государственной власти субъектов Российской Федерации</w:t>
            </w:r>
          </w:p>
          <w:p w:rsidR="00210638" w:rsidRDefault="00210638">
            <w:pPr>
              <w:widowControl w:val="0"/>
              <w:shd w:val="clear" w:color="auto" w:fill="FFFFFF"/>
              <w:ind w:right="10"/>
              <w:rPr>
                <w:rFonts w:ascii="Liberation Serif" w:hAnsi="Liberation Serif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>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ИОГВ,</w:t>
            </w:r>
          </w:p>
          <w:p w:rsidR="00210638" w:rsidRDefault="006D1524">
            <w:pPr>
              <w:widowControl w:val="0"/>
              <w:shd w:val="clear" w:color="auto" w:fill="FFFFFF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Раздел 2. Мероприятия, проводимые центральным аппаратом Министерства Российской Федерации по делам </w:t>
            </w:r>
            <w:r>
              <w:rPr>
                <w:rFonts w:ascii="Liberation Serif" w:hAnsi="Liberation Serif"/>
              </w:rPr>
              <w:t xml:space="preserve">гражданской </w:t>
            </w:r>
            <w:r>
              <w:rPr>
                <w:rFonts w:ascii="Liberation Serif" w:hAnsi="Liberation Serif"/>
              </w:rPr>
              <w:lastRenderedPageBreak/>
              <w:t>обороны, чрезвычайным ситуациям и ликвидации последствий стихийных бедствий в части, касающейся Свердловской области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4.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комплексной тренировки с рабочей группой Правительственной комиссии по предупреждению и ликвидации чрезвычайных с</w:t>
            </w:r>
            <w:r>
              <w:rPr>
                <w:rFonts w:ascii="Liberation Serif" w:hAnsi="Liberation Serif"/>
              </w:rPr>
              <w:t>итуаций и обеспечению пожарной безопасности, органами управления и силами федеральной и территориальных подсистем единой государственной системы предупреждения и ликвидации чрезвычайных ситуаций по ликвидации природных и техногенных чрезвычайных ситуаций м</w:t>
            </w:r>
            <w:r>
              <w:rPr>
                <w:rFonts w:ascii="Liberation Serif" w:hAnsi="Liberation Serif"/>
              </w:rPr>
              <w:t xml:space="preserve">ежрегионального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 федерального характера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>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  <w:r>
              <w:rPr>
                <w:rFonts w:ascii="Liberation Serif" w:hAnsi="Liberation Serif"/>
                <w:spacing w:val="-8"/>
              </w:rPr>
              <w:br/>
            </w: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Проведение работ по </w:t>
            </w:r>
            <w:r>
              <w:rPr>
                <w:rFonts w:ascii="Liberation Serif" w:hAnsi="Liberation Serif"/>
                <w:bCs/>
              </w:rPr>
              <w:t xml:space="preserve">развитию </w:t>
            </w:r>
            <w:r>
              <w:rPr>
                <w:rFonts w:ascii="Liberation Serif" w:hAnsi="Liberation Serif"/>
              </w:rPr>
              <w:t xml:space="preserve">системы </w:t>
            </w:r>
            <w:r>
              <w:rPr>
                <w:rFonts w:ascii="Liberation Serif" w:hAnsi="Liberation Serif"/>
              </w:rPr>
              <w:t>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I–IV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Департамент информатизации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 связи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ГКУ «ТЦМ»,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органы местн</w:t>
            </w:r>
            <w:r>
              <w:rPr>
                <w:rFonts w:ascii="Liberation Serif" w:hAnsi="Liberation Serif"/>
              </w:rPr>
              <w:t>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6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командно-штабном учении с органами управления и силами Министерства Российской Федерации по делам гражданской обороны, чрезвычайным ситуациям и ликвидации последствий стихийных бедствий и единой </w:t>
            </w:r>
            <w:r>
              <w:rPr>
                <w:rFonts w:ascii="Liberation Serif" w:hAnsi="Liberation Serif"/>
              </w:rPr>
              <w:t>государственной системы предупреждения и ликвидации чрезвычайных ситуаций по отработке вопросов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>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Минбезопасности </w:t>
            </w:r>
            <w:r>
              <w:rPr>
                <w:rFonts w:ascii="Liberation Serif" w:hAnsi="Liberation Serif"/>
              </w:rPr>
              <w:t xml:space="preserve">Свердловской области, </w:t>
            </w: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Всероссийские открытые уроки в образовательных организациях по предмету «Основы безопасности жизнедеятельности»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</w:pPr>
            <w:r>
              <w:rPr>
                <w:rFonts w:ascii="Liberation Serif" w:hAnsi="Liberation Serif"/>
              </w:rPr>
              <w:t>ГУ МЧС России,</w:t>
            </w:r>
            <w:r>
              <w:rPr>
                <w:rFonts w:ascii="Liberation Serif" w:hAnsi="Liberation Serif"/>
                <w:bCs/>
              </w:rPr>
              <w:t xml:space="preserve"> Минобразования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</w:pPr>
            <w:r>
              <w:rPr>
                <w:rFonts w:ascii="Liberation Serif" w:hAnsi="Liberation Serif"/>
                <w:bCs/>
              </w:rPr>
              <w:t xml:space="preserve">Свердловской области,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командно-штабном учении с органами управления и силами Министерства Российской Федерации по делам гражданской </w:t>
            </w:r>
            <w:r>
              <w:rPr>
                <w:rFonts w:ascii="Liberation Serif" w:hAnsi="Liberation Serif"/>
              </w:rPr>
              <w:t>обороны, чрезвычайным ситуациям и 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</w:t>
            </w:r>
            <w:r>
              <w:rPr>
                <w:rFonts w:ascii="Liberation Serif" w:hAnsi="Liberation Serif"/>
              </w:rPr>
              <w:t xml:space="preserve">в, защиты населенных пунктов, объектов экономики и социальной инфраструктуры от лесных пожаров,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а также безаварийного пропуска весеннего половодья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left="-70"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спасательные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службы ГО,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</w:pPr>
            <w:r>
              <w:rPr>
                <w:rFonts w:ascii="Liberation Serif" w:hAnsi="Liberation Serif"/>
                <w:bCs/>
              </w:rPr>
              <w:t>Участие в штабной тренировке по гражданской обороне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 местного самоуправления </w:t>
            </w:r>
            <w:r>
              <w:rPr>
                <w:rFonts w:ascii="Liberation Serif" w:hAnsi="Liberation Serif"/>
              </w:rPr>
              <w:t>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Месячник гражданской обороны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1–29 октября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11.</w:t>
            </w: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Раздел 3. </w:t>
            </w:r>
            <w:r>
              <w:rPr>
                <w:rFonts w:ascii="Liberation Serif" w:hAnsi="Liberation Serif"/>
              </w:rPr>
              <w:t xml:space="preserve">Мероприятия, проводимые под руководством начальника Главного управления Министерства Российской Федерации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по Свердловской области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командно-шта</w:t>
            </w:r>
            <w:r>
              <w:rPr>
                <w:rFonts w:ascii="Liberation Serif" w:hAnsi="Liberation Serif"/>
              </w:rPr>
              <w:t>бном учении с территориальными органами и функциональными подсистемами единой государственной системы предупреждения и ликвидации чрезвычайных ситуаций субъектов Российской Федерации, входящих в состав Уральского федерального округа, по теме «Предупреждени</w:t>
            </w:r>
            <w:r>
              <w:rPr>
                <w:rFonts w:ascii="Liberation Serif" w:hAnsi="Liberation Serif"/>
              </w:rPr>
              <w:t>е и ликвидация чрезвычайных ситуаций в период весеннего половодья и в пожароопасный сезон на территории субъектов Российской Федерации, входящих в состав Уральского федерального округа»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и </w:t>
            </w:r>
            <w:r>
              <w:rPr>
                <w:rFonts w:ascii="Liberation Serif" w:hAnsi="Liberation Serif"/>
                <w:lang w:val="en-US"/>
              </w:rPr>
              <w:t>II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 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Смотр-конкурс «Лучшее </w:t>
            </w:r>
            <w:r>
              <w:rPr>
                <w:rFonts w:ascii="Liberation Serif" w:hAnsi="Liberation Serif" w:cs="Liberation Serif"/>
                <w:bCs/>
                <w:color w:val="000000"/>
                <w:shd w:val="clear" w:color="auto" w:fill="FFFFFF"/>
              </w:rPr>
              <w:t>нештатное аварийно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-</w:t>
            </w:r>
            <w:r>
              <w:rPr>
                <w:rFonts w:ascii="Liberation Serif" w:hAnsi="Liberation Serif" w:cs="Liberation Serif"/>
                <w:bCs/>
                <w:color w:val="000000"/>
                <w:shd w:val="clear" w:color="auto" w:fill="FFFFFF"/>
              </w:rPr>
              <w:t>спасательное формирование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Свердловской области»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right="-70"/>
              <w:jc w:val="center"/>
            </w:pPr>
            <w:r>
              <w:rPr>
                <w:rFonts w:ascii="Liberation Serif" w:hAnsi="Liberation Serif"/>
                <w:color w:val="000000"/>
              </w:rPr>
              <w:t>март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color w:val="000000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России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ГКУ «ТЦМ», </w:t>
            </w:r>
            <w:r>
              <w:rPr>
                <w:rFonts w:ascii="Liberation Serif" w:hAnsi="Liberation Serif" w:cs="Liberation Serif"/>
                <w:color w:val="000000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Смотр-конкурс «Лучшее </w:t>
            </w:r>
            <w:r>
              <w:rPr>
                <w:rFonts w:ascii="Liberation Serif" w:hAnsi="Liberation Serif" w:cs="Liberation Serif"/>
                <w:bCs/>
                <w:color w:val="000000"/>
                <w:shd w:val="clear" w:color="auto" w:fill="FFFFFF"/>
              </w:rPr>
              <w:t xml:space="preserve">нештатное формирование 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по выполнению мероприятий по </w:t>
            </w:r>
            <w:r>
              <w:rPr>
                <w:rFonts w:ascii="Liberation Serif" w:hAnsi="Liberation Serif" w:cs="Liberation Serif"/>
                <w:bCs/>
                <w:color w:val="000000"/>
                <w:shd w:val="clear" w:color="auto" w:fill="FFFFFF"/>
              </w:rPr>
              <w:t>гражданской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hd w:val="clear" w:color="auto" w:fill="FFFFFF"/>
              </w:rPr>
              <w:t>обороне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Свердловской области»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right="-70"/>
              <w:jc w:val="center"/>
            </w:pPr>
            <w:r>
              <w:rPr>
                <w:rFonts w:ascii="Liberation Serif" w:hAnsi="Liberation Serif"/>
                <w:color w:val="000000"/>
              </w:rPr>
              <w:t>март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color w:val="000000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России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ГКУ «ТЦМ», </w:t>
            </w:r>
            <w:r>
              <w:rPr>
                <w:rFonts w:ascii="Liberation Serif" w:hAnsi="Liberation Serif" w:cs="Liberation Serif"/>
                <w:color w:val="000000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pacing w:line="216" w:lineRule="auto"/>
            </w:pPr>
            <w:r>
              <w:rPr>
                <w:rFonts w:ascii="Liberation Serif" w:hAnsi="Liberation Serif"/>
                <w:lang w:val="en-US"/>
              </w:rPr>
              <w:t>XXII</w:t>
            </w:r>
            <w:r>
              <w:rPr>
                <w:rFonts w:ascii="Liberation Serif" w:hAnsi="Liberation Serif"/>
              </w:rPr>
              <w:t xml:space="preserve"> соревнования Свердловской области «Школа безопасности» и полевой лагерь «Юный спасатель»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210638" w:rsidRDefault="006D1524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Минобразования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spacing w:line="216" w:lineRule="auto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 местного самоуправления </w:t>
            </w:r>
            <w:r>
              <w:rPr>
                <w:rFonts w:ascii="Liberation Serif" w:hAnsi="Liberation Serif"/>
              </w:rPr>
              <w:t>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методической помощи начальникам штабов спасательных служб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по обеспечению выполнения мероприятий по гражданской обороне в Свердловской области в разработке и корректировке организационных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 планирующих документов: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pStyle w:val="a3"/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ind w:firstLine="49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спасательной службы гражданской обороны по обеспечению защиты сельскохозяйственных растений 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12–14 мая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ind w:firstLine="49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спасательной службы гражданской обороны по </w:t>
            </w:r>
            <w:r>
              <w:rPr>
                <w:rFonts w:ascii="Liberation Serif" w:hAnsi="Liberation Serif"/>
              </w:rPr>
              <w:t>обеспечению защиты сельскохозяйственных животных 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15–17 июня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штабов спасательных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ind w:firstLine="49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спасательной службы энергообеспечения гражданской обороны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22–24 июня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служб ГО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ind w:firstLine="49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спасательной службы коммунально-технического </w:t>
            </w:r>
            <w:r>
              <w:rPr>
                <w:rFonts w:ascii="Liberation Serif" w:hAnsi="Liberation Serif"/>
              </w:rPr>
              <w:t>обеспечения гражданской обороны 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22–24 июня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ind w:firstLine="49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спасательной службы обеспечения связи гражданской обороны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12–14 июля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ind w:firstLine="49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спасательной службы защиты культурных ценностей гражданской обороны 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16–18 августа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/>
                <w:sz w:val="24"/>
                <w:szCs w:val="24"/>
              </w:rPr>
              <w:t>Смотр-конкурс «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Лучший специалист в области гражданской обороны и защиты населения в Свердловской области»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июнь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color w:val="000000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России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Смотр-конкурс на лучшее содержание, использование защитных сооружений гражданской обороны и их готовность к приему укрываемых граждан:</w:t>
            </w:r>
          </w:p>
          <w:p w:rsidR="00210638" w:rsidRDefault="006D1524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в муниципальных образованиях, расположенных на территории Свердловской области среди муниципальных образований, </w:t>
            </w:r>
            <w:r>
              <w:rPr>
                <w:rFonts w:ascii="Liberation Serif" w:hAnsi="Liberation Serif" w:cs="Liberation Serif"/>
                <w:color w:val="000000"/>
              </w:rPr>
              <w:t>расположенных на территории 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210638" w:rsidRDefault="00210638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210638" w:rsidRDefault="006D1524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 30 июня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210638" w:rsidRDefault="006D1524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 1 октября</w:t>
            </w:r>
          </w:p>
          <w:p w:rsidR="00210638" w:rsidRDefault="00210638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color w:val="000000"/>
              </w:rPr>
              <w:t xml:space="preserve">ГУ МЧС </w:t>
            </w:r>
            <w:r>
              <w:rPr>
                <w:rFonts w:ascii="Liberation Serif" w:hAnsi="Liberation Serif"/>
                <w:bCs/>
                <w:color w:val="000000"/>
              </w:rPr>
              <w:t>России</w:t>
            </w:r>
            <w:r>
              <w:rPr>
                <w:rFonts w:ascii="Liberation Serif" w:hAnsi="Liberation Serif"/>
                <w:color w:val="000000"/>
              </w:rPr>
              <w:t>, 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color w:val="000000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3"/>
              <w:ind w:right="-70"/>
            </w:pPr>
            <w:r>
              <w:rPr>
                <w:rFonts w:ascii="Liberation Serif" w:hAnsi="Liberation Serif"/>
                <w:color w:val="000000"/>
              </w:rPr>
              <w:t xml:space="preserve">Смотр-конкурс «Лучший орган местного самоуправления </w:t>
            </w:r>
            <w:r>
              <w:rPr>
                <w:rFonts w:ascii="Liberation Serif" w:hAnsi="Liberation Serif"/>
                <w:color w:val="000000"/>
              </w:rPr>
              <w:t>муниципального образования, расположенного на территории Свердловской области, в области обеспечения безопасности жизнедеятельности населения»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left="-57" w:right="-76"/>
              <w:jc w:val="center"/>
            </w:pPr>
            <w:r>
              <w:rPr>
                <w:rFonts w:ascii="Liberation Serif" w:hAnsi="Liberation Serif"/>
                <w:color w:val="000000"/>
                <w:szCs w:val="24"/>
              </w:rPr>
              <w:t>сен</w:t>
            </w:r>
            <w:r>
              <w:rPr>
                <w:rFonts w:ascii="Liberation Serif" w:hAnsi="Liberation Serif"/>
                <w:color w:val="000000"/>
              </w:rPr>
              <w:t>тябрь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color w:val="000000"/>
              </w:rPr>
              <w:t xml:space="preserve">ГУ МЧС </w:t>
            </w:r>
            <w:r>
              <w:rPr>
                <w:rFonts w:ascii="Liberation Serif" w:hAnsi="Liberation Serif"/>
                <w:bCs/>
                <w:color w:val="000000"/>
              </w:rPr>
              <w:t>России</w:t>
            </w:r>
            <w:r>
              <w:rPr>
                <w:rFonts w:ascii="Liberation Serif" w:hAnsi="Liberation Serif"/>
                <w:color w:val="000000"/>
              </w:rPr>
              <w:t xml:space="preserve">, Минбезопасности Свердловской области, </w:t>
            </w:r>
            <w:r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  <w:color w:val="000000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органы местного самоуправления </w:t>
            </w:r>
            <w:r>
              <w:rPr>
                <w:rFonts w:ascii="Liberation Serif" w:hAnsi="Liberation Serif"/>
                <w:color w:val="000000"/>
              </w:rPr>
              <w:t>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Standard"/>
              <w:suppressAutoHyphens/>
              <w:ind w:right="-70"/>
            </w:pPr>
            <w:r>
              <w:rPr>
                <w:rFonts w:ascii="Liberation Serif" w:hAnsi="Liberation Serif"/>
                <w:sz w:val="24"/>
                <w:szCs w:val="24"/>
              </w:rPr>
              <w:t>Смотр-конкурс «Лучший руководитель органа, уполномоченного на решение задач в области гражданской обороны объекта экономики в Свердловской области»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left="-57" w:right="-76"/>
              <w:jc w:val="center"/>
            </w:pPr>
            <w:r>
              <w:rPr>
                <w:rFonts w:ascii="Liberation Serif" w:hAnsi="Liberation Serif"/>
                <w:color w:val="000000"/>
                <w:szCs w:val="24"/>
              </w:rPr>
              <w:t>сен</w:t>
            </w:r>
            <w:r>
              <w:rPr>
                <w:rFonts w:ascii="Liberation Serif" w:hAnsi="Liberation Serif"/>
                <w:color w:val="000000"/>
              </w:rPr>
              <w:t>тябрь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color w:val="000000"/>
              </w:rPr>
              <w:t xml:space="preserve">ГУ МЧС </w:t>
            </w:r>
            <w:r>
              <w:rPr>
                <w:rFonts w:ascii="Liberation Serif" w:hAnsi="Liberation Serif"/>
                <w:bCs/>
                <w:color w:val="000000"/>
              </w:rPr>
              <w:t>России</w:t>
            </w:r>
            <w:r>
              <w:rPr>
                <w:rFonts w:ascii="Liberation Serif" w:hAnsi="Liberation Serif"/>
                <w:color w:val="000000"/>
              </w:rPr>
              <w:t xml:space="preserve">, Минбезопасности Свердловской области, </w:t>
            </w:r>
            <w:r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  <w:color w:val="000000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right="-70"/>
            </w:pPr>
            <w:r>
              <w:rPr>
                <w:rFonts w:ascii="Liberation Serif" w:hAnsi="Liberation Serif"/>
                <w:szCs w:val="24"/>
              </w:rPr>
              <w:t xml:space="preserve">Участие в сборе по подведению итогов деятельности Свердловской областной подсистемы </w:t>
            </w:r>
            <w:r>
              <w:rPr>
                <w:rFonts w:ascii="Liberation Serif" w:hAnsi="Liberation Serif"/>
              </w:rPr>
              <w:t>единой государственной системы предупреждения и ликвидации чрезвычайных ситуаций</w:t>
            </w:r>
            <w:r>
              <w:rPr>
                <w:rFonts w:ascii="Liberation Serif" w:hAnsi="Liberation Serif"/>
                <w:szCs w:val="24"/>
              </w:rPr>
              <w:t xml:space="preserve">, выполнения мероприятий по </w:t>
            </w:r>
            <w:r>
              <w:rPr>
                <w:rFonts w:ascii="Liberation Serif" w:hAnsi="Liberation Serif"/>
                <w:szCs w:val="24"/>
              </w:rPr>
              <w:t>гражданской обороне в 2021 году и постановке задач на 2022 год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ГУ</w:t>
            </w:r>
            <w:r>
              <w:rPr>
                <w:rFonts w:ascii="Liberation Serif" w:hAnsi="Liberation Serif"/>
                <w:lang w:val="en-US"/>
              </w:rPr>
              <w:t> </w:t>
            </w:r>
            <w:r>
              <w:rPr>
                <w:rFonts w:ascii="Liberation Serif" w:hAnsi="Liberation Serif"/>
              </w:rPr>
              <w:t xml:space="preserve">МЧС России, председатель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КЧС и ОПБ,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начальники спасательных служб ГО,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22.</w:t>
            </w: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>Раздел 4.</w:t>
            </w:r>
            <w:r>
              <w:rPr>
                <w:rFonts w:ascii="Liberation Serif" w:hAnsi="Liberation Serif"/>
                <w:bCs/>
                <w:lang w:val="en-US"/>
              </w:rPr>
              <w:t> </w:t>
            </w:r>
            <w:r>
              <w:rPr>
                <w:rFonts w:ascii="Liberation Serif" w:hAnsi="Liberation Serif"/>
                <w:bCs/>
              </w:rPr>
              <w:t>Мероприятия, проводимые Правительством</w:t>
            </w:r>
            <w:r>
              <w:rPr>
                <w:rFonts w:ascii="Liberation Serif" w:hAnsi="Liberation Serif"/>
                <w:bCs/>
              </w:rPr>
              <w:t xml:space="preserve"> Свердловской области, ИОГВ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23.</w:t>
            </w: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 xml:space="preserve">Глава 1. Основные мероприятия в области </w:t>
            </w:r>
            <w:r>
              <w:rPr>
                <w:rFonts w:ascii="Liberation Serif" w:hAnsi="Liberation Serif"/>
              </w:rPr>
              <w:t xml:space="preserve">гражданской обороны, </w:t>
            </w:r>
            <w:r>
              <w:rPr>
                <w:rFonts w:ascii="Liberation Serif" w:hAnsi="Liberation Serif"/>
                <w:bCs/>
              </w:rPr>
              <w:t xml:space="preserve">предупреждения и ликвидации чрезвычайных ситуаций,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spacing w:line="216" w:lineRule="auto"/>
              <w:ind w:right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Осуществление мероприятий по </w:t>
            </w:r>
            <w:r>
              <w:rPr>
                <w:rFonts w:ascii="Liberation Serif" w:hAnsi="Liberation Serif"/>
              </w:rPr>
              <w:t>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spacing w:line="216" w:lineRule="auto"/>
              <w:ind w:right="-71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spacing w:line="216" w:lineRule="auto"/>
              <w:ind w:right="-7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spacing w:line="216" w:lineRule="auto"/>
              <w:ind w:right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Мониторинг и контроль устранения аварий и инцидентов на объектах жилищно-коммунального хозяйства муниципальных образований, расположенных на </w:t>
            </w:r>
            <w:r>
              <w:rPr>
                <w:rFonts w:ascii="Liberation Serif" w:hAnsi="Liberation Serif"/>
              </w:rPr>
              <w:t>территории Свердловской области, посредством внесения информации в автоматизированную информационную систему «Реформа ЖКХ»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Минбезопасности </w:t>
            </w:r>
            <w:r>
              <w:rPr>
                <w:rFonts w:ascii="Liberation Serif" w:hAnsi="Liberation Serif" w:cs="Liberation Serif"/>
              </w:rPr>
              <w:t>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spacing w:line="216" w:lineRule="auto"/>
              <w:ind w:right="-71"/>
            </w:pPr>
            <w:r>
              <w:rPr>
                <w:rFonts w:ascii="Liberation Serif" w:hAnsi="Liberation Serif"/>
              </w:rPr>
              <w:t xml:space="preserve">Минэнерго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ЖКХ </w:t>
            </w:r>
            <w:r>
              <w:rPr>
                <w:rFonts w:ascii="Liberation Serif" w:hAnsi="Liberation Serif"/>
                <w:bCs/>
              </w:rPr>
              <w:t>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ГКУ «ТЦМ»</w:t>
            </w:r>
            <w:r>
              <w:rPr>
                <w:rFonts w:ascii="Liberation Serif" w:hAnsi="Liberation Serif"/>
                <w:bCs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spacing w:line="216" w:lineRule="auto"/>
              <w:ind w:right="-7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26.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</w:pPr>
            <w:r>
              <w:rPr>
                <w:rFonts w:ascii="Liberation Serif" w:hAnsi="Liberation Serif" w:cs="Liberation Serif"/>
              </w:rPr>
              <w:t xml:space="preserve">Реализация мероприятий, предусмотренных </w:t>
            </w:r>
            <w:r>
              <w:rPr>
                <w:rFonts w:ascii="Liberation Serif" w:hAnsi="Liberation Serif" w:cs="Liberation Serif"/>
                <w:spacing w:val="2"/>
                <w:shd w:val="clear" w:color="auto" w:fill="FFFFFF"/>
              </w:rPr>
              <w:t xml:space="preserve">Стратегией обеспечения безопасности жизнедеятельности населения Свердловской </w:t>
            </w:r>
            <w:r>
              <w:rPr>
                <w:rFonts w:ascii="Liberation Serif" w:hAnsi="Liberation Serif" w:cs="Liberation Serif"/>
                <w:spacing w:val="2"/>
                <w:shd w:val="clear" w:color="auto" w:fill="FFFFFF"/>
              </w:rPr>
              <w:t xml:space="preserve">области </w:t>
            </w:r>
            <w:r>
              <w:rPr>
                <w:rFonts w:ascii="Liberation Serif" w:hAnsi="Liberation Serif" w:cs="Liberation Serif"/>
                <w:spacing w:val="2"/>
                <w:shd w:val="clear" w:color="auto" w:fill="FFFFFF"/>
              </w:rPr>
              <w:br/>
            </w:r>
            <w:r>
              <w:rPr>
                <w:rFonts w:ascii="Liberation Serif" w:hAnsi="Liberation Serif" w:cs="Liberation Serif"/>
                <w:spacing w:val="2"/>
                <w:shd w:val="clear" w:color="auto" w:fill="FFFFFF"/>
              </w:rPr>
              <w:t xml:space="preserve">на период до 2035 года, утвержденной постановлением Правительства Свердловской области от 01.08.2019 </w:t>
            </w:r>
            <w:r>
              <w:rPr>
                <w:rFonts w:ascii="Liberation Serif" w:hAnsi="Liberation Serif"/>
              </w:rPr>
              <w:t>№</w:t>
            </w:r>
            <w:r>
              <w:rPr>
                <w:rFonts w:ascii="Liberation Serif" w:hAnsi="Liberation Serif" w:cs="Liberation Serif"/>
                <w:spacing w:val="2"/>
                <w:shd w:val="clear" w:color="auto" w:fill="FFFFFF"/>
              </w:rPr>
              <w:t xml:space="preserve"> 490-ПП «Об утверждении Стратегии обеспечения безопасности жизнедеятельности населения Свердловской области на период до 2035 года»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выполненных работ и проверка работоспособности пунктов уличного оповещения населения на территории</w:t>
            </w:r>
            <w:r>
              <w:rPr>
                <w:rFonts w:ascii="Liberation Serif" w:hAnsi="Liberation Serif" w:cs="Liberation Serif"/>
              </w:rPr>
              <w:t xml:space="preserve"> 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I–IV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ГКУ «ТЦМ»</w:t>
            </w:r>
            <w:r>
              <w:rPr>
                <w:rFonts w:ascii="Liberation Serif" w:hAnsi="Liberation Serif"/>
                <w:bCs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ежегодного доклада «О состоянии гражданской обороны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Свердловской области в 2020</w:t>
            </w:r>
            <w:r>
              <w:rPr>
                <w:rFonts w:ascii="Liberation Serif" w:hAnsi="Liberation Serif"/>
              </w:rPr>
              <w:t xml:space="preserve"> году» (форма 2/ДУ)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квартал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ежегодного государственного доклада «О состоянии защиты населения и территорий Свердловской области от чрезвычайных </w:t>
            </w:r>
            <w:r>
              <w:rPr>
                <w:rFonts w:ascii="Liberation Serif" w:hAnsi="Liberation Serif"/>
              </w:rPr>
              <w:t>ситуаций природного и техногенного характера в 2020 году»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квартал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Минбезопасности Свердловской области, </w:t>
            </w: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 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учебно-методическом сборе (вебинаре) с представителями органов муниципальных </w:t>
            </w:r>
            <w:r>
              <w:rPr>
                <w:rFonts w:ascii="Liberation Serif" w:hAnsi="Liberation Serif"/>
              </w:rPr>
              <w:t>образований, расположенных на территории Свердловской области,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– март,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апрель – май,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июль – август,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октября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 Минбезопаснос</w:t>
            </w:r>
            <w:r>
              <w:rPr>
                <w:rFonts w:ascii="Liberation Serif" w:hAnsi="Liberation Serif"/>
              </w:rPr>
              <w:t xml:space="preserve">ти Свердловской области, </w:t>
            </w: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представители органов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spacing w:before="0"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заседании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Liberation Serif" w:hAnsi="Liberation Serif"/>
              </w:rPr>
              <w:t>Свердловской области по вопросам: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25 февраля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КЧС и ОПБ,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 муниципальных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numPr>
                <w:ilvl w:val="0"/>
                <w:numId w:val="5"/>
              </w:numPr>
              <w:tabs>
                <w:tab w:val="left" w:pos="212"/>
                <w:tab w:val="left" w:pos="638"/>
                <w:tab w:val="left" w:pos="922"/>
              </w:tabs>
              <w:autoSpaceDE w:val="0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 ходе подготовки к безаварийному пропуску весеннего половодья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 летних дождевых паводков на территории Свердловской области в 2021 году»;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образований, расположенных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территории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5"/>
              </w:numPr>
              <w:tabs>
                <w:tab w:val="left" w:pos="638"/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ходе подготовки к пожароопасному сезону 2021 года»;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Свердловской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5"/>
              </w:numPr>
              <w:tabs>
                <w:tab w:val="left" w:pos="638"/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обеспечении безопасности туристов на маршрутах восхождения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к вершинам Северного Урала, в том числе пролегающих через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гору Холатчахль»;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568" w:right="-57" w:hanging="355"/>
              <w:rPr>
                <w:rFonts w:ascii="Liberation Serif" w:hAnsi="Liberation Serif"/>
                <w:bCs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5"/>
              </w:numPr>
              <w:tabs>
                <w:tab w:val="left" w:pos="638"/>
                <w:tab w:val="left" w:pos="922"/>
              </w:tabs>
              <w:spacing w:before="0" w:after="0" w:line="240" w:lineRule="auto"/>
              <w:ind w:left="0" w:firstLine="639"/>
            </w:pPr>
            <w:r>
              <w:rPr>
                <w:rFonts w:ascii="Liberation Serif" w:hAnsi="Liberation Serif"/>
              </w:rPr>
              <w:t xml:space="preserve">«Об исполнении </w:t>
            </w:r>
            <w:r>
              <w:rPr>
                <w:rFonts w:ascii="Liberation Serif" w:hAnsi="Liberation Serif"/>
              </w:rPr>
              <w:t xml:space="preserve">комплексного межведомственного плана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по профилактике гибели и травматизма детей при пожарах на 202</w:t>
            </w:r>
            <w:r>
              <w:rPr>
                <w:rFonts w:ascii="Liberation Serif" w:hAnsi="Liberation Serif"/>
                <w:szCs w:val="24"/>
              </w:rPr>
              <w:t>0</w:t>
            </w:r>
            <w:r>
              <w:rPr>
                <w:rFonts w:ascii="Liberation Serif" w:hAnsi="Liberation Serif"/>
              </w:rPr>
              <w:t xml:space="preserve"> год»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Мониторинг паводковой ситуации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– 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Минтранс Свердловской области,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ГКУ «Управление автомобильных дорог»,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 местного </w:t>
            </w:r>
            <w:r>
              <w:rPr>
                <w:rFonts w:ascii="Liberation Serif" w:hAnsi="Liberation Serif"/>
              </w:rPr>
              <w:t>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сводного плана тушения лесных пожаров на территории Свердловской области в 2021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19 марта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России,</w:t>
            </w:r>
            <w:r>
              <w:rPr>
                <w:rFonts w:ascii="Liberation Serif" w:hAnsi="Liberation Serif"/>
              </w:rPr>
              <w:t xml:space="preserve"> Минприроды </w:t>
            </w:r>
            <w:r>
              <w:rPr>
                <w:rFonts w:ascii="Liberation Serif" w:hAnsi="Liberation Serif"/>
                <w:bCs/>
              </w:rPr>
              <w:t>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/>
              </w:rPr>
              <w:t xml:space="preserve"> 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Textbody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 заседании эвакуационной комиссии Свердловской области по теме «Подготовка пунктов временного размещения и организация первоочередного жизнеобеспечения населения, пострадавшего в </w:t>
            </w:r>
            <w:r>
              <w:rPr>
                <w:rFonts w:ascii="Liberation Serif" w:hAnsi="Liberation Serif"/>
              </w:rPr>
              <w:t>период прохождения весеннего половодья и пожароопасного периода 2021 года»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 31 марта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эвакуационная комиссия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Минбезопасности Свердловской области</w:t>
            </w:r>
            <w:r>
              <w:rPr>
                <w:rFonts w:ascii="Liberation Serif" w:hAnsi="Liberation Serif"/>
                <w:bCs/>
              </w:rPr>
              <w:t xml:space="preserve">,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Смотр-конкурс на </w:t>
            </w:r>
            <w:r>
              <w:rPr>
                <w:rFonts w:ascii="Liberation Serif" w:hAnsi="Liberation Serif"/>
              </w:rPr>
              <w:t xml:space="preserve">лучшую учебно-материальную базу в области гражданской обороны и защиты населения и территории Свердловской области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от чрезвычайных ситуаций в 2021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–</w:t>
            </w:r>
          </w:p>
          <w:p w:rsidR="00210638" w:rsidRDefault="006D1524">
            <w:pPr>
              <w:tabs>
                <w:tab w:val="left" w:pos="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ГКУ «ТЦМ», органы местного </w:t>
            </w:r>
            <w:r>
              <w:rPr>
                <w:rFonts w:ascii="Liberation Serif" w:hAnsi="Liberation Serif"/>
              </w:rPr>
              <w:t>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 w:firstLine="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 заседании комиссии по предупреждению и ликвидации чрезвычайных ситуаций и обеспечению пожарной безопасности Свердловской области по вопросам: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 27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КЧС и ОПБ,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«Порядок выдачи средств </w:t>
            </w:r>
            <w:r>
              <w:rPr>
                <w:rFonts w:ascii="Liberation Serif" w:hAnsi="Liberation Serif"/>
              </w:rPr>
              <w:t>индивидуальной защиты населению. Накопление, освежение и хранение средств индивидуальной защиты»;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муниципальных образований,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6"/>
              </w:numPr>
              <w:tabs>
                <w:tab w:val="left" w:pos="638"/>
                <w:tab w:val="left" w:pos="922"/>
              </w:tabs>
              <w:spacing w:before="0" w:after="0" w:line="240" w:lineRule="auto"/>
              <w:ind w:left="0" w:firstLine="6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состоянии источников наружного противопожарного водоснабжения на территории Свердловской области»;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расположенных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территории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6"/>
              </w:numPr>
              <w:tabs>
                <w:tab w:val="left" w:pos="638"/>
                <w:tab w:val="left" w:pos="922"/>
              </w:tabs>
              <w:spacing w:before="0" w:after="0" w:line="240" w:lineRule="auto"/>
              <w:ind w:left="0" w:firstLine="6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итогах деятельности по обеспечению безопасности людей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на водных объектах в зимний период 2020/2021 года и обеспечении безопасности людей на водных объектах в период купального сезона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2021 года»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</w:t>
            </w:r>
            <w:r>
              <w:rPr>
                <w:rFonts w:ascii="Liberation Serif" w:hAnsi="Liberation Serif"/>
              </w:rPr>
              <w:t xml:space="preserve">ежегодного доклада «О состоянии гражданской обороны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Свердловской области в первом полугодии 2021 года» (форма 2/ДУ)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ежегодного доклада об </w:t>
            </w:r>
            <w:r>
              <w:rPr>
                <w:rFonts w:ascii="Liberation Serif" w:hAnsi="Liberation Serif"/>
              </w:rPr>
              <w:t xml:space="preserve">организации и итогах подготовки населения в области гражданской обороны и защиты от чрезвычайных ситуаций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за первое полугодие 2021 года (форма 1ОБУЧ-П)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/>
                <w:bCs/>
              </w:rPr>
              <w:t xml:space="preserve">ГУ МЧС России, ИОГВ, </w:t>
            </w: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/>
                <w:bCs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/>
                <w:bCs/>
              </w:rPr>
              <w:t xml:space="preserve">органы местного </w:t>
            </w:r>
            <w:r>
              <w:rPr>
                <w:rFonts w:ascii="Liberation Serif" w:hAnsi="Liberation Serif"/>
                <w:bCs/>
              </w:rPr>
              <w:t>самоуправления</w:t>
            </w:r>
            <w:r>
              <w:rPr>
                <w:rFonts w:ascii="Liberation Serif" w:hAnsi="Liberation Serif"/>
              </w:rPr>
              <w:t xml:space="preserve">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Textbody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 заседании эвакуационной комиссии Свердловской области по теме «Организация планирования эвакуационных мероприятий на территории Свердловской области при военных конфликтах или вследствие этих </w:t>
            </w:r>
            <w:r>
              <w:rPr>
                <w:rFonts w:ascii="Liberation Serif" w:hAnsi="Liberation Serif"/>
              </w:rPr>
              <w:t>конфликтов, а также при чрезвычайных ситуациях природного и техногенного характера»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30 июня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эвакуационная комиссия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Минбезопасности Свердловской области</w:t>
            </w:r>
            <w:r>
              <w:rPr>
                <w:rFonts w:ascii="Liberation Serif" w:hAnsi="Liberation Serif"/>
                <w:bCs/>
              </w:rPr>
              <w:t>, органы местного самоуправления</w:t>
            </w:r>
            <w:r>
              <w:rPr>
                <w:rFonts w:ascii="Liberation Serif" w:hAnsi="Liberation Serif"/>
              </w:rPr>
              <w:t xml:space="preserve">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 </w:t>
            </w:r>
            <w:r>
              <w:rPr>
                <w:rFonts w:ascii="Liberation Serif" w:hAnsi="Liberation Serif"/>
              </w:rPr>
              <w:t>заседании комиссии по предупреждению и ликвидации чрезвычайных ситуаций и обеспечению пожарной безопасности Свердловской области по вопросам: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26 августа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КЧС и ОПБ,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главы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7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обеспечении пожарной безопасности образовательных организаций при </w:t>
            </w:r>
            <w:r>
              <w:rPr>
                <w:rFonts w:ascii="Liberation Serif" w:hAnsi="Liberation Serif"/>
              </w:rPr>
              <w:t>подготовке к новому учебному году»;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муниципальных образований,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7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«Об итогах летнего купального сезона 2021 года. Обеспечение безопасности людей на водных объектах в зимний период 2021/2022 года»;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расположенных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на территории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7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 развитии добровольной </w:t>
            </w:r>
            <w:r>
              <w:rPr>
                <w:rFonts w:ascii="Liberation Serif" w:hAnsi="Liberation Serif"/>
              </w:rPr>
              <w:t>пожарной охраны для прикрытия удаленных населенных пунктов на территории Свердловской области»;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7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 предварительных итогах безаварийного пропуска паводковых вод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в период весеннего половодья 2021 года и задачах по подготовке к </w:t>
            </w:r>
            <w:r>
              <w:rPr>
                <w:rFonts w:ascii="Liberation Serif" w:hAnsi="Liberation Serif"/>
              </w:rPr>
              <w:t>весеннему половодью 2022 года»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Textbody"/>
            </w:pPr>
            <w:r>
              <w:rPr>
                <w:rFonts w:ascii="Liberation Serif" w:hAnsi="Liberation Serif"/>
              </w:rPr>
              <w:t>Участие в  заседании эвакуационной комиссии Свердловской области по теме «</w:t>
            </w:r>
            <w:r>
              <w:rPr>
                <w:rFonts w:ascii="Liberation Serif" w:hAnsi="Liberation Serif"/>
                <w:szCs w:val="24"/>
              </w:rPr>
              <w:t>Приведение</w:t>
            </w:r>
            <w:r>
              <w:rPr>
                <w:rFonts w:ascii="Liberation Serif" w:hAnsi="Liberation Serif"/>
              </w:rPr>
              <w:t xml:space="preserve"> системы гражданской обороны готовност</w:t>
            </w:r>
            <w:r>
              <w:rPr>
                <w:rFonts w:ascii="Liberation Serif" w:hAnsi="Liberation Serif"/>
                <w:szCs w:val="24"/>
              </w:rPr>
              <w:t xml:space="preserve">ь к действиям </w:t>
            </w:r>
            <w:r>
              <w:rPr>
                <w:rFonts w:ascii="Liberation Serif" w:hAnsi="Liberation Serif"/>
                <w:szCs w:val="24"/>
              </w:rPr>
              <w:br/>
            </w:r>
            <w:r>
              <w:rPr>
                <w:rFonts w:ascii="Liberation Serif" w:hAnsi="Liberation Serif"/>
                <w:szCs w:val="24"/>
              </w:rPr>
              <w:t>по предназначению</w:t>
            </w:r>
            <w:r>
              <w:rPr>
                <w:rFonts w:ascii="Liberation Serif" w:hAnsi="Liberation Serif"/>
              </w:rPr>
              <w:t>, выполнение мероприятий по гражданской обороне»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30 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эвакуационная комиссия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ежегодного доклада «О состоянии гражданской обороны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в Свердловской области в 2021 году» (форма </w:t>
            </w:r>
            <w:r>
              <w:rPr>
                <w:rFonts w:ascii="Liberation Serif" w:hAnsi="Liberation Serif"/>
              </w:rPr>
              <w:t>2/ДУ)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 – 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right="-57" w:hanging="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ежегодного доклада об организации и итогах подготовки населения в области гражданской обороны и защиты от чрезвычайных ситуаций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2021 году (форма 1ОБУЧ-П)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 –</w:t>
            </w:r>
          </w:p>
          <w:p w:rsidR="00210638" w:rsidRDefault="006D1524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/>
                <w:bCs/>
              </w:rPr>
              <w:t xml:space="preserve">ГУ МЧС России, ИОГВ, </w:t>
            </w:r>
            <w:r>
              <w:rPr>
                <w:rFonts w:ascii="Liberation Serif" w:hAnsi="Liberation Serif" w:cs="Liberation Serif"/>
              </w:rPr>
              <w:t>Минбезопасности Свердловской области</w:t>
            </w:r>
            <w:r>
              <w:rPr>
                <w:rFonts w:ascii="Liberation Serif" w:hAnsi="Liberation Serif"/>
                <w:bCs/>
              </w:rPr>
              <w:t xml:space="preserve">,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  <w:r>
              <w:rPr>
                <w:rFonts w:ascii="Liberation Serif" w:hAnsi="Liberation Serif"/>
                <w:bCs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right="-57" w:hanging="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Актуализация паспортов муниципальных, локальных систем оповещения населения, в</w:t>
            </w:r>
            <w:r>
              <w:rPr>
                <w:rFonts w:ascii="Liberation Serif" w:hAnsi="Liberation Serif"/>
              </w:rPr>
              <w:t xml:space="preserve"> том числе комплексных систем экстренного оповещения населения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Департамент информатизации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связи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 </w:t>
            </w:r>
            <w:r>
              <w:rPr>
                <w:rFonts w:ascii="Liberation Serif" w:hAnsi="Liberation Serif"/>
              </w:rPr>
              <w:t>заседании комиссии по предупреждению и ликвидации чрезвычайных ситуаций и обеспечению пожарной безопасности Свердловской области по вопросам: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16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КЧС и ОПБ,  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8"/>
              </w:numPr>
              <w:tabs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итогах деятельности по предупреждению и тушению лесных пожаров в течение </w:t>
            </w:r>
            <w:r>
              <w:rPr>
                <w:rFonts w:ascii="Liberation Serif" w:hAnsi="Liberation Serif"/>
              </w:rPr>
              <w:t xml:space="preserve">пожароопасного сезона 2021 года и задачах по подготовке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к пожароопасному сезону 2022 года»;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муниципальных образований,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расположенных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4"/>
              <w:numPr>
                <w:ilvl w:val="0"/>
                <w:numId w:val="8"/>
              </w:numPr>
              <w:tabs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обеспечении безопасного проведения новогодних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 рождественских праздников»;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территории Свердловской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22"/>
              </w:tabs>
              <w:autoSpaceDE w:val="0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</w:t>
            </w:r>
            <w:r>
              <w:rPr>
                <w:rFonts w:ascii="Liberation Serif" w:hAnsi="Liberation Serif"/>
              </w:rPr>
              <w:t>итогах деятельности комиссии по предупреждению и ликвидации чрезвычайных ситуаций и обеспечению пожарной безопасности Свердловской области в 2021 году и задачах на 2022 год»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right="-57" w:hanging="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 xml:space="preserve">Глава 2. Мероприятия по подготовке органов управления, сил и </w:t>
            </w:r>
            <w:r>
              <w:rPr>
                <w:rFonts w:ascii="Liberation Serif" w:hAnsi="Liberation Serif"/>
                <w:bCs/>
              </w:rPr>
              <w:t xml:space="preserve">средств гражданской обороны Свердловской области и Свердловской областной подсистемы единой государственной системы предупреждения и ликвидации чрезвычайных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ситуаций, должностных лиц, специалистов и населения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right="-57" w:hanging="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</w:rPr>
              <w:t>Параграф 1.</w:t>
            </w:r>
            <w: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Подготовка органов </w:t>
            </w:r>
            <w:r>
              <w:rPr>
                <w:rFonts w:ascii="Liberation Serif" w:hAnsi="Liberation Serif"/>
                <w:bCs/>
              </w:rPr>
              <w:t xml:space="preserve">управления, сил и средств гражданской обороны Свердловской области и Свердловской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right="-57" w:hanging="4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70"/>
            </w:pPr>
            <w:r>
              <w:rPr>
                <w:rFonts w:ascii="Liberation Serif" w:hAnsi="Liberation Serif"/>
                <w:color w:val="000000"/>
              </w:rPr>
              <w:t xml:space="preserve">Проверка готовности системы оповещения ИОГВ, иных государственных </w:t>
            </w:r>
            <w:r>
              <w:rPr>
                <w:rFonts w:ascii="Liberation Serif" w:hAnsi="Liberation Serif"/>
                <w:color w:val="000000"/>
              </w:rPr>
              <w:t>органов Свердловской области, органов местного самоуправления</w:t>
            </w:r>
            <w:r>
              <w:rPr>
                <w:rFonts w:ascii="Liberation Serif" w:hAnsi="Liberation Serif"/>
              </w:rPr>
              <w:t xml:space="preserve"> муниципальных образований</w:t>
            </w:r>
            <w:r>
              <w:rPr>
                <w:rFonts w:ascii="Liberation Serif" w:hAnsi="Liberation Serif"/>
                <w:color w:val="000000"/>
              </w:rPr>
              <w:t xml:space="preserve"> с передачей сигналов оповещения дежурным службам в соответствии с организационными указаниями Правительства </w:t>
            </w:r>
            <w:r>
              <w:rPr>
                <w:rFonts w:ascii="Liberation Serif" w:hAnsi="Liberation Serif"/>
                <w:color w:val="000000"/>
                <w:spacing w:val="-6"/>
              </w:rPr>
              <w:t xml:space="preserve">Свердловской области от 25.11.2020 № М528с «Организационные </w:t>
            </w:r>
            <w:r>
              <w:rPr>
                <w:rFonts w:ascii="Liberation Serif" w:hAnsi="Liberation Serif"/>
                <w:color w:val="000000"/>
                <w:spacing w:val="-6"/>
              </w:rPr>
              <w:t>указания областным исполнительным органам государственной власти Свердловской области</w:t>
            </w:r>
            <w:r>
              <w:rPr>
                <w:rFonts w:ascii="Liberation Serif" w:hAnsi="Liberation Serif"/>
                <w:color w:val="000000"/>
              </w:rPr>
              <w:t xml:space="preserve"> по проведению мероприятий по мобилизационной подготовке на 202</w:t>
            </w: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</w:rPr>
              <w:t xml:space="preserve"> год»,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left="-57" w:right="-76"/>
              <w:jc w:val="center"/>
              <w:rPr>
                <w:rFonts w:ascii="Liberation Serif" w:hAnsi="Liberation Serif"/>
                <w:color w:val="000000"/>
                <w:spacing w:val="-4"/>
              </w:rPr>
            </w:pPr>
            <w:r>
              <w:rPr>
                <w:rFonts w:ascii="Liberation Serif" w:hAnsi="Liberation Serif"/>
                <w:color w:val="000000"/>
                <w:spacing w:val="-4"/>
              </w:rPr>
              <w:t>ежеквартально,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8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ИОГВ,</w:t>
            </w:r>
          </w:p>
          <w:p w:rsidR="00210638" w:rsidRDefault="006D1524">
            <w:pPr>
              <w:autoSpaceDE w:val="0"/>
              <w:ind w:right="-84"/>
            </w:pPr>
            <w:r>
              <w:rPr>
                <w:rFonts w:ascii="Liberation Serif" w:hAnsi="Liberation Serif"/>
                <w:color w:val="000000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  <w:color w:val="000000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left="284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</w:t>
            </w:r>
            <w:r>
              <w:rPr>
                <w:rFonts w:ascii="Liberation Serif" w:hAnsi="Liberation Serif"/>
              </w:rPr>
              <w:t>числе со сбором должностных лиц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szCs w:val="24"/>
              </w:rPr>
              <w:t>июнь</w:t>
            </w:r>
            <w:r>
              <w:rPr>
                <w:rFonts w:ascii="Liberation Serif" w:hAnsi="Liberation Serif"/>
              </w:rPr>
              <w:t>,</w:t>
            </w:r>
          </w:p>
          <w:p w:rsidR="00210638" w:rsidRDefault="006D1524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методической помощи спасательным службам коммунально-технического обеспечения гражданской обороны муниципальных образований, расположенных на территории Свердловской области, в разработке </w:t>
            </w:r>
            <w:r>
              <w:rPr>
                <w:rFonts w:ascii="Liberation Serif" w:hAnsi="Liberation Serif"/>
              </w:rPr>
              <w:t>документов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I–IV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 w:hanging="70"/>
            </w:pPr>
            <w:r>
              <w:rPr>
                <w:rFonts w:ascii="Liberation Serif" w:hAnsi="Liberation Serif"/>
              </w:rPr>
              <w:t xml:space="preserve">Минэнерго и ЖКХ </w:t>
            </w:r>
            <w:r>
              <w:rPr>
                <w:rFonts w:ascii="Liberation Serif" w:hAnsi="Liberation Serif"/>
                <w:bCs/>
              </w:rPr>
              <w:t>Свердловской области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тактико-специальном учении по теме «Ликвидация чрезвычайных ситуаций на автомобильных дорогах регионального значения, </w:t>
            </w:r>
            <w:r>
              <w:rPr>
                <w:rFonts w:ascii="Liberation Serif" w:hAnsi="Liberation Serif"/>
              </w:rPr>
              <w:t>возникающих в результате неблагоприятных природных факторов. Организация взаимодействия дорожных и оперативных служб»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Минтранс Свердловской области,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ГКУ «Управление автомобильных дорог»,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штабной тренировке по теме «Приведение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</w:t>
            </w:r>
            <w:r>
              <w:rPr>
                <w:rFonts w:ascii="Liberation Serif" w:hAnsi="Liberation Serif"/>
              </w:rPr>
              <w:t>х образований, расположенных на территории Свердловской области, к действиям при ликвидации чрезвычайных ситуаций. Ведение гражданской обороны»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Минтранс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</w:t>
            </w:r>
            <w:r>
              <w:rPr>
                <w:rFonts w:ascii="Liberation Serif" w:hAnsi="Liberation Serif"/>
              </w:rPr>
              <w:t xml:space="preserve">методической помощи спасательным службам продовольственного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вещевого обеспечения гражданской обороны муниципальных образований, расположенных на территории Свердловской области, в подготовке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к действиям в паводкоопасный период и пожароопасный сезон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март–апрель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Уточнение состава, сил и средств спасательных служб продовольственного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вещевого обеспечения гражданской обороны муниципальных образований, </w:t>
            </w:r>
            <w:r>
              <w:rPr>
                <w:rFonts w:ascii="Liberation Serif" w:hAnsi="Liberation Serif"/>
              </w:rPr>
              <w:t>расположенных на территории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30 марта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тренировке по связи и сбору информации по безаварийному пропуску весеннего половодья и </w:t>
            </w:r>
            <w:r>
              <w:rPr>
                <w:rFonts w:ascii="Liberation Serif" w:hAnsi="Liberation Serif"/>
              </w:rPr>
              <w:t>дождевых паводков на территории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 марта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Уточнение состава, сил и средств спасательных служб транспортного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 дорожного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Минтранс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Уточнение данных о наличии </w:t>
            </w:r>
            <w:r>
              <w:rPr>
                <w:rFonts w:ascii="Liberation Serif" w:hAnsi="Liberation Serif"/>
              </w:rPr>
              <w:t xml:space="preserve">автомобильной и специальной техники, планируемой для выполнения мероприятий по ликвидации пожаров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ходе пожароопасного сезона 2021 года в муниципальных образованиях, расположенных на территории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Минтранс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>Участие в командно-штабной тренировке со спасательными службами медицинского обеспечения гражданской обороны муниципальных образовани</w:t>
            </w:r>
            <w:r>
              <w:rPr>
                <w:rFonts w:ascii="Liberation Serif" w:hAnsi="Liberation Serif"/>
                <w:szCs w:val="24"/>
              </w:rPr>
              <w:t>й</w:t>
            </w:r>
            <w:r>
              <w:rPr>
                <w:rFonts w:ascii="Liberation Serif" w:hAnsi="Liberation Serif"/>
              </w:rPr>
              <w:t xml:space="preserve">, расположенных на территории Свердловской области (в </w:t>
            </w:r>
            <w:r>
              <w:rPr>
                <w:rFonts w:ascii="Liberation Serif" w:hAnsi="Liberation Serif"/>
              </w:rPr>
              <w:t>режиме видео-конференц-связи)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8–9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Минздрав Свердловской области,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Уточнение состава, сил и средств спасательных служб коммунально-технического обеспечения гражданской обороны </w:t>
            </w:r>
            <w:r>
              <w:rPr>
                <w:rFonts w:ascii="Liberation Serif" w:hAnsi="Liberation Serif"/>
              </w:rPr>
              <w:t>муниципальных образований, расположенных на территории Свердловской области, наличия запасов материальных и финансовых средств, обеспеченности техникой, имуществом, укомплектованности личным составом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30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Минэнерго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ЖКХ </w:t>
            </w:r>
            <w:r>
              <w:rPr>
                <w:rFonts w:ascii="Liberation Serif" w:hAnsi="Liberation Serif"/>
                <w:bCs/>
              </w:rPr>
              <w:t>Свердловской области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Уточнение состава, сил и средств спасательных служб материально-технического обеспечения гражданской обороны муниципальных образований, расположенных на территории Свердловской области, наличия</w:t>
            </w:r>
            <w:r>
              <w:rPr>
                <w:rFonts w:ascii="Liberation Serif" w:hAnsi="Liberation Serif"/>
              </w:rPr>
              <w:t xml:space="preserve"> запасов материальных и финансовых средств, обеспеченности техникой, имуществом, укомплектованности личным составом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30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Минпром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раздельной штабной </w:t>
            </w:r>
            <w:r>
              <w:rPr>
                <w:rFonts w:ascii="Liberation Serif" w:hAnsi="Liberation Serif"/>
              </w:rPr>
              <w:t>тренировке по теме «Приведение в готовность спасательной службы обеспечения связи гражданской обороны Свердловской области и спасательных служб обеспечения связи гражданской обороны муниципальных образований, расположенных на территории Свердловской област</w:t>
            </w:r>
            <w:r>
              <w:rPr>
                <w:rFonts w:ascii="Liberation Serif" w:hAnsi="Liberation Serif"/>
              </w:rPr>
              <w:t>и, к действиям при ликвидации чрезвычайных ситуаций. Проведение мероприятий по гражданской обороне»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Департамент информатизации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связи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Свердловской области,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штабной тренировке </w:t>
            </w:r>
            <w:r>
              <w:rPr>
                <w:rFonts w:ascii="Liberation Serif" w:hAnsi="Liberation Serif"/>
              </w:rPr>
              <w:t>спасательной службы продовольственного и вещевого обеспечения гражданской обороны Свердловской области по теме «Управление спасательными службами продовольственного и вещевого обеспечения гражданской обороны муниципальных образований, расположенных на терр</w:t>
            </w:r>
            <w:r>
              <w:rPr>
                <w:rFonts w:ascii="Liberation Serif" w:hAnsi="Liberation Serif"/>
              </w:rPr>
              <w:t>итории Свердловской области, при приведении в готовность гражданской обороны»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62.</w:t>
            </w: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Участие в командно-штабной тренировке </w:t>
            </w:r>
            <w:r>
              <w:rPr>
                <w:rFonts w:ascii="Liberation Serif" w:hAnsi="Liberation Serif" w:cs="Liberation Serif"/>
              </w:rPr>
              <w:t>со спасательной службой гражданской</w:t>
            </w:r>
            <w:r>
              <w:rPr>
                <w:rFonts w:ascii="Liberation Serif" w:hAnsi="Liberation Serif" w:cs="Liberation Serif"/>
              </w:rPr>
              <w:t xml:space="preserve">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образований, расположенных на территории Свердловской области, по теме «Управлени</w:t>
            </w:r>
            <w:r>
              <w:rPr>
                <w:rFonts w:ascii="Liberation Serif" w:hAnsi="Liberation Serif" w:cs="Liberation Serif"/>
              </w:rPr>
              <w:t>е спасательными службами гражданской обороны по обеспечению защиты культурных ценностей муниципальных образований, расположенных на территории Свердловской области, при переводе гражданской обороны с мирного на военное время»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 октября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Минкультуры </w:t>
            </w:r>
            <w:r>
              <w:rPr>
                <w:rFonts w:ascii="Liberation Serif" w:hAnsi="Liberation Serif"/>
              </w:rPr>
              <w:t>Свердловской области,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ind w:left="-70" w:right="-69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>Участие в</w:t>
            </w:r>
            <w:r>
              <w:rPr>
                <w:rFonts w:ascii="Liberation Serif" w:hAnsi="Liberation Serif" w:cs="Liberation Serif"/>
              </w:rPr>
              <w:t xml:space="preserve"> командно-штабной тренировке со спасательной службой инженерного обеспечения гражданской обороны Свердловской области и спасательными службами инженерного </w:t>
            </w:r>
            <w:r>
              <w:rPr>
                <w:rFonts w:ascii="Liberation Serif" w:hAnsi="Liberation Serif" w:cs="Liberation Serif"/>
              </w:rPr>
              <w:t>обеспечения гражданской обороны муниципальных образований, расположенных на территории Свердловской области, по теме «Управление спасательными службами инженерного обеспечения гражданской обороны муниципальных образований, расположенных на территории Сверд</w:t>
            </w:r>
            <w:r>
              <w:rPr>
                <w:rFonts w:ascii="Liberation Serif" w:hAnsi="Liberation Serif" w:cs="Liberation Serif"/>
              </w:rPr>
              <w:t>ловской области, при введении в действие Плана гражданской обороны и защиты населения Свердловской области»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 октября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Минстрой Свердловской области,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pStyle w:val="af4"/>
              <w:spacing w:before="0" w:after="0" w:line="240" w:lineRule="auto"/>
              <w:ind w:firstLine="17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jc w:val="center"/>
            </w:pPr>
            <w:r>
              <w:rPr>
                <w:rFonts w:ascii="Liberation Serif" w:hAnsi="Liberation Serif"/>
              </w:rPr>
              <w:t xml:space="preserve">Параграф 2. </w:t>
            </w:r>
            <w:r>
              <w:rPr>
                <w:rFonts w:ascii="Liberation Serif" w:hAnsi="Liberation Serif"/>
                <w:bCs/>
              </w:rPr>
              <w:t xml:space="preserve">Подготовка должностных лиц, </w:t>
            </w:r>
            <w:r>
              <w:rPr>
                <w:rFonts w:ascii="Liberation Serif" w:hAnsi="Liberation Serif"/>
                <w:bCs/>
              </w:rPr>
              <w:t>специалистов и населения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методической помощи руководителям органов местного самоуправления муниципальных образований и организаций, расположенных на территории Свердловской области, по вопросу создания, развития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и эксплуатации локальных сист</w:t>
            </w:r>
            <w:r>
              <w:rPr>
                <w:rFonts w:ascii="Liberation Serif" w:hAnsi="Liberation Serif"/>
              </w:rPr>
              <w:t>ем оповещения на опасных производственных объектах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>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</w:p>
          <w:p w:rsidR="00210638" w:rsidRDefault="006D1524">
            <w:pPr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keepNext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tabs>
                <w:tab w:val="left" w:pos="425"/>
              </w:tabs>
            </w:pPr>
            <w:r>
              <w:rPr>
                <w:rFonts w:ascii="Liberation Serif" w:hAnsi="Liberation Serif"/>
              </w:rPr>
              <w:t>Участие в</w:t>
            </w:r>
            <w:r>
              <w:rPr>
                <w:rFonts w:ascii="Liberation Serif" w:hAnsi="Liberation Serif" w:cs="Liberation Serif"/>
              </w:rPr>
              <w:t xml:space="preserve"> занятии с председателями и секретарями комиссий</w:t>
            </w:r>
            <w:r>
              <w:rPr>
                <w:rFonts w:ascii="Liberation Serif" w:hAnsi="Liberation Serif"/>
              </w:rPr>
              <w:t xml:space="preserve"> по повышению </w:t>
            </w:r>
            <w:r>
              <w:rPr>
                <w:rFonts w:ascii="Liberation Serif" w:hAnsi="Liberation Serif"/>
              </w:rPr>
              <w:t>устойчивости функционирования организаций, осуществляющих свою деятельность на территории Свердловской области в мирное и военное время,</w:t>
            </w:r>
            <w:r>
              <w:rPr>
                <w:rFonts w:ascii="Liberation Serif" w:hAnsi="Liberation Serif" w:cs="Liberation Serif"/>
              </w:rPr>
              <w:t xml:space="preserve"> муниципальных образований, расположенных на территории Свердловской области, входящих в состав управленческих округов С</w:t>
            </w:r>
            <w:r>
              <w:rPr>
                <w:rFonts w:ascii="Liberation Serif" w:hAnsi="Liberation Serif" w:cs="Liberation Serif"/>
              </w:rPr>
              <w:t>вердловской области: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ind w:left="-72" w:right="-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 ГКУ «ТЦМ», председатели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426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tabs>
                <w:tab w:val="left" w:pos="425"/>
              </w:tabs>
              <w:ind w:firstLine="496"/>
              <w:rPr>
                <w:rFonts w:ascii="Liberation Serif" w:hAnsi="Liberation Serif" w:cs="Liberation Serif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ind w:left="-72" w:right="-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секретари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426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tabs>
                <w:tab w:val="left" w:pos="425"/>
              </w:tabs>
              <w:ind w:firstLine="49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Горнозаводского управленческого округа Свердловской области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ind w:left="-72" w:right="-1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комиссий по ПУФ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426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tabs>
                <w:tab w:val="left" w:pos="425"/>
              </w:tabs>
              <w:ind w:firstLine="496"/>
              <w:rPr>
                <w:rFonts w:ascii="Liberation Serif" w:hAnsi="Liberation Serif" w:cs="Liberation Serif"/>
              </w:rPr>
            </w:pPr>
          </w:p>
        </w:tc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ind w:left="-72" w:right="-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426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tabs>
                <w:tab w:val="left" w:pos="425"/>
              </w:tabs>
              <w:ind w:firstLine="496"/>
              <w:rPr>
                <w:rFonts w:ascii="Liberation Serif" w:hAnsi="Liberation Serif" w:cs="Liberation Serif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ind w:left="-72" w:right="-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tabs>
                <w:tab w:val="left" w:pos="426"/>
                <w:tab w:val="left" w:pos="697"/>
              </w:tabs>
              <w:autoSpaceDE w:val="0"/>
              <w:ind w:left="-82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tabs>
                <w:tab w:val="left" w:pos="425"/>
              </w:tabs>
              <w:ind w:firstLine="496"/>
              <w:rPr>
                <w:rFonts w:ascii="Liberation Serif" w:hAnsi="Liberation Serif" w:cs="Liberation Serif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ind w:left="-72" w:right="-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67.</w:t>
            </w: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pStyle w:val="af1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Параграф 3. </w:t>
            </w:r>
            <w:r>
              <w:rPr>
                <w:rFonts w:ascii="Liberation Serif" w:hAnsi="Liberation Serif"/>
                <w:sz w:val="24"/>
                <w:szCs w:val="24"/>
              </w:rPr>
              <w:t>Выставочная деятельность, общественные, культурно-массовые, спортивные и иные мероприятия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915"/>
              </w:tabs>
              <w:ind w:left="-7" w:right="10"/>
            </w:pPr>
            <w:r>
              <w:rPr>
                <w:rFonts w:ascii="Liberation Serif" w:hAnsi="Liberation Serif"/>
                <w:bCs/>
              </w:rPr>
              <w:t xml:space="preserve">Оказание методической помощи общеобразовательным организациям </w:t>
            </w:r>
            <w:r>
              <w:rPr>
                <w:rFonts w:ascii="Liberation Serif" w:hAnsi="Liberation Serif"/>
              </w:rPr>
              <w:t xml:space="preserve">муниципальных образований, расположенных на территории Свердловской области </w:t>
            </w:r>
            <w:r>
              <w:rPr>
                <w:rFonts w:ascii="Liberation Serif" w:hAnsi="Liberation Serif"/>
                <w:bCs/>
              </w:rPr>
              <w:t>в подготовке объектовых</w:t>
            </w:r>
            <w:r>
              <w:rPr>
                <w:rFonts w:ascii="Liberation Serif" w:hAnsi="Liberation Serif"/>
                <w:bCs/>
              </w:rPr>
              <w:t xml:space="preserve"> тренировок по гражданской обороне, приуроченных к Дню защиты детей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апрель–май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ind w:right="-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ind w:right="-85"/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ind w:right="-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  <w:bCs/>
              </w:rPr>
              <w:t>Месячник безопасности детей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20 августа –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 xml:space="preserve">20 </w:t>
            </w:r>
            <w:r>
              <w:rPr>
                <w:rFonts w:ascii="Liberation Serif" w:hAnsi="Liberation Serif"/>
                <w:bCs/>
              </w:rPr>
              <w:t>сентября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Параграф 4. Мероприятия по проверке готовности органов управления, сил и средств гражданской обороны Свердловской области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Свердловской областной подсистемы единой государственной системы </w:t>
            </w:r>
            <w:r>
              <w:rPr>
                <w:rFonts w:ascii="Liberation Serif" w:hAnsi="Liberation Serif"/>
              </w:rPr>
              <w:t xml:space="preserve">предупреждения и ликвидации чрезвычайных ситуаций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к действиям по предназначению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43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Ежемесячная проверка доведения сигналов до глав муниципальных образований, расположенных на территории Свердловской области, в системе централизованного боевого </w:t>
            </w:r>
            <w:r>
              <w:rPr>
                <w:rFonts w:ascii="Liberation Serif" w:hAnsi="Liberation Serif"/>
              </w:rPr>
              <w:t>управления «Базальт» передачей телеграмм серии «Ракета» через единые дежурно-диспетчерские службы муниципальных образований, расположенных на территории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 xml:space="preserve"> квартал</w:t>
            </w:r>
            <w:r>
              <w:rPr>
                <w:rFonts w:ascii="Liberation Serif" w:hAnsi="Liberation Serif"/>
              </w:rPr>
              <w:t>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февраля,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марта,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апреля,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 мая,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 июня,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июля,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 августа,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 сентября,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 октября,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ноября,</w:t>
            </w:r>
          </w:p>
          <w:p w:rsidR="00210638" w:rsidRDefault="006D1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</w:p>
          <w:p w:rsidR="00210638" w:rsidRDefault="006D1524">
            <w:pPr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Проверка системы оповещения спасательной службы инженерного обеспечения гражданской обороны </w:t>
            </w:r>
            <w:r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</w:rPr>
              <w:t xml:space="preserve">25 февраля,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27 мая,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26 августа, </w:t>
            </w:r>
            <w:r>
              <w:rPr>
                <w:rFonts w:ascii="Liberation Serif" w:hAnsi="Liberation Serif" w:cs="Liberation Serif"/>
                <w:shd w:val="clear" w:color="auto" w:fill="FFFF00"/>
              </w:rPr>
              <w:br/>
            </w:r>
            <w:r>
              <w:rPr>
                <w:rFonts w:ascii="Liberation Serif" w:hAnsi="Liberation Serif" w:cs="Liberation Serif"/>
              </w:rPr>
              <w:t>25 ноября,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спасательной службы инженерного обеспечения ГО Свердловской области, спасательные службы инженерного обеспечения ГО органов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right="-70" w:hanging="3"/>
            </w:pPr>
            <w:r>
              <w:rPr>
                <w:rFonts w:ascii="Liberation Serif" w:hAnsi="Liberation Serif" w:cs="Liberation Serif"/>
              </w:rPr>
              <w:t xml:space="preserve">Проверка системы оповещения спасательной службы гражданской обороны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по обеспечению защиты культурных ценностей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ind w:left="-57" w:right="-76"/>
              <w:jc w:val="center"/>
            </w:pPr>
            <w:r>
              <w:rPr>
                <w:rFonts w:ascii="Liberation Serif" w:hAnsi="Liberation Serif" w:cs="Liberation Serif"/>
              </w:rPr>
              <w:t xml:space="preserve">25 февраля,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27 мая,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26 августа, </w:t>
            </w:r>
            <w:r>
              <w:rPr>
                <w:rFonts w:ascii="Liberation Serif" w:hAnsi="Liberation Serif" w:cs="Liberation Serif"/>
                <w:shd w:val="clear" w:color="auto" w:fill="FFFF00"/>
              </w:rPr>
              <w:br/>
            </w:r>
            <w:r>
              <w:rPr>
                <w:rFonts w:ascii="Liberation Serif" w:hAnsi="Liberation Serif" w:cs="Liberation Serif"/>
              </w:rPr>
              <w:t>25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начальник спасательной службы ГО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по обеспечению защиты культурных ценностей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Комплексная техническая проверка региональной системы оповещения населения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марта,</w:t>
            </w:r>
          </w:p>
          <w:p w:rsidR="00210638" w:rsidRDefault="006D1524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октября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ГКУ «ТЦМ»,</w:t>
            </w:r>
          </w:p>
          <w:p w:rsidR="00210638" w:rsidRDefault="006D1524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ЕДДС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Проверка системы оповещения</w:t>
            </w:r>
            <w:r>
              <w:rPr>
                <w:rFonts w:ascii="Liberation Serif" w:hAnsi="Liberation Serif"/>
              </w:rPr>
              <w:t xml:space="preserve"> спасательной службы материально-технического обеспечения гражданской обороны Свердловской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II</w:t>
            </w:r>
            <w:r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  <w:lang w:val="en-US"/>
              </w:rPr>
              <w:t xml:space="preserve"> IV </w:t>
            </w:r>
            <w:r>
              <w:rPr>
                <w:rFonts w:ascii="Liberation Serif" w:hAnsi="Liberation Serif" w:cs="Liberation Serif"/>
              </w:rPr>
              <w:t>кварталы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спасательной службы материально-технического обеспечения ГО Свердловской области, спасательные службы материально-технического </w:t>
            </w:r>
            <w:r>
              <w:rPr>
                <w:rFonts w:ascii="Liberation Serif" w:hAnsi="Liberation Serif"/>
              </w:rPr>
              <w:t>обеспечения ГО органов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210638" w:rsidRDefault="00210638">
      <w:pPr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339"/>
        <w:gridCol w:w="1555"/>
        <w:gridCol w:w="1980"/>
        <w:gridCol w:w="1838"/>
      </w:tblGrid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8" w:rsidRDefault="006D1524">
            <w:pPr>
              <w:widowControl w:val="0"/>
              <w:shd w:val="clear" w:color="auto" w:fill="FFFFFF"/>
              <w:autoSpaceDE w:val="0"/>
              <w:ind w:left="-71" w:right="-8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Раздел 4. Мероприятия, проводимые администрацией Городского округа Верхняя Тура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Корректировка и уточнение Плана гражданской обороны и защиты населения </w:t>
            </w:r>
            <w:r>
              <w:rPr>
                <w:rFonts w:ascii="Liberation Serif" w:hAnsi="Liberation Serif"/>
                <w:szCs w:val="24"/>
              </w:rPr>
              <w:t xml:space="preserve">Городского округа </w:t>
            </w:r>
            <w:r>
              <w:rPr>
                <w:rFonts w:ascii="Liberation Serif" w:hAnsi="Liberation Serif"/>
                <w:szCs w:val="24"/>
              </w:rPr>
              <w:t>Верхняя 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до 01</w:t>
            </w:r>
            <w:r>
              <w:rPr>
                <w:rFonts w:ascii="Liberation Serif" w:eastAsia="Book Antiqua" w:hAnsi="Liberation Serif" w:cs="Times New Roman"/>
                <w:b/>
                <w:spacing w:val="6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февраля, по состоянию на 01 января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/>
                <w:szCs w:val="24"/>
              </w:rPr>
              <w:t xml:space="preserve"> Городского округа Верхняя Тура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Корректировка и уточнение Плана действий по предупреждению и ликвидации последствий чрезвычайных ситуаций на территории </w:t>
            </w:r>
            <w:r>
              <w:rPr>
                <w:rFonts w:ascii="Liberation Serif" w:hAnsi="Liberation Serif"/>
                <w:szCs w:val="24"/>
              </w:rPr>
              <w:t>Городского округа Верхняя 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До 1 марта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/>
                <w:szCs w:val="24"/>
              </w:rPr>
              <w:t xml:space="preserve"> Городского округа Верхняя Тура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Разработка проектов нормативно-правовых актов администрации </w:t>
            </w:r>
            <w:r>
              <w:rPr>
                <w:rFonts w:ascii="Liberation Serif" w:hAnsi="Liberation Serif"/>
                <w:szCs w:val="24"/>
              </w:rPr>
              <w:t>Городского округа Верхняя 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/>
                <w:szCs w:val="24"/>
              </w:rPr>
              <w:t xml:space="preserve"> Городского округа Верхняя Тура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Предоставление отчетных документов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 в соответствии с Табелем срочных донесений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/>
                <w:szCs w:val="24"/>
              </w:rPr>
              <w:t xml:space="preserve"> Городского округа Верхняя Тура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center"/>
            </w:pPr>
            <w:r>
              <w:rPr>
                <w:rFonts w:ascii="Liberation Serif" w:eastAsia="Times New Roman" w:hAnsi="Liberation Serif" w:cs="Times New Roman"/>
                <w:szCs w:val="24"/>
              </w:rPr>
              <w:t xml:space="preserve">Плановые заседания комиссий </w:t>
            </w:r>
            <w:r>
              <w:rPr>
                <w:rFonts w:ascii="Liberation Serif" w:hAnsi="Liberation Serif"/>
                <w:szCs w:val="24"/>
              </w:rPr>
              <w:t>Городского округа Верхняя Тура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>Заседание комиссии по предупреждению и ликвидации чрезвычайных ситуаций и обеспечению</w:t>
            </w:r>
            <w:r>
              <w:rPr>
                <w:rFonts w:ascii="Liberation Serif" w:hAnsi="Liberation Serif" w:cs="Liberation Serif"/>
                <w:szCs w:val="24"/>
              </w:rPr>
              <w:t xml:space="preserve"> пожарной безопасности Городского округа Верхняя Тура с повесткой:</w:t>
            </w:r>
          </w:p>
          <w:p w:rsidR="00210638" w:rsidRDefault="006D1524">
            <w:pPr>
              <w:pStyle w:val="a4"/>
              <w:numPr>
                <w:ilvl w:val="3"/>
                <w:numId w:val="9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проводимых мероприятиях по предотвращению чрезвычайных ситуаций в период прохождения весеннего половодья в 2021 году</w:t>
            </w:r>
          </w:p>
          <w:p w:rsidR="00210638" w:rsidRDefault="006D1524">
            <w:pPr>
              <w:pStyle w:val="a4"/>
              <w:numPr>
                <w:ilvl w:val="3"/>
                <w:numId w:val="9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 безопасности населения на водных объектах Городского округа Верхняя </w:t>
            </w:r>
            <w:r>
              <w:rPr>
                <w:rFonts w:ascii="Liberation Serif" w:hAnsi="Liberation Serif" w:cs="Liberation Serif"/>
                <w:szCs w:val="24"/>
              </w:rPr>
              <w:t>Тура в весенний период 2021 года</w:t>
            </w:r>
          </w:p>
          <w:p w:rsidR="00210638" w:rsidRDefault="006D1524">
            <w:pPr>
              <w:pStyle w:val="a4"/>
              <w:numPr>
                <w:ilvl w:val="3"/>
                <w:numId w:val="9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проводимых мероприятиях по предотвращению чрезвычайных ситуаций в период весенне-летнего пожароопасного периода в 2021 году</w:t>
            </w:r>
          </w:p>
          <w:p w:rsidR="00210638" w:rsidRDefault="006D1524">
            <w:pPr>
              <w:pStyle w:val="a4"/>
              <w:numPr>
                <w:ilvl w:val="3"/>
                <w:numId w:val="9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безопасности населения на водных объектах Городского округа Верхняя Тура в летний период 2021 г</w:t>
            </w:r>
            <w:r>
              <w:rPr>
                <w:rFonts w:ascii="Liberation Serif" w:hAnsi="Liberation Serif" w:cs="Liberation Serif"/>
                <w:szCs w:val="24"/>
              </w:rPr>
              <w:t>ода</w:t>
            </w:r>
          </w:p>
          <w:p w:rsidR="00210638" w:rsidRDefault="006D1524">
            <w:pPr>
              <w:pStyle w:val="a4"/>
              <w:numPr>
                <w:ilvl w:val="3"/>
                <w:numId w:val="9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проводимых мероприятиях по подготовке системы жизнеобеспечения Городского округа Верхняя Тура к зимнему сезону 2021-2022 г.г.</w:t>
            </w:r>
          </w:p>
          <w:p w:rsidR="00210638" w:rsidRDefault="006D1524">
            <w:pPr>
              <w:pStyle w:val="a4"/>
              <w:widowControl w:val="0"/>
              <w:numPr>
                <w:ilvl w:val="3"/>
                <w:numId w:val="9"/>
              </w:numPr>
              <w:tabs>
                <w:tab w:val="left" w:pos="208"/>
              </w:tabs>
              <w:suppressAutoHyphens w:val="0"/>
              <w:ind w:left="0" w:firstLine="0"/>
              <w:textAlignment w:val="auto"/>
            </w:pPr>
            <w:r>
              <w:rPr>
                <w:rFonts w:ascii="Liberation Serif" w:hAnsi="Liberation Serif" w:cs="Liberation Serif"/>
                <w:szCs w:val="24"/>
              </w:rPr>
              <w:t>О безопасности населения на водных объектах Городского округа Верхняя Тура в осенне-зимний период 2021 года</w:t>
            </w:r>
          </w:p>
          <w:p w:rsidR="00210638" w:rsidRDefault="006D1524">
            <w:pPr>
              <w:pStyle w:val="a4"/>
              <w:numPr>
                <w:ilvl w:val="3"/>
                <w:numId w:val="9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Рассмотрение </w:t>
            </w:r>
            <w:r>
              <w:rPr>
                <w:rFonts w:ascii="Liberation Serif" w:hAnsi="Liberation Serif" w:cs="Liberation Serif"/>
                <w:szCs w:val="24"/>
              </w:rPr>
              <w:t>итогов работы КЧС и ОПБ Городского округа Верхняя Тура за 2021 год и утверждение плана работы КЧС и ОПБ Городского округа Верхняя Тура на 2022 год.</w:t>
            </w:r>
          </w:p>
          <w:p w:rsidR="00210638" w:rsidRDefault="00210638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210638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январь-февраль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март-апрель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апрель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май-июнь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сентябрь-октябрь</w:t>
            </w: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октябрь-ноябрь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КЧС и ОПБ, руков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одители объектов экономики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Заседание эвакуационной комиссии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Эвакуационная комиссия, руководители объектов экономики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Заседание комиссии по повышению устойчивости функционирования объектов экономики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2 раза в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Комиссия по ПУФ, руководители объектов экономики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tabs>
                <w:tab w:val="left" w:pos="-75"/>
              </w:tabs>
              <w:suppressAutoHyphens w:val="0"/>
              <w:ind w:left="-57" w:right="-57"/>
              <w:jc w:val="center"/>
              <w:textAlignment w:val="auto"/>
              <w:rPr>
                <w:rFonts w:ascii="Liberation Serif" w:eastAsia="Times New Roman" w:hAnsi="Liberation Serif" w:cs="Times New Roman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:rsidR="00210638" w:rsidRDefault="006D1524">
            <w:pPr>
              <w:jc w:val="center"/>
            </w:pPr>
            <w:r>
              <w:rPr>
                <w:rFonts w:ascii="Liberation Serif" w:eastAsia="Times New Roman" w:hAnsi="Liberation Serif" w:cs="Times New Roman"/>
                <w:szCs w:val="24"/>
              </w:rPr>
              <w:t xml:space="preserve"> подготовка органов управления, сил и средств</w:t>
            </w:r>
            <w:r>
              <w:rPr>
                <w:rFonts w:ascii="Liberation Serif" w:eastAsia="Times New Roman" w:hAnsi="Liberation Serif" w:cs="Times New Roman"/>
                <w:szCs w:val="24"/>
              </w:rPr>
              <w:t xml:space="preserve"> ГО и РСЧС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Командно-штабные учения с органами местного самоуправления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 «Командно-штабные учения с КЧС и ОПБ Городского округа Верхняя Тура по теме: «Действия органов управления и сил подсистемы Городского округа Верхняя Тура РСЧС и ее звеньев при 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угрозе и возникновении ЧС, вызванных природными пожарами».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Администрация Городского округа Верхняя Тура,  ЕДДС ГО Верхняя Тура 112, «46 ПСО ФПС ГПС ГУ МЧС России по Свердловской области», ГБУ СО "Уральская авиабаза охраны лесов"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«Штабная 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тренировка с органами управления муниципальной подсистемы Городского округа Верхняя Тура РСЧС по теме: «Организация планирования и предупреждение ЧС на территории Городского округа Верхняя Тура в период весеннего половодья 2021 года».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Администрация Го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родского округа Верхняя Тура при взаимодействии с правоохранительными органами, ЕДДС ГО Верхняя Тура 112, «46 ПСО ФПС ГПС ГУ МЧС России по Свердловской области». МБУ "Благоустройство"</w:t>
            </w:r>
          </w:p>
          <w:p w:rsidR="00210638" w:rsidRDefault="00210638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suppressAutoHyphens w:val="0"/>
              <w:jc w:val="center"/>
            </w:pPr>
            <w:r>
              <w:rPr>
                <w:rFonts w:ascii="Liberation Serif" w:hAnsi="Liberation Serif" w:cs="Times New Roman"/>
                <w:bCs/>
                <w:szCs w:val="24"/>
              </w:rPr>
              <w:t>Штабные тренировки с органами местного самоуправления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Действия 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персонала при получении сигнала о закладке взрывного устройства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Администрация Городского округа Верхняя Тура</w:t>
            </w: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ПЧ №20/10,</w:t>
            </w: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МО МВД России «Кушвинский»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Тактико-специальные учения с организациями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Действия персонала при задымлении помещения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ПЧ №20/10,        «Верхнетуринский Дом-Интернат престарелых и инвалидов»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Штабные тренировки с организациями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Действия персонала при обнаружении взрывного устройства в местах массового скопления людей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МБОУ ДОД «Детско- юношеская спортивная 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школа», ПЧ №20/10,</w:t>
            </w: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МО МВД России «Кушвинский»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Действия персонала при обнаружении взрывного устройства в местах массового скопления людей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МБУК "Городской центр культуры и досуга"</w:t>
            </w:r>
            <w:r>
              <w:t xml:space="preserve"> 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ПЧ №20/10, МО МВД России «Кушвинский»,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suppressAutoHyphens w:val="0"/>
              <w:jc w:val="center"/>
            </w:pPr>
            <w:r>
              <w:rPr>
                <w:rFonts w:ascii="Liberation Serif" w:hAnsi="Liberation Serif"/>
                <w:bCs/>
                <w:szCs w:val="24"/>
              </w:rPr>
              <w:t xml:space="preserve">Объектовые тренировки с </w:t>
            </w:r>
            <w:r>
              <w:rPr>
                <w:rFonts w:ascii="Liberation Serif" w:hAnsi="Liberation Serif"/>
                <w:bCs/>
                <w:szCs w:val="24"/>
              </w:rPr>
              <w:t>организациями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Действия персонала при задымлении помещения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ind w:right="-73"/>
              <w:jc w:val="center"/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ПЧ №20/10</w:t>
            </w:r>
            <w:r>
              <w:t xml:space="preserve"> 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Верхнетуринский Машиностроительный завод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suppressAutoHyphens w:val="0"/>
              <w:jc w:val="center"/>
            </w:pPr>
            <w:r>
              <w:rPr>
                <w:rFonts w:ascii="Liberation Serif" w:hAnsi="Liberation Serif" w:cs="Times New Roman"/>
                <w:bCs/>
                <w:szCs w:val="24"/>
              </w:rPr>
              <w:t>Объектовые тренировки с общеобразовательными учреждениями</w:t>
            </w: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Действия учащихся и  персонала при обнаружении взрывного устройства в</w:t>
            </w: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 xml:space="preserve"> местах массового скопления людей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Персонал, учащиеся МБОУ СОШ № 19</w:t>
            </w: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ПЧ №20/10, МО МВД России «Кушвинский»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06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Действие учащихся и персонала при задымлении помещения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Персонал, учащиеся МБОУ СОШ № 14</w:t>
            </w:r>
          </w:p>
          <w:p w:rsidR="00210638" w:rsidRDefault="006D1524">
            <w:pPr>
              <w:widowControl w:val="0"/>
              <w:jc w:val="center"/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Times New Roman"/>
                <w:spacing w:val="6"/>
                <w:szCs w:val="24"/>
                <w:lang w:eastAsia="en-US"/>
              </w:rPr>
              <w:t>ПЧ №20/10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38" w:rsidRDefault="0021063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210638" w:rsidRDefault="00210638">
      <w:pPr>
        <w:jc w:val="center"/>
      </w:pPr>
    </w:p>
    <w:sectPr w:rsidR="00210638">
      <w:headerReference w:type="default" r:id="rId9"/>
      <w:footerReference w:type="default" r:id="rId10"/>
      <w:headerReference w:type="first" r:id="rId11"/>
      <w:pgSz w:w="16838" w:h="11906" w:orient="landscape"/>
      <w:pgMar w:top="1418" w:right="1134" w:bottom="720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1524">
      <w:r>
        <w:separator/>
      </w:r>
    </w:p>
  </w:endnote>
  <w:endnote w:type="continuationSeparator" w:id="0">
    <w:p w:rsidR="00000000" w:rsidRDefault="006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New York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dinPCRus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DF" w:rsidRDefault="006D15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1524">
      <w:r>
        <w:rPr>
          <w:color w:val="000000"/>
        </w:rPr>
        <w:separator/>
      </w:r>
    </w:p>
  </w:footnote>
  <w:footnote w:type="continuationSeparator" w:id="0">
    <w:p w:rsidR="00000000" w:rsidRDefault="006D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DF" w:rsidRDefault="006D152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E700DF" w:rsidRDefault="006D15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DF" w:rsidRDefault="006D1524">
    <w:pPr>
      <w:pStyle w:val="a3"/>
      <w:jc w:val="center"/>
    </w:pPr>
  </w:p>
  <w:p w:rsidR="00E700DF" w:rsidRDefault="006D15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DF" w:rsidRDefault="006D152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E700DF" w:rsidRDefault="006D152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DF" w:rsidRDefault="006D152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E700DF" w:rsidRDefault="006D15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450"/>
    <w:multiLevelType w:val="multilevel"/>
    <w:tmpl w:val="80D63614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" w15:restartNumberingAfterBreak="0">
    <w:nsid w:val="12340322"/>
    <w:multiLevelType w:val="multilevel"/>
    <w:tmpl w:val="B426A952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0D6B"/>
    <w:multiLevelType w:val="multilevel"/>
    <w:tmpl w:val="D368F264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1933779B"/>
    <w:multiLevelType w:val="multilevel"/>
    <w:tmpl w:val="9FB0C306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26485D15"/>
    <w:multiLevelType w:val="multilevel"/>
    <w:tmpl w:val="6780F9CE"/>
    <w:lvl w:ilvl="0">
      <w:start w:val="1"/>
      <w:numFmt w:val="decimal"/>
      <w:lvlText w:val="%1)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3F8934C3"/>
    <w:multiLevelType w:val="multilevel"/>
    <w:tmpl w:val="B9FA3A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4C3B"/>
    <w:multiLevelType w:val="multilevel"/>
    <w:tmpl w:val="60C4B0C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7" w15:restartNumberingAfterBreak="0">
    <w:nsid w:val="55963456"/>
    <w:multiLevelType w:val="multilevel"/>
    <w:tmpl w:val="2B62C092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10638"/>
    <w:rsid w:val="00210638"/>
    <w:rsid w:val="006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2941-C215-4265-AF16-CC982E1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Baltica" w:eastAsia="Baltica" w:hAnsi="Baltica" w:cs="Baltica"/>
      <w:sz w:val="24"/>
      <w:szCs w:val="36"/>
    </w:rPr>
  </w:style>
  <w:style w:type="paragraph" w:styleId="1">
    <w:name w:val="heading 1"/>
    <w:basedOn w:val="a"/>
    <w:next w:val="a"/>
    <w:pPr>
      <w:keepNext/>
      <w:overflowPunct w:val="0"/>
      <w:autoSpaceDE w:val="0"/>
      <w:ind w:firstLine="720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pPr>
      <w:keepNext/>
      <w:autoSpaceDE w:val="0"/>
      <w:ind w:left="851" w:right="538"/>
      <w:jc w:val="both"/>
      <w:outlineLvl w:val="1"/>
    </w:pPr>
    <w:rPr>
      <w:rFonts w:ascii="Arial" w:eastAsia="Arial" w:hAnsi="Arial" w:cs="Arial"/>
      <w:b/>
    </w:rPr>
  </w:style>
  <w:style w:type="paragraph" w:styleId="3">
    <w:name w:val="heading 3"/>
    <w:basedOn w:val="a"/>
    <w:next w:val="a"/>
    <w:pPr>
      <w:keepNext/>
      <w:autoSpaceDE w:val="0"/>
      <w:ind w:right="-1"/>
      <w:jc w:val="right"/>
      <w:outlineLvl w:val="2"/>
    </w:pPr>
    <w:rPr>
      <w:b/>
      <w:color w:val="FF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autoSpaceDE w:val="0"/>
      <w:spacing w:line="216" w:lineRule="auto"/>
      <w:ind w:left="154" w:right="-108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pPr>
      <w:autoSpaceDE w:val="0"/>
      <w:spacing w:before="240" w:after="60"/>
      <w:outlineLvl w:val="6"/>
    </w:pPr>
    <w:rPr>
      <w:b/>
    </w:rPr>
  </w:style>
  <w:style w:type="paragraph" w:styleId="8">
    <w:name w:val="heading 8"/>
    <w:basedOn w:val="a"/>
    <w:next w:val="a"/>
    <w:pPr>
      <w:keepNext/>
      <w:autoSpaceDE w:val="0"/>
      <w:ind w:left="-28" w:firstLine="28"/>
      <w:jc w:val="center"/>
      <w:outlineLvl w:val="7"/>
    </w:pPr>
    <w:rPr>
      <w:b/>
      <w:color w:val="0000FF"/>
      <w:u w:val="single"/>
    </w:rPr>
  </w:style>
  <w:style w:type="paragraph" w:styleId="9">
    <w:name w:val="heading 9"/>
    <w:basedOn w:val="a"/>
    <w:next w:val="a"/>
    <w:pPr>
      <w:keepNext/>
      <w:autoSpaceDE w:val="0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60">
    <w:name w:val="заголовок 6"/>
    <w:basedOn w:val="a"/>
    <w:next w:val="a"/>
    <w:pPr>
      <w:keepNext/>
      <w:autoSpaceDE w:val="0"/>
      <w:ind w:left="-57" w:right="-57"/>
      <w:jc w:val="center"/>
    </w:pPr>
    <w:rPr>
      <w:b/>
    </w:rPr>
  </w:style>
  <w:style w:type="paragraph" w:customStyle="1" w:styleId="Textbodyindent">
    <w:name w:val="Text body indent"/>
    <w:basedOn w:val="a"/>
    <w:pPr>
      <w:autoSpaceDE w:val="0"/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pPr>
      <w:autoSpaceDE w:val="0"/>
      <w:ind w:left="1701"/>
      <w:jc w:val="both"/>
    </w:pPr>
    <w:rPr>
      <w:b/>
      <w:sz w:val="28"/>
      <w:szCs w:val="28"/>
    </w:rPr>
  </w:style>
  <w:style w:type="paragraph" w:styleId="a7">
    <w:name w:val="caption"/>
    <w:basedOn w:val="Standard"/>
    <w:pPr>
      <w:suppressLineNumbers/>
      <w:spacing w:before="120" w:after="120"/>
    </w:pPr>
    <w:rPr>
      <w:i/>
      <w:iCs/>
    </w:rPr>
  </w:style>
  <w:style w:type="paragraph" w:styleId="30">
    <w:name w:val="Body Text Indent 3"/>
    <w:basedOn w:val="a"/>
    <w:pPr>
      <w:autoSpaceDE w:val="0"/>
      <w:ind w:left="1985" w:hanging="284"/>
      <w:jc w:val="both"/>
    </w:pPr>
    <w:rPr>
      <w:b/>
      <w:sz w:val="28"/>
      <w:szCs w:val="28"/>
    </w:rPr>
  </w:style>
  <w:style w:type="paragraph" w:styleId="21">
    <w:name w:val="Body Text 2"/>
    <w:basedOn w:val="a"/>
    <w:pPr>
      <w:autoSpaceDE w:val="0"/>
      <w:ind w:right="-108"/>
      <w:jc w:val="center"/>
    </w:pPr>
    <w:rPr>
      <w:b/>
      <w:sz w:val="28"/>
      <w:szCs w:val="28"/>
    </w:rPr>
  </w:style>
  <w:style w:type="paragraph" w:styleId="a8">
    <w:name w:val="Block Text"/>
    <w:basedOn w:val="a"/>
    <w:pPr>
      <w:autoSpaceDE w:val="0"/>
      <w:ind w:left="1692" w:right="396" w:hanging="284"/>
      <w:jc w:val="both"/>
    </w:pPr>
    <w:rPr>
      <w:b/>
      <w:color w:val="FF0000"/>
    </w:rPr>
  </w:style>
  <w:style w:type="paragraph" w:customStyle="1" w:styleId="10">
    <w:name w:val="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">
    <w:name w:val="Обычный1"/>
    <w:pPr>
      <w:suppressAutoHyphens/>
    </w:pPr>
    <w:rPr>
      <w:rFonts w:ascii="Baltica" w:eastAsia="Baltica" w:hAnsi="Baltica" w:cs="Baltica"/>
    </w:rPr>
  </w:style>
  <w:style w:type="paragraph" w:customStyle="1" w:styleId="a9">
    <w:name w:val="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2">
    <w:name w:val="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a">
    <w:name w:val="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styleId="31">
    <w:name w:val="Body Text 3"/>
    <w:basedOn w:val="a"/>
    <w:pPr>
      <w:overflowPunct w:val="0"/>
      <w:autoSpaceDE w:val="0"/>
      <w:spacing w:after="120"/>
      <w:ind w:left="283" w:right="-58"/>
      <w:jc w:val="both"/>
    </w:pPr>
    <w:rPr>
      <w:b/>
      <w:sz w:val="28"/>
    </w:rPr>
  </w:style>
  <w:style w:type="paragraph" w:customStyle="1" w:styleId="13">
    <w:name w:val="Знак Знак Знак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b">
    <w:name w:val="???????"/>
    <w:pPr>
      <w:suppressAutoHyphens/>
    </w:pPr>
    <w:rPr>
      <w:sz w:val="24"/>
      <w:szCs w:val="24"/>
    </w:rPr>
  </w:style>
  <w:style w:type="paragraph" w:customStyle="1" w:styleId="14">
    <w:name w:val="Знак Знак Знак Знак Знак Знак Знак Знак Знак1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2">
    <w:name w:val="заголовок 2"/>
    <w:basedOn w:val="a"/>
    <w:next w:val="a"/>
    <w:pPr>
      <w:keepNext/>
      <w:jc w:val="center"/>
    </w:pPr>
    <w:rPr>
      <w:b/>
    </w:rPr>
  </w:style>
  <w:style w:type="paragraph" w:customStyle="1" w:styleId="ac">
    <w:name w:val="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d">
    <w:name w:val="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e">
    <w:name w:val="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5">
    <w:name w:val="Знак Знак Знак Знак Знак Знак Знак Знак Знак1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0">
    <w:name w:val="Знак Знак Знак Знак Знак Знак Знак Знак Знак1 Знак Знак Знак1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310">
    <w:name w:val="Основной текст 31"/>
    <w:basedOn w:val="a"/>
    <w:pPr>
      <w:overflowPunct w:val="0"/>
      <w:autoSpaceDE w:val="0"/>
      <w:spacing w:after="120"/>
      <w:ind w:left="283" w:right="-58"/>
      <w:jc w:val="both"/>
    </w:pPr>
    <w:rPr>
      <w:b/>
      <w:sz w:val="28"/>
    </w:rPr>
  </w:style>
  <w:style w:type="paragraph" w:customStyle="1" w:styleId="BodyText23">
    <w:name w:val="Body Text 23"/>
    <w:basedOn w:val="a"/>
    <w:pPr>
      <w:autoSpaceDE w:val="0"/>
      <w:jc w:val="both"/>
    </w:pPr>
    <w:rPr>
      <w:b/>
    </w:rPr>
  </w:style>
  <w:style w:type="paragraph" w:customStyle="1" w:styleId="16">
    <w:name w:val="Знак Знак Знак1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7">
    <w:name w:val="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311">
    <w:name w:val="Основной текст 311"/>
    <w:basedOn w:val="a"/>
    <w:pPr>
      <w:spacing w:after="120"/>
    </w:pPr>
    <w:rPr>
      <w:b/>
      <w:sz w:val="16"/>
      <w:szCs w:val="16"/>
      <w:lang w:eastAsia="ar-SA"/>
    </w:rPr>
  </w:style>
  <w:style w:type="paragraph" w:customStyle="1" w:styleId="18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1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557"/>
      <w:jc w:val="both"/>
    </w:pPr>
    <w:rPr>
      <w:rFonts w:ascii="Arial Narrow" w:eastAsia="Arial Narrow" w:hAnsi="Arial Narrow" w:cs="Arial Narrow"/>
    </w:rPr>
  </w:style>
  <w:style w:type="paragraph" w:customStyle="1" w:styleId="112">
    <w:name w:val="Знак Знак Знак1 Знак Знак Знак Знак Знак 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3">
    <w:name w:val="Знак Знак Знак Знак Знак Знак Знак Знак Знак1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4">
    <w:name w:val="Знак Знак Знак Знак Знак Знак Знак Знак Знак1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b">
    <w:name w:val="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4">
    <w:name w:val="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5">
    <w:name w:val="Знак Знак Знак Знак Знак Знак 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5">
    <w:name w:val="Знак Знак Знак Знак Знак Знак Знак Знак Знак1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0">
    <w:name w:val="Знак Знак Знак Знак Знак Знак Знак Знак Знак1 Знак Знак Знак1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1">
    <w:name w:val="Знак Знак Знак Знак Знак Знак Знак Знак Знак1 Знак Знак Знак1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6">
    <w:name w:val="Знак Знак Знак1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c">
    <w:name w:val="Знак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7">
    <w:name w:val="Знак1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">
    <w:name w:val="Знак Знак Знак Знак Знак Знак Знак Знак Знак1 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5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Основной текст (6)1"/>
    <w:basedOn w:val="a"/>
    <w:pPr>
      <w:shd w:val="clear" w:color="auto" w:fill="FFFFFF"/>
      <w:spacing w:line="322" w:lineRule="exact"/>
      <w:jc w:val="right"/>
    </w:pPr>
    <w:rPr>
      <w:b/>
      <w:bCs/>
      <w:sz w:val="25"/>
      <w:szCs w:val="25"/>
    </w:rPr>
  </w:style>
  <w:style w:type="paragraph" w:customStyle="1" w:styleId="26">
    <w:name w:val="Основной текст2"/>
    <w:basedOn w:val="a"/>
    <w:pPr>
      <w:shd w:val="clear" w:color="auto" w:fill="FFFFFF"/>
      <w:spacing w:line="0" w:lineRule="atLeast"/>
      <w:ind w:hanging="580"/>
      <w:jc w:val="both"/>
    </w:pPr>
    <w:rPr>
      <w:sz w:val="23"/>
      <w:szCs w:val="23"/>
    </w:rPr>
  </w:style>
  <w:style w:type="paragraph" w:customStyle="1" w:styleId="210">
    <w:name w:val="Основной текст 21"/>
    <w:basedOn w:val="a"/>
    <w:pPr>
      <w:overflowPunct w:val="0"/>
      <w:autoSpaceDE w:val="0"/>
      <w:jc w:val="center"/>
    </w:pPr>
    <w:rPr>
      <w:rFonts w:ascii="PaladinPCRus" w:eastAsia="PaladinPCRus" w:hAnsi="PaladinPCRus" w:cs="PaladinPCRus"/>
      <w:sz w:val="20"/>
      <w:szCs w:val="20"/>
    </w:rPr>
  </w:style>
  <w:style w:type="paragraph" w:customStyle="1" w:styleId="1f">
    <w:name w:val="Основной текст1"/>
    <w:basedOn w:val="a"/>
    <w:pPr>
      <w:shd w:val="clear" w:color="auto" w:fill="FFFFFF"/>
      <w:spacing w:line="0" w:lineRule="atLeast"/>
      <w:ind w:hanging="1860"/>
      <w:jc w:val="right"/>
    </w:pPr>
    <w:rPr>
      <w:sz w:val="20"/>
      <w:szCs w:val="20"/>
    </w:rPr>
  </w:style>
  <w:style w:type="paragraph" w:customStyle="1" w:styleId="Style18">
    <w:name w:val="Style18"/>
    <w:basedOn w:val="a"/>
    <w:pPr>
      <w:widowControl w:val="0"/>
      <w:autoSpaceDE w:val="0"/>
      <w:spacing w:line="245" w:lineRule="exact"/>
      <w:ind w:firstLine="709"/>
      <w:jc w:val="center"/>
    </w:pPr>
    <w:rPr>
      <w:sz w:val="26"/>
    </w:rPr>
  </w:style>
  <w:style w:type="paragraph" w:styleId="af1">
    <w:name w:val="annotation text"/>
    <w:basedOn w:val="a"/>
    <w:rPr>
      <w:sz w:val="20"/>
      <w:szCs w:val="20"/>
    </w:rPr>
  </w:style>
  <w:style w:type="paragraph" w:styleId="af2">
    <w:name w:val="annotation subject"/>
    <w:basedOn w:val="af1"/>
    <w:next w:val="af1"/>
    <w:rPr>
      <w:b/>
      <w:bCs/>
    </w:rPr>
  </w:style>
  <w:style w:type="paragraph" w:styleId="af3">
    <w:name w:val="Revision"/>
    <w:pPr>
      <w:suppressAutoHyphens/>
    </w:pPr>
    <w:rPr>
      <w:sz w:val="24"/>
      <w:szCs w:val="24"/>
    </w:rPr>
  </w:style>
  <w:style w:type="paragraph" w:styleId="af4">
    <w:name w:val="Normal (Web)"/>
    <w:basedOn w:val="a"/>
    <w:pPr>
      <w:spacing w:before="100" w:after="142" w:line="276" w:lineRule="auto"/>
    </w:pPr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eastAsia="Arial" w:hAnsi="Arial" w:cs="Arial"/>
      <w:color w:val="2B4279"/>
    </w:rPr>
  </w:style>
  <w:style w:type="paragraph" w:customStyle="1" w:styleId="40">
    <w:name w:val="Знак Знак Знак Знак4"/>
    <w:basedOn w:val="a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f0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a7"/>
    <w:pPr>
      <w:suppressAutoHyphens/>
    </w:pPr>
  </w:style>
  <w:style w:type="character" w:styleId="af5">
    <w:name w:val="page number"/>
    <w:basedOn w:val="a0"/>
  </w:style>
  <w:style w:type="character" w:styleId="af6">
    <w:name w:val="Hyperlink"/>
    <w:rPr>
      <w:color w:val="0000FF"/>
      <w:u w:val="single"/>
    </w:rPr>
  </w:style>
  <w:style w:type="character" w:customStyle="1" w:styleId="af7">
    <w:name w:val="Основной текст Знак"/>
    <w:rPr>
      <w:sz w:val="24"/>
      <w:szCs w:val="24"/>
    </w:rPr>
  </w:style>
  <w:style w:type="character" w:customStyle="1" w:styleId="1f1">
    <w:name w:val="Заголовок 1 Знак"/>
    <w:rPr>
      <w:b/>
      <w:sz w:val="32"/>
    </w:rPr>
  </w:style>
  <w:style w:type="character" w:customStyle="1" w:styleId="af8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9">
    <w:name w:val="Нижний колонтитул Знак"/>
    <w:rPr>
      <w:sz w:val="24"/>
      <w:szCs w:val="24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7">
    <w:name w:val="Заголовок 2 Знак"/>
    <w:rPr>
      <w:rFonts w:ascii="Arial" w:eastAsia="Arial" w:hAnsi="Arial" w:cs="Arial"/>
      <w:b/>
      <w:sz w:val="24"/>
      <w:szCs w:val="24"/>
    </w:rPr>
  </w:style>
  <w:style w:type="character" w:customStyle="1" w:styleId="32">
    <w:name w:val="Заголовок 3 Знак"/>
    <w:rPr>
      <w:b/>
      <w:color w:val="FF0000"/>
      <w:sz w:val="28"/>
      <w:szCs w:val="28"/>
    </w:rPr>
  </w:style>
  <w:style w:type="character" w:customStyle="1" w:styleId="62">
    <w:name w:val="Заголовок 6 Знак"/>
    <w:rPr>
      <w:b/>
      <w:sz w:val="28"/>
      <w:szCs w:val="28"/>
    </w:rPr>
  </w:style>
  <w:style w:type="character" w:customStyle="1" w:styleId="70">
    <w:name w:val="Заголовок 7 Знак"/>
    <w:rPr>
      <w:b/>
      <w:sz w:val="24"/>
      <w:szCs w:val="24"/>
    </w:rPr>
  </w:style>
  <w:style w:type="character" w:customStyle="1" w:styleId="80">
    <w:name w:val="Заголовок 8 Знак"/>
    <w:rPr>
      <w:b/>
      <w:color w:val="0000FF"/>
      <w:sz w:val="24"/>
      <w:szCs w:val="24"/>
      <w:u w:val="single"/>
    </w:rPr>
  </w:style>
  <w:style w:type="character" w:customStyle="1" w:styleId="90">
    <w:name w:val="Заголовок 9 Знак"/>
    <w:rPr>
      <w:b/>
      <w:sz w:val="24"/>
      <w:szCs w:val="24"/>
      <w:u w:val="single"/>
    </w:rPr>
  </w:style>
  <w:style w:type="character" w:customStyle="1" w:styleId="afb">
    <w:name w:val="Основной шрифт"/>
  </w:style>
  <w:style w:type="character" w:customStyle="1" w:styleId="afc">
    <w:name w:val="Основной текст с отступом Знак"/>
    <w:rPr>
      <w:sz w:val="28"/>
      <w:szCs w:val="28"/>
    </w:rPr>
  </w:style>
  <w:style w:type="character" w:customStyle="1" w:styleId="28">
    <w:name w:val="Основной текст с отступом 2 Знак"/>
    <w:rPr>
      <w:b/>
      <w:sz w:val="28"/>
      <w:szCs w:val="28"/>
    </w:rPr>
  </w:style>
  <w:style w:type="character" w:customStyle="1" w:styleId="afd">
    <w:name w:val="номер страницы"/>
  </w:style>
  <w:style w:type="character" w:customStyle="1" w:styleId="afe">
    <w:name w:val="Название Знак"/>
    <w:rPr>
      <w:rFonts w:ascii="Baltica" w:eastAsia="Baltica" w:hAnsi="Baltica" w:cs="Baltica"/>
      <w:bCs/>
      <w:caps/>
      <w:sz w:val="24"/>
      <w:szCs w:val="24"/>
    </w:rPr>
  </w:style>
  <w:style w:type="character" w:customStyle="1" w:styleId="33">
    <w:name w:val="Основной текст с отступом 3 Знак"/>
    <w:rPr>
      <w:b/>
      <w:sz w:val="28"/>
      <w:szCs w:val="28"/>
    </w:rPr>
  </w:style>
  <w:style w:type="character" w:customStyle="1" w:styleId="29">
    <w:name w:val="Основной текст 2 Знак"/>
    <w:rPr>
      <w:b/>
      <w:sz w:val="28"/>
      <w:szCs w:val="28"/>
    </w:rPr>
  </w:style>
  <w:style w:type="character" w:customStyle="1" w:styleId="34">
    <w:name w:val="Основной текст 3 Знак"/>
    <w:rPr>
      <w:b/>
      <w:sz w:val="24"/>
      <w:szCs w:val="24"/>
    </w:rPr>
  </w:style>
  <w:style w:type="character" w:customStyle="1" w:styleId="FontStyle14">
    <w:name w:val="Font Style14"/>
    <w:rPr>
      <w:rFonts w:ascii="Arial Narrow" w:eastAsia="Arial Narrow" w:hAnsi="Arial Narrow" w:cs="Arial Narrow"/>
      <w:sz w:val="26"/>
      <w:szCs w:val="26"/>
    </w:rPr>
  </w:style>
  <w:style w:type="character" w:customStyle="1" w:styleId="aff">
    <w:name w:val="Гипертекстовая ссылка"/>
    <w:rPr>
      <w:rFonts w:cs="Times New Roman"/>
      <w:color w:val="106BBE"/>
    </w:rPr>
  </w:style>
  <w:style w:type="character" w:styleId="aff0">
    <w:name w:val="Strong"/>
    <w:rPr>
      <w:b/>
      <w:bCs/>
    </w:rPr>
  </w:style>
  <w:style w:type="character" w:customStyle="1" w:styleId="63">
    <w:name w:val="Основной текст (6)_"/>
    <w:rPr>
      <w:b/>
      <w:bCs/>
      <w:sz w:val="25"/>
      <w:szCs w:val="25"/>
      <w:shd w:val="clear" w:color="auto" w:fill="FFFFFF"/>
    </w:rPr>
  </w:style>
  <w:style w:type="character" w:customStyle="1" w:styleId="66">
    <w:name w:val="Основной текст (6)6"/>
  </w:style>
  <w:style w:type="character" w:customStyle="1" w:styleId="65">
    <w:name w:val="Основной текст (6)5"/>
    <w:rPr>
      <w:b/>
      <w:bCs/>
      <w:sz w:val="25"/>
      <w:szCs w:val="25"/>
      <w:shd w:val="clear" w:color="auto" w:fill="FFFFFF"/>
    </w:rPr>
  </w:style>
  <w:style w:type="character" w:customStyle="1" w:styleId="aff1">
    <w:name w:val="Основной текст_"/>
    <w:rPr>
      <w:sz w:val="23"/>
      <w:szCs w:val="23"/>
      <w:shd w:val="clear" w:color="auto" w:fill="FFFFFF"/>
    </w:rPr>
  </w:style>
  <w:style w:type="character" w:customStyle="1" w:styleId="blk">
    <w:name w:val="blk"/>
  </w:style>
  <w:style w:type="character" w:customStyle="1" w:styleId="1f2">
    <w:name w:val="Строгий1"/>
    <w:rPr>
      <w:b/>
    </w:rPr>
  </w:style>
  <w:style w:type="character" w:customStyle="1" w:styleId="210pt">
    <w:name w:val="Основной текст (2) + 10 pt"/>
    <w:rPr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customStyle="1" w:styleId="2105pt">
    <w:name w:val="Основной текст (2)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styleId="aff2">
    <w:name w:val="annotation reference"/>
    <w:rPr>
      <w:sz w:val="16"/>
      <w:szCs w:val="16"/>
    </w:rPr>
  </w:style>
  <w:style w:type="character" w:customStyle="1" w:styleId="aff3">
    <w:name w:val="Текст примечания Знак"/>
    <w:basedOn w:val="a0"/>
  </w:style>
  <w:style w:type="character" w:customStyle="1" w:styleId="aff4">
    <w:name w:val="Тема примечания Знак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efaultParagraphFont5">
    <w:name w:val="Default Paragraph Font;Знак Знак5"/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5389</Words>
  <Characters>30721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Правительства Свердловской области</dc:title>
  <dc:subject/>
  <dc:creator>oko</dc:creator>
  <cp:lastModifiedBy>USR0702</cp:lastModifiedBy>
  <cp:revision>2</cp:revision>
  <cp:lastPrinted>2021-02-25T10:18:00Z</cp:lastPrinted>
  <dcterms:created xsi:type="dcterms:W3CDTF">2021-04-02T09:40:00Z</dcterms:created>
  <dcterms:modified xsi:type="dcterms:W3CDTF">2021-04-02T09:40:00Z</dcterms:modified>
</cp:coreProperties>
</file>