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A2" w:rsidRPr="0087350D" w:rsidRDefault="005325A2" w:rsidP="005325A2">
      <w:pPr>
        <w:widowControl w:val="0"/>
        <w:ind w:left="426"/>
        <w:jc w:val="center"/>
      </w:pPr>
      <w:r>
        <w:t xml:space="preserve">                                                             </w:t>
      </w:r>
      <w:r w:rsidR="007A28FE">
        <w:t xml:space="preserve">        </w:t>
      </w:r>
      <w:r w:rsidRPr="0087350D">
        <w:t xml:space="preserve">Приложение № </w:t>
      </w:r>
      <w:r>
        <w:t>2</w:t>
      </w:r>
    </w:p>
    <w:p w:rsidR="005325A2" w:rsidRPr="0087350D" w:rsidRDefault="005325A2" w:rsidP="005325A2">
      <w:pPr>
        <w:widowControl w:val="0"/>
        <w:ind w:left="426"/>
        <w:jc w:val="right"/>
      </w:pPr>
      <w:r w:rsidRPr="0087350D">
        <w:t>к информационному сообщению</w:t>
      </w:r>
    </w:p>
    <w:p w:rsidR="005325A2" w:rsidRPr="0087350D" w:rsidRDefault="005325A2" w:rsidP="005325A2">
      <w:pPr>
        <w:widowControl w:val="0"/>
        <w:ind w:left="426"/>
        <w:jc w:val="right"/>
      </w:pPr>
    </w:p>
    <w:p w:rsidR="00D215A9" w:rsidRDefault="00D215A9" w:rsidP="00D215A9">
      <w:pPr>
        <w:widowControl w:val="0"/>
        <w:rPr>
          <w:color w:val="FF0000"/>
        </w:rPr>
      </w:pPr>
      <w:r>
        <w:rPr>
          <w:b/>
        </w:rPr>
        <w:t>Проект договора</w:t>
      </w:r>
    </w:p>
    <w:p w:rsidR="00D215A9" w:rsidRDefault="00D215A9" w:rsidP="00D215A9">
      <w:pPr>
        <w:widowControl w:val="0"/>
        <w:ind w:left="426"/>
        <w:jc w:val="right"/>
        <w:rPr>
          <w:b/>
        </w:rPr>
      </w:pPr>
    </w:p>
    <w:p w:rsidR="00D215A9" w:rsidRDefault="00D215A9" w:rsidP="00D215A9">
      <w:pPr>
        <w:jc w:val="center"/>
        <w:rPr>
          <w:b/>
        </w:rPr>
      </w:pPr>
      <w:bookmarkStart w:id="0" w:name="_docStart_1"/>
      <w:bookmarkStart w:id="1" w:name="_title_1"/>
      <w:bookmarkStart w:id="2" w:name="_ref_190246"/>
      <w:bookmarkEnd w:id="0"/>
      <w:r>
        <w:rPr>
          <w:b/>
        </w:rPr>
        <w:t>ДОГОВОР № _____</w:t>
      </w:r>
    </w:p>
    <w:p w:rsidR="00D215A9" w:rsidRDefault="00D215A9" w:rsidP="00D215A9">
      <w:pPr>
        <w:jc w:val="center"/>
        <w:rPr>
          <w:b/>
        </w:rPr>
      </w:pPr>
      <w:r>
        <w:rPr>
          <w:b/>
        </w:rPr>
        <w:t xml:space="preserve">купли-продажи муниципального имущества </w:t>
      </w:r>
    </w:p>
    <w:p w:rsidR="00D215A9" w:rsidRPr="00002DF4" w:rsidRDefault="00D215A9" w:rsidP="00D215A9"/>
    <w:p w:rsidR="00D215A9" w:rsidRPr="00002DF4" w:rsidRDefault="00D215A9" w:rsidP="00D215A9">
      <w:r w:rsidRPr="00002DF4">
        <w:t xml:space="preserve"> г. Верхняя Тура</w:t>
      </w:r>
      <w:r w:rsidRPr="00002DF4">
        <w:tab/>
        <w:t xml:space="preserve">               </w:t>
      </w:r>
      <w:r w:rsidRPr="00002DF4">
        <w:tab/>
      </w:r>
      <w:r w:rsidRPr="00002DF4">
        <w:tab/>
      </w:r>
      <w:r w:rsidRPr="00002DF4">
        <w:tab/>
        <w:t xml:space="preserve">                              </w:t>
      </w:r>
      <w:proofErr w:type="gramStart"/>
      <w:r w:rsidRPr="00002DF4">
        <w:t xml:space="preserve">   «</w:t>
      </w:r>
      <w:proofErr w:type="gramEnd"/>
      <w:r w:rsidRPr="00002DF4">
        <w:rPr>
          <w:u w:val="single"/>
        </w:rPr>
        <w:t>____</w:t>
      </w:r>
      <w:r w:rsidRPr="00002DF4">
        <w:t xml:space="preserve">»   </w:t>
      </w:r>
      <w:r w:rsidRPr="00002DF4">
        <w:rPr>
          <w:u w:val="single"/>
        </w:rPr>
        <w:t>________</w:t>
      </w:r>
      <w:r w:rsidRPr="00002DF4">
        <w:t xml:space="preserve">  2022г.</w:t>
      </w:r>
    </w:p>
    <w:p w:rsidR="00D215A9" w:rsidRPr="00002DF4" w:rsidRDefault="00D215A9" w:rsidP="00D215A9">
      <w:r w:rsidRPr="00002DF4">
        <w:t xml:space="preserve">Свердловская область                       </w:t>
      </w:r>
    </w:p>
    <w:p w:rsidR="00D215A9" w:rsidRPr="00002DF4" w:rsidRDefault="00D215A9" w:rsidP="00D215A9"/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ое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 xml:space="preserve">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руководствуясь Федеральным Законом от 21.12.2001 № 178-ФЗ «О приватизации государственного и муниципального имущества», на основании протокола об итогах аукциона от ___________, заключили настоящий договор (далее – Договор) о нижеследующем: </w:t>
      </w:r>
    </w:p>
    <w:p w:rsidR="00D215A9" w:rsidRPr="00002DF4" w:rsidRDefault="00D215A9" w:rsidP="00D215A9"/>
    <w:p w:rsidR="00D215A9" w:rsidRPr="00002DF4" w:rsidRDefault="00D215A9" w:rsidP="00D215A9">
      <w:pPr>
        <w:jc w:val="center"/>
        <w:rPr>
          <w:b/>
        </w:rPr>
      </w:pPr>
      <w:r w:rsidRPr="00002DF4">
        <w:rPr>
          <w:b/>
        </w:rPr>
        <w:t>1. Предмет договора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1.1. Продавец передает в собственность, а Покупатель принимает в собственность и оплачивает следующее муниципальное имущество: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- нежилое здание, общей площадью 48,8 </w:t>
      </w:r>
      <w:proofErr w:type="spellStart"/>
      <w:proofErr w:type="gramStart"/>
      <w:r w:rsidRPr="00002DF4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proofErr w:type="gramEnd"/>
      <w:r w:rsidRPr="00002DF4">
        <w:rPr>
          <w:rFonts w:ascii="Liberation Serif" w:hAnsi="Liberation Serif" w:cs="Liberation Serif"/>
          <w:sz w:val="26"/>
          <w:szCs w:val="26"/>
        </w:rPr>
        <w:t>, имеющий кадастровый номер 66:53:0102005:150;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- земельный участок под зданием, общей площадью 95 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., имеющий кадастровый номер 66:53:0102005:151,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-</w:t>
      </w:r>
      <w:r w:rsidR="005864E4">
        <w:rPr>
          <w:rFonts w:ascii="Liberation Serif" w:hAnsi="Liberation Serif" w:cs="Liberation Serif"/>
          <w:sz w:val="26"/>
          <w:szCs w:val="26"/>
        </w:rPr>
        <w:t xml:space="preserve"> </w:t>
      </w:r>
      <w:r w:rsidRPr="00002DF4">
        <w:rPr>
          <w:rFonts w:ascii="Liberation Serif" w:hAnsi="Liberation Serif" w:cs="Liberation Serif"/>
          <w:sz w:val="26"/>
          <w:szCs w:val="26"/>
        </w:rPr>
        <w:t xml:space="preserve"> земельный участок под зданием, общей площадью 6 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., имеющий кадастровый номер 66:53:0102005:152,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Вышеуказанные объекты расположены по адресу: Свердловская область, г. Верхняя Тура, ул. Базальтовая 18.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1.2. Объект является муниципальной собственностью, о чем в Едином государственном реестре недвижимости сделана запись _______________________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1.3.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D215A9" w:rsidRPr="00002DF4" w:rsidRDefault="00D215A9" w:rsidP="005864E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1.4. Право собственности на имущество, указанное в п.1.1. договора переходит к Покупателю после полной его оплаты и передачи по акту приема-передачи со дня государственной регистрации перехода права собственности на объект и земельный участок.</w:t>
      </w:r>
    </w:p>
    <w:p w:rsidR="00D215A9" w:rsidRPr="005864E4" w:rsidRDefault="00D215A9" w:rsidP="00D215A9">
      <w:pPr>
        <w:jc w:val="center"/>
        <w:rPr>
          <w:b/>
        </w:rPr>
      </w:pPr>
      <w:r w:rsidRPr="005864E4">
        <w:rPr>
          <w:b/>
        </w:rPr>
        <w:t>2. Цена Договора, порядок оплаты</w:t>
      </w:r>
    </w:p>
    <w:p w:rsidR="00D215A9" w:rsidRPr="00002DF4" w:rsidRDefault="00D215A9" w:rsidP="00D215A9">
      <w:pPr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D215A9" w:rsidRPr="00002DF4" w:rsidRDefault="00D215A9" w:rsidP="00D215A9">
      <w:pPr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2.2. Задаток в сумме _______________ (_______) рублей, внесенный Покупателем, засчитывается в счет оплаты приобретаемого имущества. </w:t>
      </w:r>
    </w:p>
    <w:p w:rsidR="00D215A9" w:rsidRPr="00002DF4" w:rsidRDefault="00D215A9" w:rsidP="00D215A9">
      <w:pPr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2.4. Оплата производится Покупателем в течение 5 (пяти) рабочих дней со дня заключения настоящего договора, путем перечисления денежных средств по следующим реквизитам: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864E4">
        <w:rPr>
          <w:rFonts w:ascii="Liberation Serif" w:hAnsi="Liberation Serif" w:cs="Liberation Serif"/>
          <w:b/>
          <w:sz w:val="26"/>
          <w:szCs w:val="26"/>
          <w:u w:val="single"/>
        </w:rPr>
        <w:lastRenderedPageBreak/>
        <w:t>Недвижимое имущество</w:t>
      </w:r>
      <w:r w:rsidRPr="00002DF4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ИНН 6620002908 КПП 668101001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р/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сч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БИК 016577551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Кор.сч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 40102810645370000054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ОКТМО 65734000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ОКПО 04042123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КБК 90111402043040002410 </w:t>
      </w:r>
    </w:p>
    <w:p w:rsidR="00D215A9" w:rsidRPr="005864E4" w:rsidRDefault="00D215A9" w:rsidP="00D215A9">
      <w:pPr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864E4">
        <w:rPr>
          <w:rFonts w:ascii="Liberation Serif" w:hAnsi="Liberation Serif" w:cs="Liberation Serif"/>
          <w:b/>
          <w:sz w:val="26"/>
          <w:szCs w:val="26"/>
          <w:u w:val="single"/>
        </w:rPr>
        <w:t>Земельный участок</w:t>
      </w:r>
      <w:r w:rsidRPr="00002DF4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ИНН 6620002908 КПП 668101001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р/</w:t>
      </w: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сч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БИК 016577551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002DF4">
        <w:rPr>
          <w:rFonts w:ascii="Liberation Serif" w:hAnsi="Liberation Serif" w:cs="Liberation Serif"/>
          <w:sz w:val="26"/>
          <w:szCs w:val="26"/>
        </w:rPr>
        <w:t>Кор.сч</w:t>
      </w:r>
      <w:proofErr w:type="spellEnd"/>
      <w:r w:rsidRPr="00002DF4">
        <w:rPr>
          <w:rFonts w:ascii="Liberation Serif" w:hAnsi="Liberation Serif" w:cs="Liberation Serif"/>
          <w:sz w:val="26"/>
          <w:szCs w:val="26"/>
        </w:rPr>
        <w:t>. 40102810645370000054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ОКТМО 65734000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ОКПО 04042123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КБК 90111402043040002430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2.5. Обязательства Покупателя по оплате стоимости приобретаемого имущества считаются исполненными с момента зачисления денежных средств на расчетный счет Продавца.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2.6. Расходы, связанные с оформлением купли-продажи имущества и регистрацией перехода права собственности несет Покупатель.</w:t>
      </w:r>
    </w:p>
    <w:p w:rsidR="00D215A9" w:rsidRPr="00002DF4" w:rsidRDefault="00D215A9" w:rsidP="00D215A9"/>
    <w:p w:rsidR="00D215A9" w:rsidRPr="005864E4" w:rsidRDefault="00D215A9" w:rsidP="00D215A9">
      <w:pPr>
        <w:jc w:val="center"/>
        <w:rPr>
          <w:b/>
        </w:rPr>
      </w:pPr>
      <w:r w:rsidRPr="005864E4">
        <w:rPr>
          <w:b/>
        </w:rPr>
        <w:t>3.Обязательства сторон</w:t>
      </w:r>
    </w:p>
    <w:p w:rsidR="00D215A9" w:rsidRPr="00002DF4" w:rsidRDefault="00D215A9" w:rsidP="00D215A9">
      <w:pPr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002DF4">
        <w:rPr>
          <w:rFonts w:ascii="Liberation Serif" w:hAnsi="Liberation Serif" w:cs="Liberation Serif"/>
          <w:sz w:val="26"/>
          <w:szCs w:val="26"/>
          <w:u w:val="single"/>
        </w:rPr>
        <w:t>3.1. Покупатель обязан:</w:t>
      </w:r>
    </w:p>
    <w:p w:rsidR="00D215A9" w:rsidRPr="00002DF4" w:rsidRDefault="00D215A9" w:rsidP="00D215A9">
      <w:pPr>
        <w:numPr>
          <w:ilvl w:val="2"/>
          <w:numId w:val="3"/>
        </w:numPr>
        <w:tabs>
          <w:tab w:val="num" w:pos="142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Оплатить стоимость имущества и осуществить иные расходы в соответствии с разделом 2 настоящего Договора.</w:t>
      </w:r>
    </w:p>
    <w:p w:rsidR="00D215A9" w:rsidRPr="00002DF4" w:rsidRDefault="00D215A9" w:rsidP="00D215A9">
      <w:pPr>
        <w:numPr>
          <w:ilvl w:val="2"/>
          <w:numId w:val="3"/>
        </w:numPr>
        <w:tabs>
          <w:tab w:val="num" w:pos="0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Принять имущество от Продавца в месте его нахождения по акту приема-передачи.</w:t>
      </w:r>
    </w:p>
    <w:p w:rsidR="00D215A9" w:rsidRPr="00002DF4" w:rsidRDefault="00D215A9" w:rsidP="005864E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3.1.3. Риск случайной гибели или порчи недвижимого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недвижимого имущества, являющегося неотъемлемой частью Договора.</w:t>
      </w:r>
    </w:p>
    <w:p w:rsidR="00D215A9" w:rsidRPr="00002DF4" w:rsidRDefault="00D215A9" w:rsidP="00D215A9">
      <w:pPr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002DF4">
        <w:rPr>
          <w:rFonts w:ascii="Liberation Serif" w:hAnsi="Liberation Serif" w:cs="Liberation Serif"/>
          <w:sz w:val="26"/>
          <w:szCs w:val="26"/>
          <w:u w:val="single"/>
        </w:rPr>
        <w:t>3.2. Продавец обязан:</w:t>
      </w:r>
    </w:p>
    <w:p w:rsidR="00D215A9" w:rsidRPr="00002DF4" w:rsidRDefault="00D215A9" w:rsidP="00D215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3.2.1. Передать Покупателю имущество по акту приема-передачи (Приложение к Договору), в месте его нахождения не позднее чем через 30 (тридцать) дней после полной оплаты имущества Покупателем, в соответствии с главой 2 договора. Местонахождение имущества: Свердловская область, г. Верхняя Тура, ул. Базальтовая 18. </w:t>
      </w:r>
    </w:p>
    <w:p w:rsidR="00D215A9" w:rsidRPr="00002DF4" w:rsidRDefault="00D215A9" w:rsidP="00D215A9">
      <w:pPr>
        <w:ind w:firstLine="426"/>
        <w:jc w:val="both"/>
        <w:rPr>
          <w:rFonts w:ascii="Liberation Serif" w:hAnsi="Liberation Serif" w:cs="Liberation Serif"/>
          <w:sz w:val="26"/>
          <w:szCs w:val="26"/>
        </w:rPr>
      </w:pPr>
    </w:p>
    <w:p w:rsidR="00467628" w:rsidRDefault="00467628" w:rsidP="00D215A9">
      <w:pPr>
        <w:ind w:firstLine="708"/>
        <w:jc w:val="center"/>
        <w:rPr>
          <w:b/>
        </w:rPr>
      </w:pPr>
    </w:p>
    <w:p w:rsidR="00467628" w:rsidRDefault="00467628" w:rsidP="00D215A9">
      <w:pPr>
        <w:ind w:firstLine="708"/>
        <w:jc w:val="center"/>
        <w:rPr>
          <w:b/>
        </w:rPr>
      </w:pPr>
    </w:p>
    <w:p w:rsidR="00D215A9" w:rsidRPr="00AC0BE3" w:rsidRDefault="00D215A9" w:rsidP="00D215A9">
      <w:pPr>
        <w:ind w:firstLine="708"/>
        <w:jc w:val="center"/>
        <w:rPr>
          <w:b/>
        </w:rPr>
      </w:pPr>
      <w:r w:rsidRPr="00AC0BE3">
        <w:rPr>
          <w:b/>
        </w:rPr>
        <w:t>4. Ответственность сторон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lastRenderedPageBreak/>
        <w:t>Уплата пени не освобождает Покупателя от выполнения возложенных на него обязательств.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4.2. Не внесение Покупателем оплаты имущества в полном размере в течение 5 (пяти) рабочих дней со дня заключения настоящего договора, признается отказом Покупателя от исполнения обязательств по Договору.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Уведомление направляется Продавцом заказным письмом с уведомлением по почтовому и юридическому (фактическому) адресу в Договоре, либо передается нарочно под расписку уполномоченному представителю Покупателя.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D215A9" w:rsidRPr="00002DF4" w:rsidRDefault="00D215A9" w:rsidP="00D215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215A9" w:rsidRPr="00AC0BE3" w:rsidRDefault="00D215A9" w:rsidP="00D215A9">
      <w:pPr>
        <w:numPr>
          <w:ilvl w:val="0"/>
          <w:numId w:val="4"/>
        </w:numPr>
        <w:tabs>
          <w:tab w:val="clear" w:pos="360"/>
          <w:tab w:val="num" w:pos="2912"/>
        </w:tabs>
        <w:ind w:left="2912"/>
        <w:jc w:val="center"/>
        <w:rPr>
          <w:b/>
        </w:rPr>
      </w:pPr>
      <w:r w:rsidRPr="00AC0BE3">
        <w:rPr>
          <w:b/>
        </w:rPr>
        <w:t>Порядок перехода права собственности на Объект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5.1. Объект передается от Продавца к Покупателю по акту приема-передачи в срок не позднее чем через 30 (тридцать) дней с момента поступления оплаты за приобретенное покупателем имущество, без учета НДС. 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5.2. Переход права собственности на приобретенное имущество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D215A9" w:rsidRPr="00002DF4" w:rsidRDefault="00D215A9" w:rsidP="00AC0BE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215A9" w:rsidRPr="00AC0BE3" w:rsidRDefault="00D215A9" w:rsidP="00D215A9">
      <w:pPr>
        <w:ind w:left="567"/>
        <w:jc w:val="center"/>
        <w:rPr>
          <w:b/>
        </w:rPr>
      </w:pPr>
      <w:r w:rsidRPr="00AC0BE3">
        <w:rPr>
          <w:b/>
        </w:rPr>
        <w:t>6.Действие договора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6.1.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6.2.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6.3. Настоящий договор в течение срока его действия может быть расторгнут судом по инициативе «Продавца» в случаях: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6.3.1. Неисполнения или ненадлежащего исполнения Покупателем обязательств, установленных настоящим договором.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6.3.2. В иных случаях, предусмотренных законом.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lastRenderedPageBreak/>
        <w:t>6.4. В случае расторжения настоящего договора Покупатель обязан возвратить Продавцу приобретенное имущество, в том состоянии котором оно было передано Продавцу.</w:t>
      </w:r>
    </w:p>
    <w:p w:rsidR="00D215A9" w:rsidRPr="00002DF4" w:rsidRDefault="00D215A9" w:rsidP="00D215A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При невозможности возврата имущества в натуре Покупатель возмещает Продавцу стоимость имущества в действующих на момент расторжения договора ценах в течение одного месяца со дня расторжения договора.</w:t>
      </w:r>
    </w:p>
    <w:p w:rsidR="00D215A9" w:rsidRPr="00002DF4" w:rsidRDefault="00D215A9" w:rsidP="00D215A9">
      <w:pPr>
        <w:suppressAutoHyphens/>
        <w:spacing w:line="276" w:lineRule="auto"/>
        <w:jc w:val="center"/>
      </w:pPr>
    </w:p>
    <w:p w:rsidR="00D215A9" w:rsidRPr="00AC0BE3" w:rsidRDefault="00D215A9" w:rsidP="00D215A9">
      <w:pPr>
        <w:suppressAutoHyphens/>
        <w:spacing w:line="276" w:lineRule="auto"/>
        <w:jc w:val="center"/>
        <w:rPr>
          <w:b/>
        </w:rPr>
      </w:pPr>
      <w:r w:rsidRPr="00AC0BE3">
        <w:rPr>
          <w:b/>
        </w:rPr>
        <w:t>7. Заключительные положения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7.1. Настоящий Договор вступает в силу с момента его подписания.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7.2. Изменение, дополнение условий настоящего Договора, а также его расторжение возможно по соглашению сторон. 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Изменение и расторжение Договора, оформленное в виде дополнительного соглашения к Договору, является неотъемлемой частью Договора и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7.3. Взаимоотношения сторон, не урегулированные настоящим Договором, регламентируются действующим законодательством.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7.4. При изменении юридического, почтового адреса Покупателя он обязан в десятидневный срок сообщить об этом Продавцу. 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>7.5.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215A9" w:rsidRPr="00002DF4" w:rsidRDefault="00D215A9" w:rsidP="00D215A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02DF4">
        <w:rPr>
          <w:rFonts w:ascii="Liberation Serif" w:hAnsi="Liberation Serif" w:cs="Liberation Serif"/>
          <w:sz w:val="26"/>
          <w:szCs w:val="26"/>
        </w:rPr>
        <w:t xml:space="preserve">7.6. Настоящий Договор составлен в 3 (трех) экземплярах, имеющих одинаковую юридическую силу. Первый экземпляр хранится у Покупателя, второй – у Продавца, третий, - в Управлении Федеральной службы государственной регистрации, кадастра и картографии.   </w:t>
      </w:r>
    </w:p>
    <w:p w:rsidR="00D215A9" w:rsidRDefault="00D215A9" w:rsidP="00AC0BE3">
      <w:pPr>
        <w:rPr>
          <w:b/>
        </w:rPr>
      </w:pPr>
    </w:p>
    <w:p w:rsidR="00D215A9" w:rsidRDefault="00D215A9" w:rsidP="00D215A9">
      <w:pPr>
        <w:jc w:val="center"/>
        <w:rPr>
          <w:b/>
        </w:rPr>
      </w:pPr>
      <w:r>
        <w:t>8. Юридические адреса и подписи сторон:</w:t>
      </w:r>
    </w:p>
    <w:p w:rsidR="00D215A9" w:rsidRDefault="00D215A9" w:rsidP="00D215A9">
      <w:pPr>
        <w:ind w:left="360"/>
      </w:pPr>
    </w:p>
    <w:p w:rsidR="00D215A9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ПРОДАВЕЦ: Администрация Городского округа Верхняя Тура</w:t>
      </w:r>
    </w:p>
    <w:p w:rsidR="00D215A9" w:rsidRPr="00AC0BE3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C0BE3">
        <w:rPr>
          <w:rFonts w:ascii="Liberation Serif" w:hAnsi="Liberation Serif" w:cs="Liberation Serif"/>
          <w:sz w:val="26"/>
          <w:szCs w:val="26"/>
        </w:rPr>
        <w:t>Адрес: 624320, Свердловская область, г. Верхняя Тура, ул. Иканина, д.77</w:t>
      </w:r>
    </w:p>
    <w:p w:rsidR="00D215A9" w:rsidRPr="00AC0BE3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C0BE3">
        <w:rPr>
          <w:rFonts w:ascii="Liberation Serif" w:hAnsi="Liberation Serif" w:cs="Liberation Serif"/>
          <w:sz w:val="26"/>
          <w:szCs w:val="26"/>
        </w:rPr>
        <w:t>тел. 2/34344/2-89-20.  ИНН 6620002908 КПП 668101001 ОГРН 1026601301814</w:t>
      </w:r>
    </w:p>
    <w:p w:rsidR="00D215A9" w:rsidRPr="00AC0BE3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215A9" w:rsidRPr="00AC0BE3" w:rsidRDefault="00D215A9" w:rsidP="00D215A9">
      <w:pPr>
        <w:ind w:firstLine="426"/>
        <w:jc w:val="both"/>
      </w:pPr>
    </w:p>
    <w:p w:rsidR="00D215A9" w:rsidRPr="00AC0BE3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C0BE3">
        <w:rPr>
          <w:rFonts w:ascii="Liberation Serif" w:hAnsi="Liberation Serif" w:cs="Liberation Serif"/>
          <w:sz w:val="26"/>
          <w:szCs w:val="26"/>
        </w:rPr>
        <w:t>ПОКУПАТЕЛЬ: _________________________________________________________.</w:t>
      </w:r>
    </w:p>
    <w:p w:rsidR="00D215A9" w:rsidRPr="00AC0BE3" w:rsidRDefault="00D215A9" w:rsidP="00D215A9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C0BE3">
        <w:rPr>
          <w:rFonts w:ascii="Liberation Serif" w:hAnsi="Liberation Serif" w:cs="Liberation Serif"/>
          <w:sz w:val="26"/>
          <w:szCs w:val="26"/>
        </w:rPr>
        <w:t>Адрес: ___________________________________________________________________.</w:t>
      </w:r>
    </w:p>
    <w:p w:rsidR="00D215A9" w:rsidRPr="00AC0BE3" w:rsidRDefault="00D215A9" w:rsidP="00D215A9">
      <w:pPr>
        <w:suppressAutoHyphens/>
        <w:spacing w:line="276" w:lineRule="auto"/>
        <w:jc w:val="both"/>
        <w:rPr>
          <w:bCs/>
        </w:rPr>
      </w:pPr>
      <w:r w:rsidRPr="00AC0BE3">
        <w:rPr>
          <w:rFonts w:ascii="Liberation Serif" w:hAnsi="Liberation Serif" w:cs="Liberation Serif"/>
          <w:sz w:val="26"/>
          <w:szCs w:val="26"/>
        </w:rPr>
        <w:t>ИНН/КПП _________________________________________</w:t>
      </w:r>
      <w:r w:rsidRPr="00AC0BE3">
        <w:t xml:space="preserve"> </w:t>
      </w:r>
      <w:r w:rsidRPr="00AC0BE3">
        <w:rPr>
          <w:bCs/>
        </w:rPr>
        <w:t>_______________________.</w:t>
      </w:r>
    </w:p>
    <w:p w:rsidR="00D215A9" w:rsidRPr="00AC0BE3" w:rsidRDefault="00D215A9" w:rsidP="00D215A9">
      <w:pPr>
        <w:jc w:val="both"/>
        <w:rPr>
          <w:snapToGrid w:val="0"/>
        </w:rPr>
      </w:pPr>
    </w:p>
    <w:p w:rsidR="00D215A9" w:rsidRPr="00AC0BE3" w:rsidRDefault="00D215A9" w:rsidP="00D215A9">
      <w:pPr>
        <w:jc w:val="both"/>
        <w:rPr>
          <w:snapToGrid w:val="0"/>
        </w:rPr>
      </w:pPr>
    </w:p>
    <w:p w:rsidR="00D215A9" w:rsidRPr="00AC0BE3" w:rsidRDefault="00D215A9" w:rsidP="00D215A9">
      <w:r w:rsidRPr="00AC0BE3">
        <w:t xml:space="preserve">   </w:t>
      </w:r>
      <w:proofErr w:type="gramStart"/>
      <w:r w:rsidR="00467628" w:rsidRPr="00AC0BE3">
        <w:t xml:space="preserve">ПРОДАВЕЦ:  </w:t>
      </w:r>
      <w:r w:rsidRPr="00AC0BE3">
        <w:t xml:space="preserve"> </w:t>
      </w:r>
      <w:proofErr w:type="gramEnd"/>
      <w:r w:rsidRPr="00AC0BE3">
        <w:t xml:space="preserve">                                                                             ПОКУПАТЕЛЬ :</w:t>
      </w:r>
      <w:r w:rsidRPr="00AC0BE3">
        <w:tab/>
        <w:t xml:space="preserve">     </w:t>
      </w:r>
    </w:p>
    <w:p w:rsidR="00D215A9" w:rsidRPr="00AC0BE3" w:rsidRDefault="00D215A9" w:rsidP="00D215A9">
      <w:pPr>
        <w:ind w:left="4320" w:hanging="4320"/>
      </w:pPr>
      <w:r w:rsidRPr="00AC0BE3">
        <w:t xml:space="preserve">Администрации Городского округа </w:t>
      </w:r>
    </w:p>
    <w:p w:rsidR="00D215A9" w:rsidRPr="00AC0BE3" w:rsidRDefault="00D215A9" w:rsidP="00D215A9">
      <w:pPr>
        <w:ind w:left="4320" w:hanging="4320"/>
      </w:pPr>
      <w:r w:rsidRPr="00AC0BE3">
        <w:t>Верхняя Тура</w:t>
      </w:r>
    </w:p>
    <w:p w:rsidR="00D215A9" w:rsidRPr="00AC0BE3" w:rsidRDefault="00D215A9" w:rsidP="00D215A9">
      <w:r w:rsidRPr="00AC0BE3">
        <w:tab/>
        <w:t xml:space="preserve">  </w:t>
      </w:r>
      <w:r w:rsidRPr="00AC0BE3">
        <w:tab/>
      </w:r>
      <w:r w:rsidRPr="00AC0BE3">
        <w:tab/>
      </w:r>
      <w:r w:rsidRPr="00AC0BE3">
        <w:tab/>
      </w:r>
      <w:r w:rsidRPr="00AC0BE3">
        <w:tab/>
        <w:t xml:space="preserve">                            </w:t>
      </w:r>
    </w:p>
    <w:p w:rsidR="00D215A9" w:rsidRPr="00AC0BE3" w:rsidRDefault="00D215A9" w:rsidP="00D215A9">
      <w:r w:rsidRPr="00AC0BE3">
        <w:t xml:space="preserve">Глава городского округа ______________ </w:t>
      </w:r>
      <w:r w:rsidRPr="00AC0BE3">
        <w:tab/>
        <w:t xml:space="preserve">                             ______________    </w:t>
      </w:r>
      <w:r w:rsidRPr="00AC0BE3">
        <w:tab/>
      </w:r>
      <w:r w:rsidRPr="00AC0BE3">
        <w:tab/>
      </w:r>
      <w:r w:rsidRPr="00AC0BE3">
        <w:tab/>
      </w:r>
      <w:r w:rsidRPr="00AC0BE3">
        <w:tab/>
      </w:r>
      <w:r w:rsidRPr="00AC0BE3">
        <w:tab/>
      </w:r>
      <w:r w:rsidRPr="00AC0BE3">
        <w:tab/>
      </w:r>
      <w:r w:rsidRPr="00AC0BE3">
        <w:tab/>
      </w:r>
      <w:bookmarkEnd w:id="1"/>
      <w:bookmarkEnd w:id="2"/>
    </w:p>
    <w:p w:rsidR="00D215A9" w:rsidRPr="00AC0BE3" w:rsidRDefault="00D215A9" w:rsidP="00D215A9"/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467628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</w:t>
      </w:r>
      <w:r w:rsidR="00467628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</w:t>
      </w:r>
      <w:bookmarkStart w:id="3" w:name="_GoBack"/>
      <w:bookmarkEnd w:id="3"/>
    </w:p>
    <w:p w:rsidR="00002DF4" w:rsidRDefault="00002DF4" w:rsidP="00002DF4">
      <w:pPr>
        <w:pStyle w:val="aa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Приложение №1</w:t>
      </w:r>
    </w:p>
    <w:p w:rsidR="00D215A9" w:rsidRDefault="00D215A9" w:rsidP="00D215A9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D215A9" w:rsidRDefault="00D215A9" w:rsidP="00D215A9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муниципального движимого имущества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D215A9" w:rsidRDefault="00D215A9" w:rsidP="00D215A9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АКТ</w:t>
      </w:r>
    </w:p>
    <w:p w:rsidR="00D215A9" w:rsidRDefault="00D215A9" w:rsidP="00D215A9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002DF4" w:rsidP="00D215A9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 w:rsidR="00D215A9">
        <w:rPr>
          <w:rFonts w:ascii="Liberation Serif" w:hAnsi="Liberation Serif" w:cs="Liberation Serif"/>
          <w:b w:val="0"/>
          <w:sz w:val="26"/>
          <w:szCs w:val="26"/>
        </w:rPr>
        <w:tab/>
      </w:r>
      <w:proofErr w:type="gramStart"/>
      <w:r w:rsidR="00D215A9">
        <w:rPr>
          <w:rFonts w:ascii="Liberation Serif" w:hAnsi="Liberation Serif" w:cs="Liberation Serif"/>
          <w:b w:val="0"/>
          <w:sz w:val="26"/>
          <w:szCs w:val="26"/>
        </w:rPr>
        <w:t xml:space="preserve">   «</w:t>
      </w:r>
      <w:proofErr w:type="gramEnd"/>
      <w:r w:rsidR="00D215A9">
        <w:rPr>
          <w:rFonts w:ascii="Liberation Serif" w:hAnsi="Liberation Serif" w:cs="Liberation Serif"/>
          <w:b w:val="0"/>
          <w:sz w:val="26"/>
          <w:szCs w:val="26"/>
        </w:rPr>
        <w:t>___» ____________ 2022 год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Администрация Городского округа Верхняя Тура, именуемая в дальнейшем Продавец, в лице главы Городского округа Верхняя Тура Веснина Ивана Сергеевича, действующего на основании Устава, с одной стороны, и 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_____________________________________________________, именуемый (</w:t>
      </w:r>
      <w:proofErr w:type="spellStart"/>
      <w:r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>
        <w:rPr>
          <w:rFonts w:ascii="Liberation Serif" w:hAnsi="Liberation Serif" w:cs="Liberation Serif"/>
          <w:b w:val="0"/>
          <w:sz w:val="26"/>
          <w:szCs w:val="26"/>
        </w:rPr>
        <w:t>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1. Продавец передает, а Покупатель принимает в собственность муниципальное недвижимое имущество: ______________________________________________________, находящееся по адресу: Свердловская область, г. Верхняя Тура, ул. Базальтовая 18.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2. Претензий по техническому и качественному состоянию муниципального недвижимого имущества, указанного в настоящем акте, Покупатель не имеет.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624320 Свердловская область, г. Верхняя Тура, ул. Иканина, 77.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e-</w:t>
      </w:r>
      <w:proofErr w:type="spellStart"/>
      <w:r>
        <w:rPr>
          <w:rFonts w:ascii="Liberation Serif" w:hAnsi="Liberation Serif" w:cs="Liberation Serif"/>
          <w:b w:val="0"/>
          <w:sz w:val="26"/>
          <w:szCs w:val="26"/>
        </w:rPr>
        <w:t>mail</w:t>
      </w:r>
      <w:proofErr w:type="spellEnd"/>
      <w:r>
        <w:rPr>
          <w:rFonts w:ascii="Liberation Serif" w:hAnsi="Liberation Serif" w:cs="Liberation Serif"/>
          <w:b w:val="0"/>
          <w:sz w:val="26"/>
          <w:szCs w:val="26"/>
        </w:rPr>
        <w:t>: admintura@yandex.ru.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          И.С. Веснин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D215A9" w:rsidRDefault="00D215A9" w:rsidP="00D215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647CB" w:rsidRDefault="00D215A9" w:rsidP="00D215A9">
      <w:pPr>
        <w:widowControl w:val="0"/>
      </w:pPr>
      <w:r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</w:t>
      </w:r>
    </w:p>
    <w:sectPr w:rsidR="00B647CB" w:rsidSect="0046762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2"/>
    <w:rsid w:val="00002DF4"/>
    <w:rsid w:val="00030F09"/>
    <w:rsid w:val="00055253"/>
    <w:rsid w:val="000778C8"/>
    <w:rsid w:val="000E3083"/>
    <w:rsid w:val="0010107E"/>
    <w:rsid w:val="00132156"/>
    <w:rsid w:val="00143FFC"/>
    <w:rsid w:val="001513A1"/>
    <w:rsid w:val="00197C61"/>
    <w:rsid w:val="001D6F2E"/>
    <w:rsid w:val="00240B06"/>
    <w:rsid w:val="00284F67"/>
    <w:rsid w:val="002D1BD8"/>
    <w:rsid w:val="003A140F"/>
    <w:rsid w:val="003A463A"/>
    <w:rsid w:val="003A75FB"/>
    <w:rsid w:val="00454B5B"/>
    <w:rsid w:val="00467628"/>
    <w:rsid w:val="004D1CC5"/>
    <w:rsid w:val="005043E4"/>
    <w:rsid w:val="005325A2"/>
    <w:rsid w:val="005864E4"/>
    <w:rsid w:val="00614140"/>
    <w:rsid w:val="00627A88"/>
    <w:rsid w:val="00645113"/>
    <w:rsid w:val="006A5928"/>
    <w:rsid w:val="006C7736"/>
    <w:rsid w:val="006F556C"/>
    <w:rsid w:val="00702169"/>
    <w:rsid w:val="00710738"/>
    <w:rsid w:val="00733BE9"/>
    <w:rsid w:val="007A28FE"/>
    <w:rsid w:val="007F0E95"/>
    <w:rsid w:val="008024FC"/>
    <w:rsid w:val="009C70AE"/>
    <w:rsid w:val="009F1279"/>
    <w:rsid w:val="00A71527"/>
    <w:rsid w:val="00A810EC"/>
    <w:rsid w:val="00A91230"/>
    <w:rsid w:val="00A97E93"/>
    <w:rsid w:val="00AA6BDA"/>
    <w:rsid w:val="00AC0BE3"/>
    <w:rsid w:val="00B647CB"/>
    <w:rsid w:val="00B93B6F"/>
    <w:rsid w:val="00BB2994"/>
    <w:rsid w:val="00BD0E0C"/>
    <w:rsid w:val="00BD5358"/>
    <w:rsid w:val="00C0794B"/>
    <w:rsid w:val="00C12780"/>
    <w:rsid w:val="00C9362E"/>
    <w:rsid w:val="00CA43EE"/>
    <w:rsid w:val="00D215A9"/>
    <w:rsid w:val="00D36B74"/>
    <w:rsid w:val="00D663B5"/>
    <w:rsid w:val="00E00A13"/>
    <w:rsid w:val="00EC4CA8"/>
    <w:rsid w:val="00F9656C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146F"/>
  <w15:docId w15:val="{072158A2-2BD6-4296-8117-BC0813A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25A2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3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325A2"/>
    <w:rPr>
      <w:szCs w:val="20"/>
    </w:rPr>
  </w:style>
  <w:style w:type="character" w:customStyle="1" w:styleId="a6">
    <w:name w:val="Основной текст Знак"/>
    <w:basedOn w:val="a0"/>
    <w:link w:val="a5"/>
    <w:rsid w:val="0053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325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5325A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25A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325A2"/>
    <w:rPr>
      <w:b/>
      <w:bCs/>
    </w:rPr>
  </w:style>
  <w:style w:type="paragraph" w:styleId="aa">
    <w:name w:val="No Spacing"/>
    <w:uiPriority w:val="1"/>
    <w:qFormat/>
    <w:rsid w:val="00197C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5714-32D5-4986-8E69-30F24F9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Елена Леонидовна</cp:lastModifiedBy>
  <cp:revision>4</cp:revision>
  <cp:lastPrinted>2020-03-13T02:25:00Z</cp:lastPrinted>
  <dcterms:created xsi:type="dcterms:W3CDTF">2022-05-26T11:55:00Z</dcterms:created>
  <dcterms:modified xsi:type="dcterms:W3CDTF">2022-08-24T05:43:00Z</dcterms:modified>
</cp:coreProperties>
</file>