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C" w:rsidRPr="005F4A1A" w:rsidRDefault="005F4A1A" w:rsidP="00433F7A">
      <w:pPr>
        <w:spacing w:line="228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34290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C2" w:rsidRPr="00BD1F56" w:rsidRDefault="00BB71C2" w:rsidP="00433F7A">
      <w:pPr>
        <w:spacing w:line="228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BB71C2" w:rsidRPr="00BB71C2" w:rsidRDefault="00BB71C2" w:rsidP="00433F7A">
      <w:pPr>
        <w:spacing w:before="120"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BB71C2">
        <w:rPr>
          <w:rFonts w:ascii="Liberation Serif" w:eastAsia="Calibri" w:hAnsi="Liberation Serif" w:cs="Liberation Serif"/>
          <w:b/>
          <w:sz w:val="28"/>
          <w:szCs w:val="28"/>
        </w:rPr>
        <w:t>РОССИЙСКАЯ ФЕДЕРАЦИЯ</w:t>
      </w:r>
    </w:p>
    <w:p w:rsidR="00BB71C2" w:rsidRPr="00BB71C2" w:rsidRDefault="00BB71C2" w:rsidP="00433F7A">
      <w:pPr>
        <w:spacing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BB71C2">
        <w:rPr>
          <w:rFonts w:ascii="Liberation Serif" w:eastAsia="Calibri" w:hAnsi="Liberation Serif" w:cs="Liberation Serif"/>
          <w:b/>
          <w:sz w:val="28"/>
          <w:szCs w:val="28"/>
        </w:rPr>
        <w:t>ДУМА ГОРОДСКОГО ОКРУГА ВЕРХНЯЯ ТУРА</w:t>
      </w:r>
    </w:p>
    <w:p w:rsidR="00BB71C2" w:rsidRPr="00BB71C2" w:rsidRDefault="00BB71C2" w:rsidP="00433F7A">
      <w:pPr>
        <w:pBdr>
          <w:bottom w:val="single" w:sz="12" w:space="1" w:color="auto"/>
        </w:pBdr>
        <w:spacing w:line="228" w:lineRule="auto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 w:rsidRPr="00BB71C2">
        <w:rPr>
          <w:rFonts w:ascii="Liberation Serif" w:eastAsia="Calibri" w:hAnsi="Liberation Serif" w:cs="Liberation Serif"/>
          <w:b/>
          <w:sz w:val="28"/>
          <w:szCs w:val="28"/>
        </w:rPr>
        <w:t>ШЕСТОЙ СОЗЫВ</w:t>
      </w:r>
    </w:p>
    <w:p w:rsidR="00BB71C2" w:rsidRPr="00BB71C2" w:rsidRDefault="00BB71C2" w:rsidP="00433F7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28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BB71C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Тридцать первое заседание</w:t>
      </w:r>
    </w:p>
    <w:p w:rsidR="00BB71C2" w:rsidRPr="00BB71C2" w:rsidRDefault="00BB71C2" w:rsidP="00433F7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28" w:lineRule="auto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</w:pPr>
      <w:r w:rsidRPr="00BB71C2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РЕШЕНИЕ №</w:t>
      </w:r>
      <w:r w:rsidRPr="00BB71C2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433F7A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>29</w:t>
      </w:r>
      <w:r w:rsidRPr="00BB71C2">
        <w:rPr>
          <w:rFonts w:ascii="Liberation Serif" w:eastAsia="Calibri" w:hAnsi="Liberation Serif" w:cs="Liberation Serif"/>
          <w:b/>
          <w:color w:val="000000"/>
          <w:sz w:val="28"/>
          <w:szCs w:val="28"/>
          <w:u w:val="single"/>
        </w:rPr>
        <w:t>_</w:t>
      </w:r>
    </w:p>
    <w:p w:rsidR="00BB71C2" w:rsidRPr="00BB71C2" w:rsidRDefault="00BB71C2" w:rsidP="00433F7A">
      <w:pPr>
        <w:spacing w:line="228" w:lineRule="auto"/>
        <w:rPr>
          <w:rFonts w:ascii="Liberation Serif" w:eastAsia="Calibri" w:hAnsi="Liberation Serif" w:cs="Liberation Serif"/>
          <w:sz w:val="28"/>
          <w:szCs w:val="28"/>
        </w:rPr>
      </w:pPr>
      <w:r w:rsidRPr="00BB71C2">
        <w:rPr>
          <w:rFonts w:ascii="Liberation Serif" w:eastAsia="Calibri" w:hAnsi="Liberation Serif" w:cs="Liberation Serif"/>
          <w:sz w:val="28"/>
          <w:szCs w:val="28"/>
        </w:rPr>
        <w:t>23 апреля 2021 года</w:t>
      </w:r>
    </w:p>
    <w:p w:rsidR="00BB71C2" w:rsidRPr="00BB71C2" w:rsidRDefault="00BB71C2" w:rsidP="00433F7A">
      <w:pPr>
        <w:spacing w:after="360" w:line="228" w:lineRule="auto"/>
        <w:rPr>
          <w:rFonts w:ascii="Liberation Serif" w:eastAsia="Calibri" w:hAnsi="Liberation Serif" w:cs="Liberation Serif"/>
          <w:sz w:val="28"/>
          <w:szCs w:val="28"/>
        </w:rPr>
      </w:pPr>
      <w:r w:rsidRPr="00BB71C2">
        <w:rPr>
          <w:rFonts w:ascii="Liberation Serif" w:eastAsia="Calibri" w:hAnsi="Liberation Serif" w:cs="Liberation Serif"/>
          <w:sz w:val="28"/>
          <w:szCs w:val="28"/>
        </w:rPr>
        <w:t>г. Верхняя Тура</w:t>
      </w:r>
    </w:p>
    <w:p w:rsidR="000F1FEB" w:rsidRPr="005F4A1A" w:rsidRDefault="000F1FEB" w:rsidP="00433F7A">
      <w:pPr>
        <w:pStyle w:val="3"/>
        <w:spacing w:line="228" w:lineRule="auto"/>
        <w:ind w:right="3117"/>
        <w:rPr>
          <w:b/>
          <w:i/>
          <w:sz w:val="28"/>
          <w:szCs w:val="28"/>
        </w:rPr>
      </w:pPr>
      <w:r w:rsidRPr="005F4A1A">
        <w:rPr>
          <w:b/>
          <w:i/>
          <w:sz w:val="28"/>
          <w:szCs w:val="28"/>
        </w:rPr>
        <w:t>Об утверждении прогнозного плана</w:t>
      </w:r>
      <w:r w:rsidR="0047531E" w:rsidRPr="005F4A1A">
        <w:rPr>
          <w:b/>
          <w:i/>
          <w:sz w:val="28"/>
          <w:szCs w:val="28"/>
        </w:rPr>
        <w:t xml:space="preserve"> </w:t>
      </w:r>
      <w:r w:rsidRPr="005F4A1A">
        <w:rPr>
          <w:b/>
          <w:i/>
          <w:sz w:val="28"/>
          <w:szCs w:val="28"/>
        </w:rPr>
        <w:t>приватизации муниципального имущества Городского округа Верхняя Тура на 2021 год</w:t>
      </w:r>
    </w:p>
    <w:p w:rsidR="0000031C" w:rsidRPr="005F4A1A" w:rsidRDefault="0000031C" w:rsidP="00433F7A">
      <w:pPr>
        <w:spacing w:line="228" w:lineRule="auto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530C4E" w:rsidRPr="005F4A1A" w:rsidRDefault="00730AB5" w:rsidP="00433F7A">
      <w:pPr>
        <w:spacing w:after="12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В соответствии с Гражданским </w:t>
      </w:r>
      <w:hyperlink r:id="rId9" w:history="1">
        <w:r w:rsidRPr="005F4A1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5F4A1A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0F1FEB" w:rsidRPr="005F4A1A">
        <w:rPr>
          <w:rFonts w:ascii="Liberation Serif" w:hAnsi="Liberation Serif" w:cs="Liberation Serif"/>
          <w:sz w:val="28"/>
          <w:szCs w:val="28"/>
        </w:rPr>
        <w:t xml:space="preserve">Федеральными законами от 21 декабря 2001 года № 178-ФЗ </w:t>
      </w:r>
      <w:r w:rsidR="00433F7A">
        <w:rPr>
          <w:rFonts w:ascii="Liberation Serif" w:hAnsi="Liberation Serif" w:cs="Liberation Serif"/>
          <w:sz w:val="28"/>
          <w:szCs w:val="28"/>
        </w:rPr>
        <w:t>«</w:t>
      </w:r>
      <w:r w:rsidR="000F1FEB" w:rsidRPr="005F4A1A">
        <w:rPr>
          <w:rFonts w:ascii="Liberation Serif" w:hAnsi="Liberation Serif" w:cs="Liberation Serif"/>
          <w:sz w:val="28"/>
          <w:szCs w:val="28"/>
        </w:rPr>
        <w:t>О приватизации государственного и муниципального имущества</w:t>
      </w:r>
      <w:r w:rsidR="00433F7A">
        <w:rPr>
          <w:rFonts w:ascii="Liberation Serif" w:hAnsi="Liberation Serif" w:cs="Liberation Serif"/>
          <w:sz w:val="28"/>
          <w:szCs w:val="28"/>
        </w:rPr>
        <w:t>»</w:t>
      </w:r>
      <w:r w:rsidR="000F1FEB" w:rsidRPr="005F4A1A">
        <w:rPr>
          <w:rFonts w:ascii="Liberation Serif" w:hAnsi="Liberation Serif" w:cs="Liberation Serif"/>
          <w:sz w:val="28"/>
          <w:szCs w:val="28"/>
        </w:rPr>
        <w:t xml:space="preserve">, от 06 октября 2003 года </w:t>
      </w:r>
      <w:r w:rsidR="00433F7A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F1FEB" w:rsidRPr="005F4A1A">
        <w:rPr>
          <w:rFonts w:ascii="Liberation Serif" w:hAnsi="Liberation Serif" w:cs="Liberation Serif"/>
          <w:sz w:val="28"/>
          <w:szCs w:val="28"/>
        </w:rPr>
        <w:t xml:space="preserve">№ 131-ФЗ </w:t>
      </w:r>
      <w:r w:rsidR="00433F7A">
        <w:rPr>
          <w:rFonts w:ascii="Liberation Serif" w:hAnsi="Liberation Serif" w:cs="Liberation Serif"/>
          <w:sz w:val="28"/>
          <w:szCs w:val="28"/>
        </w:rPr>
        <w:t>«</w:t>
      </w:r>
      <w:r w:rsidR="000F1FEB" w:rsidRPr="005F4A1A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3F7A">
        <w:rPr>
          <w:rFonts w:ascii="Liberation Serif" w:hAnsi="Liberation Serif" w:cs="Liberation Serif"/>
          <w:sz w:val="28"/>
          <w:szCs w:val="28"/>
        </w:rPr>
        <w:t>»</w:t>
      </w:r>
      <w:r w:rsidR="000F1FEB" w:rsidRPr="005F4A1A">
        <w:rPr>
          <w:rFonts w:ascii="Liberation Serif" w:hAnsi="Liberation Serif" w:cs="Liberation Serif"/>
          <w:sz w:val="28"/>
          <w:szCs w:val="28"/>
        </w:rPr>
        <w:t xml:space="preserve">, от 26 июля 2006 года № 135-ФЗ </w:t>
      </w:r>
      <w:r w:rsidR="00433F7A">
        <w:rPr>
          <w:rFonts w:ascii="Liberation Serif" w:hAnsi="Liberation Serif" w:cs="Liberation Serif"/>
          <w:sz w:val="28"/>
          <w:szCs w:val="28"/>
        </w:rPr>
        <w:t>«</w:t>
      </w:r>
      <w:r w:rsidR="000F1FEB" w:rsidRPr="005F4A1A">
        <w:rPr>
          <w:rFonts w:ascii="Liberation Serif" w:hAnsi="Liberation Serif" w:cs="Liberation Serif"/>
          <w:sz w:val="28"/>
          <w:szCs w:val="28"/>
        </w:rPr>
        <w:t>О защите конкуренции</w:t>
      </w:r>
      <w:r w:rsidR="00433F7A">
        <w:rPr>
          <w:rFonts w:ascii="Liberation Serif" w:hAnsi="Liberation Serif" w:cs="Liberation Serif"/>
          <w:sz w:val="28"/>
          <w:szCs w:val="28"/>
        </w:rPr>
        <w:t>»</w:t>
      </w:r>
      <w:r w:rsidR="000F1FEB" w:rsidRPr="005F4A1A">
        <w:rPr>
          <w:rFonts w:ascii="Liberation Serif" w:hAnsi="Liberation Serif" w:cs="Liberation Serif"/>
          <w:sz w:val="28"/>
          <w:szCs w:val="28"/>
        </w:rPr>
        <w:t xml:space="preserve"> и от 22 июля 2008 года № 159-ФЗ </w:t>
      </w:r>
      <w:r w:rsidR="00433F7A">
        <w:rPr>
          <w:rFonts w:ascii="Liberation Serif" w:hAnsi="Liberation Serif" w:cs="Liberation Serif"/>
          <w:sz w:val="28"/>
          <w:szCs w:val="28"/>
        </w:rPr>
        <w:t>«</w:t>
      </w:r>
      <w:r w:rsidR="000F1FEB" w:rsidRPr="005F4A1A">
        <w:rPr>
          <w:rFonts w:ascii="Liberation Serif" w:hAnsi="Liberation Serif" w:cs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33F7A">
        <w:rPr>
          <w:rFonts w:ascii="Liberation Serif" w:hAnsi="Liberation Serif" w:cs="Liberation Serif"/>
          <w:sz w:val="28"/>
          <w:szCs w:val="28"/>
        </w:rPr>
        <w:t>»,</w:t>
      </w:r>
      <w:r w:rsidR="001661BF" w:rsidRPr="005F4A1A">
        <w:rPr>
          <w:rFonts w:ascii="Liberation Serif" w:hAnsi="Liberation Serif" w:cs="Liberation Serif"/>
          <w:sz w:val="28"/>
          <w:szCs w:val="28"/>
        </w:rPr>
        <w:t xml:space="preserve"> Положением о приватизации муниципального имущества Городского округа Верхняя Тура, утвержденного Решением Думы Городского округа Верхняя Тура от 24.12.2020 № 81, руководствуясь Уставом Городского округа Верхняя Тура</w:t>
      </w:r>
      <w:r w:rsidR="00CD2989" w:rsidRPr="005F4A1A">
        <w:rPr>
          <w:rFonts w:ascii="Liberation Serif" w:hAnsi="Liberation Serif" w:cs="Liberation Serif"/>
          <w:sz w:val="28"/>
          <w:szCs w:val="28"/>
        </w:rPr>
        <w:t>,</w:t>
      </w:r>
    </w:p>
    <w:p w:rsidR="00530C4E" w:rsidRPr="005F4A1A" w:rsidRDefault="00530C4E" w:rsidP="00433F7A">
      <w:pPr>
        <w:spacing w:before="120" w:after="120" w:line="228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4A1A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1661BF" w:rsidRPr="005F4A1A" w:rsidRDefault="001661BF" w:rsidP="00433F7A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1. Утвердить прогнозный </w:t>
      </w:r>
      <w:bookmarkStart w:id="0" w:name="_GoBack"/>
      <w:r w:rsidR="00DC67CA" w:rsidRPr="00DC67CA">
        <w:rPr>
          <w:sz w:val="28"/>
          <w:szCs w:val="28"/>
        </w:rPr>
        <w:fldChar w:fldCharType="begin"/>
      </w:r>
      <w:r w:rsidR="0045651C" w:rsidRPr="005F4A1A">
        <w:rPr>
          <w:sz w:val="28"/>
          <w:szCs w:val="28"/>
        </w:rPr>
        <w:instrText xml:space="preserve"> HYPERLINK "consultantplus://offline/ref=667F9858E7630006DB94A45F15ADDB066F1AFABAACD7F841F54800FAC9D781E9C490C94F2FF4057BB7921B9A2A5E7E9DAC2A122B209D928771AC54ADG7UDG" </w:instrText>
      </w:r>
      <w:r w:rsidR="00DC67CA" w:rsidRPr="00DC67CA">
        <w:rPr>
          <w:sz w:val="28"/>
          <w:szCs w:val="28"/>
        </w:rPr>
        <w:fldChar w:fldCharType="separate"/>
      </w:r>
      <w:r w:rsidRPr="005F4A1A">
        <w:rPr>
          <w:rFonts w:ascii="Liberation Serif" w:hAnsi="Liberation Serif" w:cs="Liberation Serif"/>
          <w:sz w:val="28"/>
          <w:szCs w:val="28"/>
        </w:rPr>
        <w:t>план</w:t>
      </w:r>
      <w:r w:rsidR="00DC67CA" w:rsidRPr="005F4A1A">
        <w:rPr>
          <w:rFonts w:ascii="Liberation Serif" w:hAnsi="Liberation Serif" w:cs="Liberation Serif"/>
          <w:sz w:val="28"/>
          <w:szCs w:val="28"/>
        </w:rPr>
        <w:fldChar w:fldCharType="end"/>
      </w:r>
      <w:r w:rsidRPr="005F4A1A">
        <w:rPr>
          <w:rFonts w:ascii="Liberation Serif" w:hAnsi="Liberation Serif" w:cs="Liberation Serif"/>
          <w:sz w:val="28"/>
          <w:szCs w:val="28"/>
        </w:rPr>
        <w:t xml:space="preserve"> приватизации муниципального имущества Городского округа Верхняя Тура на 2021 год </w:t>
      </w:r>
      <w:bookmarkEnd w:id="0"/>
      <w:r w:rsidRPr="005F4A1A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1661BF" w:rsidRPr="005F4A1A" w:rsidRDefault="001661BF" w:rsidP="00433F7A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2. </w:t>
      </w:r>
      <w:r w:rsidR="006C5A5A" w:rsidRPr="005F4A1A">
        <w:rPr>
          <w:rFonts w:ascii="Liberation Serif" w:hAnsi="Liberation Serif" w:cs="Liberation Serif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5F4A1A" w:rsidRDefault="001661BF" w:rsidP="00433F7A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3. </w:t>
      </w:r>
      <w:r w:rsidR="00530C4E" w:rsidRPr="005F4A1A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BA67A1">
        <w:rPr>
          <w:rFonts w:ascii="Liberation Serif" w:hAnsi="Liberation Serif" w:cs="Liberation Serif"/>
          <w:sz w:val="28"/>
          <w:szCs w:val="28"/>
        </w:rPr>
        <w:t>р</w:t>
      </w:r>
      <w:r w:rsidR="00530C4E" w:rsidRPr="005F4A1A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 w:rsidR="00E1332C" w:rsidRPr="005F4A1A">
        <w:rPr>
          <w:rFonts w:ascii="Liberation Serif" w:hAnsi="Liberation Serif" w:cs="Liberation Serif"/>
          <w:sz w:val="28"/>
          <w:szCs w:val="28"/>
        </w:rPr>
        <w:t>после</w:t>
      </w:r>
      <w:r w:rsidR="00530C4E" w:rsidRPr="005F4A1A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опубликования.</w:t>
      </w:r>
    </w:p>
    <w:p w:rsidR="00530C4E" w:rsidRPr="005F4A1A" w:rsidRDefault="001661BF" w:rsidP="00433F7A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4. </w:t>
      </w:r>
      <w:r w:rsidR="00530C4E" w:rsidRPr="005F4A1A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</w:t>
      </w:r>
      <w:r w:rsidR="00E1332C" w:rsidRPr="005F4A1A">
        <w:rPr>
          <w:rFonts w:ascii="Liberation Serif" w:hAnsi="Liberation Serif" w:cs="Liberation Serif"/>
          <w:sz w:val="28"/>
          <w:szCs w:val="28"/>
        </w:rPr>
        <w:t>р</w:t>
      </w:r>
      <w:r w:rsidR="00530C4E" w:rsidRPr="005F4A1A">
        <w:rPr>
          <w:rFonts w:ascii="Liberation Serif" w:hAnsi="Liberation Serif" w:cs="Liberation Serif"/>
          <w:sz w:val="28"/>
          <w:szCs w:val="28"/>
        </w:rPr>
        <w:t xml:space="preserve">ешения возложить на постоянную депутатскую комиссию </w:t>
      </w:r>
      <w:r w:rsidR="006B308B" w:rsidRPr="005F4A1A">
        <w:rPr>
          <w:rFonts w:ascii="Liberation Serif" w:hAnsi="Liberation Serif" w:cs="Liberation Serif"/>
          <w:sz w:val="28"/>
          <w:szCs w:val="28"/>
        </w:rPr>
        <w:t xml:space="preserve"> по экономической политике и муниципальной собственности</w:t>
      </w:r>
      <w:r w:rsidR="00E1332C" w:rsidRPr="005F4A1A">
        <w:rPr>
          <w:rFonts w:ascii="Liberation Serif" w:hAnsi="Liberation Serif" w:cs="Liberation Serif"/>
          <w:sz w:val="28"/>
          <w:szCs w:val="28"/>
        </w:rPr>
        <w:t xml:space="preserve"> (председатель Орлов М.О.)</w:t>
      </w:r>
      <w:r w:rsidR="006B308B" w:rsidRPr="005F4A1A">
        <w:rPr>
          <w:rFonts w:ascii="Liberation Serif" w:hAnsi="Liberation Serif" w:cs="Liberation Serif"/>
          <w:sz w:val="28"/>
          <w:szCs w:val="28"/>
        </w:rPr>
        <w:t>.</w:t>
      </w:r>
    </w:p>
    <w:p w:rsidR="008F0EC3" w:rsidRDefault="008F0EC3" w:rsidP="00433F7A">
      <w:pPr>
        <w:pStyle w:val="ConsPlusNormal"/>
        <w:tabs>
          <w:tab w:val="left" w:pos="993"/>
        </w:tabs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33F7A" w:rsidRPr="005F4A1A" w:rsidRDefault="00433F7A" w:rsidP="00433F7A">
      <w:pPr>
        <w:pStyle w:val="ConsPlusNormal"/>
        <w:tabs>
          <w:tab w:val="left" w:pos="993"/>
        </w:tabs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jc w:val="center"/>
        <w:tblLook w:val="01E0"/>
      </w:tblPr>
      <w:tblGrid>
        <w:gridCol w:w="4786"/>
        <w:gridCol w:w="4678"/>
      </w:tblGrid>
      <w:tr w:rsidR="00530C4E" w:rsidRPr="005F4A1A" w:rsidTr="00BA67A1">
        <w:trPr>
          <w:jc w:val="center"/>
        </w:trPr>
        <w:tc>
          <w:tcPr>
            <w:tcW w:w="4786" w:type="dxa"/>
          </w:tcPr>
          <w:p w:rsidR="00530C4E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530C4E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F0EC3" w:rsidRPr="005F4A1A" w:rsidRDefault="008F0EC3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0192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A778F8" w:rsidRPr="005F4A1A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678" w:type="dxa"/>
          </w:tcPr>
          <w:p w:rsidR="00530C4E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30C4E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8F0EC3" w:rsidRPr="005F4A1A" w:rsidRDefault="008F0EC3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0C4E" w:rsidRPr="005F4A1A" w:rsidRDefault="00530C4E" w:rsidP="00433F7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A1A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433F7A" w:rsidRDefault="00433F7A" w:rsidP="00433F7A">
      <w:pPr>
        <w:pStyle w:val="ConsPlusNormal"/>
        <w:ind w:left="4678"/>
        <w:outlineLvl w:val="0"/>
        <w:rPr>
          <w:rFonts w:ascii="Liberation Serif" w:hAnsi="Liberation Serif" w:cs="Liberation Serif"/>
          <w:sz w:val="28"/>
          <w:szCs w:val="28"/>
        </w:rPr>
      </w:pPr>
    </w:p>
    <w:p w:rsidR="001661BF" w:rsidRPr="005F4A1A" w:rsidRDefault="001661BF" w:rsidP="00433F7A">
      <w:pPr>
        <w:pStyle w:val="ConsPlusNormal"/>
        <w:ind w:left="4678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1661BF" w:rsidRPr="005F4A1A" w:rsidRDefault="001661BF" w:rsidP="00433F7A">
      <w:pPr>
        <w:pStyle w:val="ConsPlusNormal"/>
        <w:ind w:left="4678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>Решением Думы Городского округа</w:t>
      </w:r>
    </w:p>
    <w:p w:rsidR="001661BF" w:rsidRPr="005F4A1A" w:rsidRDefault="001661BF" w:rsidP="00433F7A">
      <w:pPr>
        <w:pStyle w:val="ConsPlusNormal"/>
        <w:ind w:left="4678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1661BF" w:rsidRPr="005F4A1A" w:rsidRDefault="001661BF" w:rsidP="00433F7A">
      <w:pPr>
        <w:pStyle w:val="ConsPlusNormal"/>
        <w:ind w:left="4678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от </w:t>
      </w:r>
      <w:r w:rsidR="00BB71C2">
        <w:rPr>
          <w:rFonts w:ascii="Liberation Serif" w:hAnsi="Liberation Serif" w:cs="Liberation Serif"/>
          <w:sz w:val="28"/>
          <w:szCs w:val="28"/>
        </w:rPr>
        <w:t xml:space="preserve">23 апреля </w:t>
      </w:r>
      <w:r w:rsidRPr="005F4A1A">
        <w:rPr>
          <w:rFonts w:ascii="Liberation Serif" w:hAnsi="Liberation Serif" w:cs="Liberation Serif"/>
          <w:sz w:val="28"/>
          <w:szCs w:val="28"/>
        </w:rPr>
        <w:t xml:space="preserve">2021 года № </w:t>
      </w:r>
      <w:r w:rsidR="00433F7A">
        <w:rPr>
          <w:rFonts w:ascii="Liberation Serif" w:hAnsi="Liberation Serif" w:cs="Liberation Serif"/>
          <w:sz w:val="28"/>
          <w:szCs w:val="28"/>
        </w:rPr>
        <w:t>29</w:t>
      </w:r>
    </w:p>
    <w:p w:rsidR="000B774E" w:rsidRPr="005F4A1A" w:rsidRDefault="000B774E" w:rsidP="00433F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774E" w:rsidRPr="005F4A1A" w:rsidRDefault="000B774E" w:rsidP="00433F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774E" w:rsidRPr="005F4A1A" w:rsidRDefault="000B774E" w:rsidP="00433F7A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ПРОГНОЗНЫЙ ПЛАН </w:t>
      </w:r>
    </w:p>
    <w:p w:rsidR="000B774E" w:rsidRPr="005F4A1A" w:rsidRDefault="000B774E" w:rsidP="00433F7A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 xml:space="preserve">приватизации муниципального имущества </w:t>
      </w:r>
    </w:p>
    <w:p w:rsidR="000B774E" w:rsidRPr="005F4A1A" w:rsidRDefault="000B774E" w:rsidP="00433F7A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5F4A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56C94" w:rsidRPr="005F4A1A">
        <w:rPr>
          <w:rFonts w:ascii="Liberation Serif" w:hAnsi="Liberation Serif" w:cs="Liberation Serif"/>
          <w:sz w:val="28"/>
          <w:szCs w:val="28"/>
        </w:rPr>
        <w:t xml:space="preserve"> на 2021 год</w:t>
      </w:r>
    </w:p>
    <w:p w:rsidR="00056C94" w:rsidRPr="005F4A1A" w:rsidRDefault="00056C94" w:rsidP="00433F7A">
      <w:pPr>
        <w:pStyle w:val="ConsPlusNormal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66BC0" w:rsidRPr="005F4A1A" w:rsidRDefault="00666BC0" w:rsidP="00433F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782"/>
        <w:gridCol w:w="1877"/>
        <w:gridCol w:w="2234"/>
        <w:gridCol w:w="1678"/>
        <w:gridCol w:w="1701"/>
      </w:tblGrid>
      <w:tr w:rsidR="00BD1F56" w:rsidTr="00433F7A">
        <w:trPr>
          <w:trHeight w:val="6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Марка, год выпуска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Местоположение</w:t>
            </w:r>
          </w:p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Цена по результату оценки</w:t>
            </w:r>
          </w:p>
        </w:tc>
      </w:tr>
      <w:tr w:rsidR="00BD1F56" w:rsidRPr="00BD1F56" w:rsidTr="00433F7A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Экскаватор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ЭО-33211 А к</w:t>
            </w:r>
          </w:p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2007г.в.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г. Верхняя Тура, ул. Декабристов, 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140400001907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697 950,00</w:t>
            </w:r>
          </w:p>
        </w:tc>
      </w:tr>
      <w:tr w:rsidR="00BD1F56" w:rsidRPr="00BD1F56" w:rsidTr="00433F7A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ЗИЛ 431412 МШТС 4МН</w:t>
            </w:r>
          </w:p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1996 г.в.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г. Верхняя Тура, ул. Декабристов, 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hAnsi="Liberation Serif" w:cs="Liberation Serif"/>
                <w:sz w:val="28"/>
                <w:szCs w:val="28"/>
              </w:rPr>
              <w:t>000000000711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56" w:rsidRPr="00BD1F56" w:rsidRDefault="00BD1F56" w:rsidP="00433F7A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D1F5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302 700,00</w:t>
            </w:r>
          </w:p>
        </w:tc>
      </w:tr>
    </w:tbl>
    <w:p w:rsidR="00EA66F9" w:rsidRPr="005F4A1A" w:rsidRDefault="00EA66F9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A66F9" w:rsidRPr="005F4A1A" w:rsidRDefault="00EA66F9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A66F9" w:rsidRDefault="00EA66F9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A67A1" w:rsidRDefault="00BA67A1" w:rsidP="00433F7A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BA67A1" w:rsidSect="00433F7A">
      <w:headerReference w:type="default" r:id="rId10"/>
      <w:pgSz w:w="11906" w:h="16838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38" w:rsidRDefault="00397238" w:rsidP="00E1332C">
      <w:r>
        <w:separator/>
      </w:r>
    </w:p>
  </w:endnote>
  <w:endnote w:type="continuationSeparator" w:id="1">
    <w:p w:rsidR="00397238" w:rsidRDefault="00397238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38" w:rsidRDefault="00397238" w:rsidP="00E1332C">
      <w:r>
        <w:separator/>
      </w:r>
    </w:p>
  </w:footnote>
  <w:footnote w:type="continuationSeparator" w:id="1">
    <w:p w:rsidR="00397238" w:rsidRDefault="00397238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DC67CA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3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4325E"/>
    <w:rsid w:val="00045FE8"/>
    <w:rsid w:val="00054613"/>
    <w:rsid w:val="00054DC9"/>
    <w:rsid w:val="00056C94"/>
    <w:rsid w:val="00064F7B"/>
    <w:rsid w:val="00071D45"/>
    <w:rsid w:val="00074917"/>
    <w:rsid w:val="000B1027"/>
    <w:rsid w:val="000B15DD"/>
    <w:rsid w:val="000B774E"/>
    <w:rsid w:val="000E3DEF"/>
    <w:rsid w:val="000F1FEB"/>
    <w:rsid w:val="00104860"/>
    <w:rsid w:val="00113FF9"/>
    <w:rsid w:val="00132AB1"/>
    <w:rsid w:val="00157B7C"/>
    <w:rsid w:val="001661BF"/>
    <w:rsid w:val="0018715E"/>
    <w:rsid w:val="00194ACC"/>
    <w:rsid w:val="001A1BCE"/>
    <w:rsid w:val="001C6B20"/>
    <w:rsid w:val="001E68CB"/>
    <w:rsid w:val="001E722E"/>
    <w:rsid w:val="00212019"/>
    <w:rsid w:val="00244ACE"/>
    <w:rsid w:val="00286498"/>
    <w:rsid w:val="00292B62"/>
    <w:rsid w:val="0032681F"/>
    <w:rsid w:val="0033445D"/>
    <w:rsid w:val="00350BDB"/>
    <w:rsid w:val="003740BD"/>
    <w:rsid w:val="00375A76"/>
    <w:rsid w:val="0038443B"/>
    <w:rsid w:val="00397238"/>
    <w:rsid w:val="003C34D6"/>
    <w:rsid w:val="00417AB2"/>
    <w:rsid w:val="00433F7A"/>
    <w:rsid w:val="00436B0D"/>
    <w:rsid w:val="0045651C"/>
    <w:rsid w:val="0047531E"/>
    <w:rsid w:val="004764E0"/>
    <w:rsid w:val="004941D4"/>
    <w:rsid w:val="00496366"/>
    <w:rsid w:val="004A4BBA"/>
    <w:rsid w:val="004C1B9E"/>
    <w:rsid w:val="004C3385"/>
    <w:rsid w:val="004C5616"/>
    <w:rsid w:val="004F6C83"/>
    <w:rsid w:val="00504468"/>
    <w:rsid w:val="00530C4E"/>
    <w:rsid w:val="0055324C"/>
    <w:rsid w:val="00553AAE"/>
    <w:rsid w:val="00571AC9"/>
    <w:rsid w:val="0058288B"/>
    <w:rsid w:val="00593C73"/>
    <w:rsid w:val="005F4A1A"/>
    <w:rsid w:val="00605FA3"/>
    <w:rsid w:val="00643063"/>
    <w:rsid w:val="00666BC0"/>
    <w:rsid w:val="00694D98"/>
    <w:rsid w:val="00697915"/>
    <w:rsid w:val="006A6E46"/>
    <w:rsid w:val="006B15E1"/>
    <w:rsid w:val="006B308B"/>
    <w:rsid w:val="006C5A5A"/>
    <w:rsid w:val="006D6022"/>
    <w:rsid w:val="006E0192"/>
    <w:rsid w:val="006E6292"/>
    <w:rsid w:val="006F6B79"/>
    <w:rsid w:val="007234F1"/>
    <w:rsid w:val="00730AB5"/>
    <w:rsid w:val="007331D1"/>
    <w:rsid w:val="007A361B"/>
    <w:rsid w:val="007B5703"/>
    <w:rsid w:val="008126B9"/>
    <w:rsid w:val="00834894"/>
    <w:rsid w:val="00841736"/>
    <w:rsid w:val="00862FEC"/>
    <w:rsid w:val="00881CA7"/>
    <w:rsid w:val="008A73ED"/>
    <w:rsid w:val="008C2B6B"/>
    <w:rsid w:val="008F0EC3"/>
    <w:rsid w:val="00934AF6"/>
    <w:rsid w:val="009362DE"/>
    <w:rsid w:val="00944C5B"/>
    <w:rsid w:val="00980700"/>
    <w:rsid w:val="00994DF9"/>
    <w:rsid w:val="009B15F6"/>
    <w:rsid w:val="009B1A0C"/>
    <w:rsid w:val="00A134E2"/>
    <w:rsid w:val="00A23803"/>
    <w:rsid w:val="00A778F8"/>
    <w:rsid w:val="00A96A86"/>
    <w:rsid w:val="00AA66F4"/>
    <w:rsid w:val="00AB3499"/>
    <w:rsid w:val="00B0676E"/>
    <w:rsid w:val="00B10386"/>
    <w:rsid w:val="00B23523"/>
    <w:rsid w:val="00B26B0F"/>
    <w:rsid w:val="00B77737"/>
    <w:rsid w:val="00BA67A1"/>
    <w:rsid w:val="00BB71C2"/>
    <w:rsid w:val="00BC300F"/>
    <w:rsid w:val="00BD1F56"/>
    <w:rsid w:val="00C30184"/>
    <w:rsid w:val="00C77B69"/>
    <w:rsid w:val="00CB46B2"/>
    <w:rsid w:val="00CD2989"/>
    <w:rsid w:val="00D22D22"/>
    <w:rsid w:val="00DC67CA"/>
    <w:rsid w:val="00DF1361"/>
    <w:rsid w:val="00E1332C"/>
    <w:rsid w:val="00E35894"/>
    <w:rsid w:val="00E62453"/>
    <w:rsid w:val="00E7753F"/>
    <w:rsid w:val="00E90E11"/>
    <w:rsid w:val="00EA66F9"/>
    <w:rsid w:val="00EB6F2B"/>
    <w:rsid w:val="00F01377"/>
    <w:rsid w:val="00F04D9F"/>
    <w:rsid w:val="00F067E8"/>
    <w:rsid w:val="00F37C9F"/>
    <w:rsid w:val="00F507ED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6019-A210-45DD-87D0-B5817460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29</cp:revision>
  <cp:lastPrinted>2021-04-12T07:25:00Z</cp:lastPrinted>
  <dcterms:created xsi:type="dcterms:W3CDTF">2020-04-29T11:49:00Z</dcterms:created>
  <dcterms:modified xsi:type="dcterms:W3CDTF">2021-04-27T07:48:00Z</dcterms:modified>
</cp:coreProperties>
</file>