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FFD" w:rsidRDefault="00287FFD" w:rsidP="00287F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850" cy="412750"/>
            <wp:effectExtent l="19050" t="0" r="0" b="0"/>
            <wp:docPr id="2" name="Рисунок 2" descr="Описание: Описание: Описание: 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ger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1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FFD" w:rsidRDefault="00287FFD" w:rsidP="00287FFD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287FFD" w:rsidRDefault="00287FFD" w:rsidP="0028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ДУМА ГОРОДСКОГО ОКРУГА ВЕРХНЯЯ ТУРА</w:t>
      </w:r>
    </w:p>
    <w:p w:rsidR="00287FFD" w:rsidRDefault="00287FFD" w:rsidP="00287FFD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ШЕСТОЙ СОЗЫВ</w:t>
      </w:r>
    </w:p>
    <w:p w:rsidR="00287FFD" w:rsidRDefault="00287FFD" w:rsidP="0028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Двадцатое заседание </w:t>
      </w:r>
    </w:p>
    <w:p w:rsidR="00287FFD" w:rsidRDefault="00287FFD" w:rsidP="00287F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87FFD" w:rsidRDefault="00287FFD" w:rsidP="00287FFD">
      <w:pPr>
        <w:tabs>
          <w:tab w:val="left" w:pos="2410"/>
          <w:tab w:val="left" w:pos="2552"/>
          <w:tab w:val="left" w:pos="2694"/>
          <w:tab w:val="left" w:pos="2977"/>
          <w:tab w:val="left" w:pos="3402"/>
          <w:tab w:val="left" w:pos="3686"/>
          <w:tab w:val="left" w:pos="3969"/>
          <w:tab w:val="left" w:pos="4253"/>
          <w:tab w:val="left" w:pos="4536"/>
          <w:tab w:val="left" w:pos="4678"/>
          <w:tab w:val="left" w:pos="4962"/>
        </w:tabs>
        <w:spacing w:after="48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РЕШЕНИЕ №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  </w:t>
      </w:r>
      <w:r w:rsidR="00AE7C6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63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ab/>
      </w:r>
    </w:p>
    <w:p w:rsidR="00287FFD" w:rsidRDefault="00287FFD" w:rsidP="00287F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="00CD24B8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октября 2020 года </w:t>
      </w:r>
    </w:p>
    <w:p w:rsidR="00287FFD" w:rsidRDefault="00287FFD" w:rsidP="00287FFD">
      <w:pPr>
        <w:autoSpaceDE w:val="0"/>
        <w:autoSpaceDN w:val="0"/>
        <w:adjustRightInd w:val="0"/>
        <w:spacing w:after="48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г. Верхняя Тура </w:t>
      </w:r>
    </w:p>
    <w:p w:rsidR="00287FFD" w:rsidRDefault="00287FFD" w:rsidP="00287FFD">
      <w:pPr>
        <w:spacing w:after="0" w:line="240" w:lineRule="auto"/>
        <w:ind w:right="283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О ситуации на рынке труда </w:t>
      </w:r>
    </w:p>
    <w:p w:rsidR="00287FFD" w:rsidRDefault="00287FFD" w:rsidP="00287FFD">
      <w:pPr>
        <w:spacing w:after="480" w:line="240" w:lineRule="auto"/>
        <w:ind w:right="2834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 Городском округе Верхняя Тура</w:t>
      </w:r>
    </w:p>
    <w:p w:rsidR="00287FFD" w:rsidRDefault="00287FFD" w:rsidP="00287FFD">
      <w:pPr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Руководствуясь планом работы Думы на 2020 год, обсудив информацию директора Государственного казенного учреждения службы занятости населения Свердловской области «Кушвинский центр занятости» Кожевникова В.Н.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вх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87FFD">
        <w:rPr>
          <w:rFonts w:ascii="Times New Roman" w:eastAsia="Times New Roman" w:hAnsi="Times New Roman" w:cs="Times New Roman"/>
          <w:sz w:val="28"/>
          <w:szCs w:val="28"/>
        </w:rPr>
        <w:t>06.10.2020 № 155</w:t>
      </w:r>
      <w:r>
        <w:rPr>
          <w:rFonts w:ascii="Times New Roman" w:eastAsia="Times New Roman" w:hAnsi="Times New Roman" w:cs="Times New Roman"/>
          <w:sz w:val="28"/>
          <w:szCs w:val="28"/>
        </w:rPr>
        <w:t>) о ситуации на рынке труда в Городском округе Верхняя Тура, учитывая заключение комиссии по местному самоуправлению и социальной политике от 08.10.2020 года № 36,</w:t>
      </w:r>
    </w:p>
    <w:p w:rsidR="00287FFD" w:rsidRDefault="00287FFD" w:rsidP="00287FFD">
      <w:pPr>
        <w:spacing w:before="120" w:after="120" w:line="240" w:lineRule="auto"/>
        <w:ind w:firstLine="7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ДУМА ГОРОДСКОГО ОКРУГА ВЕРХНЯЯ ТУРА РЕШИЛА:</w:t>
      </w:r>
    </w:p>
    <w:p w:rsidR="00287FFD" w:rsidRDefault="00287FFD" w:rsidP="00287FFD">
      <w:pPr>
        <w:tabs>
          <w:tab w:val="left" w:pos="112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1. Информацию о ситуации на рынке труда в Городском округе Верхняя Тура принять к сведению (прилагается).</w:t>
      </w:r>
    </w:p>
    <w:p w:rsidR="00287FFD" w:rsidRPr="002E5A1A" w:rsidRDefault="00287FFD" w:rsidP="00287FFD">
      <w:pPr>
        <w:tabs>
          <w:tab w:val="left" w:pos="1120"/>
        </w:tabs>
        <w:spacing w:after="0" w:line="24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 </w:t>
      </w:r>
      <w:r w:rsidRPr="002E5A1A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 момента п</w:t>
      </w:r>
      <w:r>
        <w:rPr>
          <w:rFonts w:ascii="Times New Roman" w:eastAsia="Times New Roman" w:hAnsi="Times New Roman" w:cs="Times New Roman"/>
          <w:sz w:val="28"/>
          <w:szCs w:val="28"/>
        </w:rPr>
        <w:t>ринятия</w:t>
      </w:r>
      <w:r w:rsidRPr="002E5A1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7FFD" w:rsidRPr="002E5A1A" w:rsidRDefault="00287FFD" w:rsidP="00287FFD">
      <w:pPr>
        <w:tabs>
          <w:tab w:val="left" w:pos="993"/>
        </w:tabs>
        <w:spacing w:after="0" w:line="240" w:lineRule="auto"/>
        <w:ind w:left="69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tabs>
          <w:tab w:val="left" w:pos="993"/>
        </w:tabs>
        <w:spacing w:after="0" w:line="240" w:lineRule="auto"/>
        <w:ind w:left="69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Pr="002E5A1A" w:rsidRDefault="00287FFD" w:rsidP="00287FFD">
      <w:pPr>
        <w:tabs>
          <w:tab w:val="left" w:pos="993"/>
        </w:tabs>
        <w:spacing w:after="0" w:line="240" w:lineRule="auto"/>
        <w:ind w:left="69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Pr="002E5A1A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A1A">
        <w:rPr>
          <w:rFonts w:ascii="Times New Roman" w:eastAsia="Times New Roman" w:hAnsi="Times New Roman" w:cs="Times New Roman"/>
          <w:sz w:val="28"/>
          <w:szCs w:val="28"/>
        </w:rPr>
        <w:t>Председатель Думы</w:t>
      </w:r>
    </w:p>
    <w:p w:rsidR="00287FFD" w:rsidRPr="002E5A1A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E5A1A">
        <w:rPr>
          <w:rFonts w:ascii="Times New Roman" w:eastAsia="Times New Roman" w:hAnsi="Times New Roman" w:cs="Times New Roman"/>
          <w:sz w:val="28"/>
          <w:szCs w:val="28"/>
        </w:rPr>
        <w:t>Городского округа Верхняя Тура</w:t>
      </w:r>
      <w:r w:rsidRPr="002E5A1A">
        <w:rPr>
          <w:rFonts w:ascii="Times New Roman" w:eastAsia="Times New Roman" w:hAnsi="Times New Roman" w:cs="Times New Roman"/>
          <w:sz w:val="28"/>
          <w:szCs w:val="28"/>
        </w:rPr>
        <w:tab/>
      </w:r>
      <w:r w:rsidRPr="002E5A1A">
        <w:rPr>
          <w:rFonts w:ascii="Times New Roman" w:eastAsia="Times New Roman" w:hAnsi="Times New Roman" w:cs="Times New Roman"/>
          <w:sz w:val="28"/>
          <w:szCs w:val="28"/>
        </w:rPr>
        <w:tab/>
      </w:r>
      <w:r w:rsidRPr="002E5A1A">
        <w:rPr>
          <w:rFonts w:ascii="Times New Roman" w:eastAsia="Times New Roman" w:hAnsi="Times New Roman" w:cs="Times New Roman"/>
          <w:sz w:val="28"/>
          <w:szCs w:val="28"/>
        </w:rPr>
        <w:tab/>
      </w:r>
      <w:r w:rsidRPr="002E5A1A">
        <w:rPr>
          <w:rFonts w:ascii="Times New Roman" w:eastAsia="Times New Roman" w:hAnsi="Times New Roman" w:cs="Times New Roman"/>
          <w:sz w:val="28"/>
          <w:szCs w:val="28"/>
        </w:rPr>
        <w:tab/>
      </w:r>
      <w:r w:rsidRPr="002E5A1A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И.Г. Мусагитов</w:t>
      </w: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87FFD" w:rsidRDefault="00287FFD" w:rsidP="00287F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E7C68" w:rsidRDefault="00AE7C68" w:rsidP="00287FFD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8"/>
        </w:rPr>
      </w:pPr>
    </w:p>
    <w:p w:rsidR="00287FFD" w:rsidRPr="00437B85" w:rsidRDefault="00287FFD" w:rsidP="00287FFD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8"/>
        </w:rPr>
      </w:pPr>
      <w:r w:rsidRPr="00437B85">
        <w:rPr>
          <w:rFonts w:ascii="Times New Roman" w:eastAsia="Times New Roman" w:hAnsi="Times New Roman" w:cs="Times New Roman"/>
          <w:sz w:val="24"/>
          <w:szCs w:val="28"/>
        </w:rPr>
        <w:lastRenderedPageBreak/>
        <w:t>Приложение</w:t>
      </w:r>
    </w:p>
    <w:p w:rsidR="00287FFD" w:rsidRDefault="00287FFD" w:rsidP="00287FFD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8"/>
        </w:rPr>
      </w:pPr>
      <w:r w:rsidRPr="00437B85">
        <w:rPr>
          <w:rFonts w:ascii="Times New Roman" w:eastAsia="Times New Roman" w:hAnsi="Times New Roman" w:cs="Times New Roman"/>
          <w:sz w:val="24"/>
          <w:szCs w:val="28"/>
        </w:rPr>
        <w:t>к Решению Думы Городского округа Верхняя Тура</w:t>
      </w:r>
    </w:p>
    <w:p w:rsidR="00287FFD" w:rsidRDefault="00287FFD" w:rsidP="00287FFD">
      <w:pPr>
        <w:spacing w:after="0" w:line="240" w:lineRule="auto"/>
        <w:ind w:left="538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 2</w:t>
      </w:r>
      <w:r w:rsidR="00AE7C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октября 2020</w:t>
      </w:r>
      <w:r w:rsidRPr="00437B85">
        <w:rPr>
          <w:rFonts w:ascii="Times New Roman" w:eastAsia="Times New Roman" w:hAnsi="Times New Roman" w:cs="Times New Roman"/>
          <w:sz w:val="24"/>
          <w:szCs w:val="24"/>
        </w:rPr>
        <w:t xml:space="preserve"> года 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C68">
        <w:rPr>
          <w:rFonts w:ascii="Times New Roman" w:eastAsia="Times New Roman" w:hAnsi="Times New Roman" w:cs="Times New Roman"/>
          <w:sz w:val="24"/>
          <w:szCs w:val="24"/>
        </w:rPr>
        <w:t>63</w:t>
      </w:r>
    </w:p>
    <w:p w:rsidR="001D14A4" w:rsidRDefault="008B06F0" w:rsidP="008B06F0">
      <w:pPr>
        <w:ind w:left="-567" w:right="-284"/>
      </w:pPr>
      <w:r>
        <w:rPr>
          <w:noProof/>
        </w:rPr>
        <w:drawing>
          <wp:inline distT="0" distB="0" distL="0" distR="0">
            <wp:extent cx="6242050" cy="849116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0" cy="849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14A4" w:rsidSect="000D61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B06F0"/>
    <w:rsid w:val="000D6154"/>
    <w:rsid w:val="001D14A4"/>
    <w:rsid w:val="00287FFD"/>
    <w:rsid w:val="004B7CCD"/>
    <w:rsid w:val="00853E8C"/>
    <w:rsid w:val="00893B33"/>
    <w:rsid w:val="008B06F0"/>
    <w:rsid w:val="00945564"/>
    <w:rsid w:val="009F687B"/>
    <w:rsid w:val="00AE7C68"/>
    <w:rsid w:val="00CD24B8"/>
    <w:rsid w:val="00D63E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FD"/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6F0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8B06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146</Words>
  <Characters>835</Characters>
  <Application>Microsoft Office Word</Application>
  <DocSecurity>0</DocSecurity>
  <Lines>6</Lines>
  <Paragraphs>1</Paragraphs>
  <ScaleCrop>false</ScaleCrop>
  <Company>Reanimator Extreme Edition</Company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2020-10-30T06:41:00Z</cp:lastPrinted>
  <dcterms:created xsi:type="dcterms:W3CDTF">2020-10-06T10:38:00Z</dcterms:created>
  <dcterms:modified xsi:type="dcterms:W3CDTF">2020-10-30T06:41:00Z</dcterms:modified>
</cp:coreProperties>
</file>