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B5" w:rsidRPr="00E75FC8" w:rsidRDefault="006052B5" w:rsidP="006052B5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75FC8">
        <w:rPr>
          <w:rFonts w:ascii="Times New Roman" w:eastAsiaTheme="minorHAns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23850" cy="400050"/>
            <wp:effectExtent l="1905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2B5" w:rsidRPr="00E75FC8" w:rsidRDefault="006052B5" w:rsidP="006052B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75F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6052B5" w:rsidRPr="00E75FC8" w:rsidRDefault="006052B5" w:rsidP="006052B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75F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ДУМА ГОРОДСКОГО ОКРУГА ВЕРХНЯЯ ТУРА</w:t>
      </w:r>
    </w:p>
    <w:p w:rsidR="006052B5" w:rsidRPr="00E75FC8" w:rsidRDefault="006052B5" w:rsidP="006052B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75F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ШЕСТОЙ СОЗЫВ</w:t>
      </w:r>
    </w:p>
    <w:p w:rsidR="006052B5" w:rsidRPr="00E75FC8" w:rsidRDefault="006052B5" w:rsidP="006052B5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Сорок второе</w:t>
      </w:r>
      <w:r w:rsidRPr="00E75F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заседание </w:t>
      </w:r>
    </w:p>
    <w:p w:rsidR="006052B5" w:rsidRPr="00E75FC8" w:rsidRDefault="006052B5" w:rsidP="006052B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052B5" w:rsidRPr="00E75FC8" w:rsidRDefault="006052B5" w:rsidP="006052B5">
      <w:pPr>
        <w:tabs>
          <w:tab w:val="left" w:pos="2410"/>
        </w:tabs>
        <w:spacing w:after="48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E75F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РЕШЕНИЕ №</w:t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 </w:t>
      </w:r>
      <w:r w:rsidR="00CD331D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98</w:t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ab/>
      </w:r>
    </w:p>
    <w:p w:rsidR="006052B5" w:rsidRPr="00E75FC8" w:rsidRDefault="006052B5" w:rsidP="006052B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22 декабря</w:t>
      </w: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2021 года</w:t>
      </w:r>
    </w:p>
    <w:p w:rsidR="006052B5" w:rsidRPr="00E75FC8" w:rsidRDefault="006052B5" w:rsidP="006052B5">
      <w:pPr>
        <w:spacing w:after="48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>г. Верхняя Тура</w:t>
      </w:r>
    </w:p>
    <w:p w:rsidR="006052B5" w:rsidRPr="00E75FC8" w:rsidRDefault="006052B5" w:rsidP="006052B5">
      <w:pPr>
        <w:spacing w:after="48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E75FC8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Отчет о Контрольного органа Городского округа Верхняя Тура </w:t>
      </w:r>
      <w:r w:rsidR="00E4368C" w:rsidRPr="00E4368C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 результатах контрольного мероприятия проведенного совместно со Счетной палатой Свердловской области: в отношении Муниципального казенного учреждения «Служба единого заказчика» в ходе совместного контрольного мероприятия «Проверка использования средств областного бюджета, выделенных в 2018–2020 годах бюджетам муниципальных образований, расположенных на территории Свердловской области, на выполнение мероприятий по строительству и реконструкции систем и (или) объектов коммунальной инфраструктуры муниципальных образований в рамках реализации подпрограммы 1 «Развитие жилищно-коммунального хозяйства Свердловской области»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</w:t>
      </w:r>
    </w:p>
    <w:p w:rsidR="006052B5" w:rsidRPr="00E75FC8" w:rsidRDefault="006052B5" w:rsidP="006052B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Заслушав и обсудив отчет председателя Контрольного органа Городского о</w:t>
      </w:r>
      <w:r w:rsidR="00C5463D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круга Верхняя Тура о</w:t>
      </w:r>
      <w:r w:rsidR="00E4368C" w:rsidRPr="00E4368C">
        <w:rPr>
          <w:rFonts w:ascii="Times New Roman" w:hAnsi="Times New Roman" w:cs="Times New Roman"/>
          <w:sz w:val="28"/>
          <w:szCs w:val="28"/>
        </w:rPr>
        <w:t xml:space="preserve"> результатах контрольного мероприятия проведенного совместно со Счетной палатой Свердловской области:</w:t>
      </w:r>
      <w:r w:rsidR="00E43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68C" w:rsidRPr="0071233A">
        <w:rPr>
          <w:rFonts w:ascii="Times New Roman" w:eastAsia="Times New Roman" w:hAnsi="Times New Roman"/>
          <w:snapToGrid w:val="0"/>
          <w:sz w:val="28"/>
          <w:szCs w:val="28"/>
        </w:rPr>
        <w:t>в отношении Муниципального казенного учреждения «Служба единого заказчика»</w:t>
      </w:r>
      <w:r w:rsidR="00E4368C" w:rsidRPr="0071233A">
        <w:rPr>
          <w:rFonts w:ascii="Times New Roman" w:hAnsi="Times New Roman"/>
          <w:b/>
          <w:sz w:val="28"/>
          <w:szCs w:val="28"/>
        </w:rPr>
        <w:t xml:space="preserve"> </w:t>
      </w:r>
      <w:r w:rsidR="00E4368C" w:rsidRPr="0071233A">
        <w:rPr>
          <w:rFonts w:ascii="Times New Roman" w:hAnsi="Times New Roman"/>
          <w:sz w:val="28"/>
          <w:szCs w:val="28"/>
        </w:rPr>
        <w:t>в ходе совместного контрольного мероприятия «Проверка использования средств областного бюджета, выделенных в 2018–2020 годах бюджетам муниципальных образований, расположенных на территории Свердловской области, на выполнение мероприятий по строительству и реконструкции систем и (или) объектов коммунальной инфраструктуры муниципальных образований в рамках реализации подпрограммы 1 «Развитие жилищно-коммунального хозяйства Свердловской области»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</w:t>
      </w: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руководствуясь Федеральным законом от 07.02.2011 № 6-ФЗ  «Об общих принципах организации и деятельности </w:t>
      </w: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контрольно-счетных органов субъектов Российской Федерации и муниципальных образований», положением «О Контрольном органе Городского округа Верхняя Тура», утвержденным </w:t>
      </w:r>
      <w:r w:rsidR="00CD331D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>ешением Думы</w:t>
      </w:r>
      <w:r w:rsidR="00CD3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Верхняя Тура</w:t>
      </w: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17.08.2011 № 56,</w:t>
      </w:r>
    </w:p>
    <w:p w:rsidR="006052B5" w:rsidRPr="00E75FC8" w:rsidRDefault="006052B5" w:rsidP="006052B5">
      <w:pPr>
        <w:spacing w:before="120" w:after="12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75F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ДУМА ГОРОДСКОГО ОКРУГА ВЕРХНЯ ТУРА РЕШИЛА:</w:t>
      </w:r>
    </w:p>
    <w:p w:rsidR="006052B5" w:rsidRPr="00E75FC8" w:rsidRDefault="006052B5" w:rsidP="006052B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Принять к сведению отчет </w:t>
      </w:r>
      <w:r w:rsidR="00E4368C" w:rsidRPr="00E4368C">
        <w:rPr>
          <w:rFonts w:ascii="Times New Roman" w:hAnsi="Times New Roman" w:cs="Times New Roman"/>
          <w:sz w:val="28"/>
          <w:szCs w:val="28"/>
        </w:rPr>
        <w:t>о результатах контрольного мероприятия проведенного совместно со Счетной палатой Свердловской области:</w:t>
      </w:r>
      <w:r w:rsidR="00E43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68C" w:rsidRPr="0071233A">
        <w:rPr>
          <w:rFonts w:ascii="Times New Roman" w:eastAsia="Times New Roman" w:hAnsi="Times New Roman"/>
          <w:snapToGrid w:val="0"/>
          <w:sz w:val="28"/>
          <w:szCs w:val="28"/>
        </w:rPr>
        <w:t>в отношении Муниципального казенного учреждения «Служба единого заказчика»</w:t>
      </w:r>
      <w:r w:rsidR="00E4368C" w:rsidRPr="0071233A">
        <w:rPr>
          <w:rFonts w:ascii="Times New Roman" w:hAnsi="Times New Roman"/>
          <w:b/>
          <w:sz w:val="28"/>
          <w:szCs w:val="28"/>
        </w:rPr>
        <w:t xml:space="preserve"> </w:t>
      </w:r>
      <w:r w:rsidR="00E4368C" w:rsidRPr="0071233A">
        <w:rPr>
          <w:rFonts w:ascii="Times New Roman" w:hAnsi="Times New Roman"/>
          <w:sz w:val="28"/>
          <w:szCs w:val="28"/>
        </w:rPr>
        <w:t>в ходе совместного контрольного мероприятия «Проверка использования средств областного бюджета, выделенных в 2018–2020 годах бюджетам муниципальных образований, расположенных на территории Свердловской области, на выполнение мероприятий по строительству и реконструкции систем и (или) объектов коммунальной инфраструктуры муниципальных образований в рамках реализации подпрограммы 1 «Развитие жилищно-коммунального хозяйства Свердловской области»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</w:t>
      </w: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(прилагается).</w:t>
      </w:r>
      <w:r w:rsidRPr="00E75F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6052B5" w:rsidRPr="00E75FC8" w:rsidRDefault="006052B5" w:rsidP="006052B5">
      <w:pPr>
        <w:tabs>
          <w:tab w:val="left" w:pos="1134"/>
          <w:tab w:val="left" w:pos="1276"/>
          <w:tab w:val="left" w:pos="93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E75F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настоящее решение в муниципальном вестнике «Администрация Городского округа Верхняя Тура» и разместить 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E75FC8">
        <w:rPr>
          <w:rFonts w:ascii="Times New Roman" w:eastAsia="Calibri" w:hAnsi="Times New Roman" w:cs="Times New Roman"/>
          <w:sz w:val="28"/>
          <w:szCs w:val="28"/>
          <w:lang w:eastAsia="en-US"/>
        </w:rPr>
        <w:t>ородского округа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Верхняя Тура</w:t>
      </w:r>
      <w:r w:rsidRPr="00E75FC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052B5" w:rsidRPr="00E75FC8" w:rsidRDefault="006052B5" w:rsidP="006052B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 Настоящее решение вступает в силу с момента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принятия</w:t>
      </w: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052B5" w:rsidRPr="00E75FC8" w:rsidRDefault="006052B5" w:rsidP="006052B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E75FC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исполнения настоящего решения возложить на постоянную депутатскую комиссию по экономической политике и муниципальной собственности (председатель Орлов М.О.).</w:t>
      </w:r>
    </w:p>
    <w:p w:rsidR="006052B5" w:rsidRDefault="006052B5" w:rsidP="006052B5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52B5" w:rsidRPr="00E75FC8" w:rsidRDefault="006052B5" w:rsidP="006052B5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52B5" w:rsidRPr="00E75FC8" w:rsidRDefault="006052B5" w:rsidP="006052B5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Думы</w:t>
      </w:r>
    </w:p>
    <w:p w:rsidR="006052B5" w:rsidRPr="00E75FC8" w:rsidRDefault="006052B5" w:rsidP="006052B5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Городского округа Верхняя Тура    </w:t>
      </w: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    </w:t>
      </w: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75FC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      И.Г. Мусагитов</w:t>
      </w:r>
    </w:p>
    <w:p w:rsidR="006052B5" w:rsidRDefault="006052B5" w:rsidP="000B3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8C" w:rsidRDefault="00E4368C" w:rsidP="000B3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8C" w:rsidRDefault="00E4368C" w:rsidP="000B3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8C" w:rsidRDefault="00E4368C" w:rsidP="000B3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8C" w:rsidRDefault="00E4368C" w:rsidP="000B3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8C" w:rsidRDefault="00E4368C" w:rsidP="000B3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8C" w:rsidRDefault="00E4368C" w:rsidP="000B3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8C" w:rsidRDefault="00E4368C" w:rsidP="000B3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8C" w:rsidRDefault="00E4368C" w:rsidP="000B3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8C" w:rsidRDefault="00E4368C" w:rsidP="000B3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8C" w:rsidRDefault="00E4368C" w:rsidP="000B3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8C" w:rsidRDefault="00E4368C" w:rsidP="000B3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8C" w:rsidRDefault="00E4368C" w:rsidP="000B3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8C" w:rsidRDefault="00E4368C" w:rsidP="000B3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8C" w:rsidRDefault="00E4368C" w:rsidP="000B3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8C" w:rsidRPr="00E75FC8" w:rsidRDefault="00E4368C" w:rsidP="00E4368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75FC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4368C" w:rsidRPr="00E75FC8" w:rsidRDefault="00E4368C" w:rsidP="00E4368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75FC8">
        <w:rPr>
          <w:rFonts w:ascii="Times New Roman" w:hAnsi="Times New Roman" w:cs="Times New Roman"/>
          <w:sz w:val="28"/>
          <w:szCs w:val="28"/>
        </w:rPr>
        <w:t>к Решению Думы Городского округа Верхняя Тура</w:t>
      </w:r>
    </w:p>
    <w:p w:rsidR="00E4368C" w:rsidRPr="00E75FC8" w:rsidRDefault="00E4368C" w:rsidP="00E4368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</w:t>
      </w:r>
      <w:r w:rsidRPr="00E75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E75FC8">
        <w:rPr>
          <w:rFonts w:ascii="Times New Roman" w:hAnsi="Times New Roman" w:cs="Times New Roman"/>
          <w:sz w:val="28"/>
          <w:szCs w:val="28"/>
        </w:rPr>
        <w:t xml:space="preserve">2021 года № </w:t>
      </w:r>
      <w:r w:rsidR="00CD331D">
        <w:rPr>
          <w:rFonts w:ascii="Times New Roman" w:hAnsi="Times New Roman" w:cs="Times New Roman"/>
          <w:sz w:val="28"/>
          <w:szCs w:val="28"/>
        </w:rPr>
        <w:t>98</w:t>
      </w:r>
    </w:p>
    <w:p w:rsidR="00E4368C" w:rsidRDefault="00E4368C" w:rsidP="000B3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D5E" w:rsidRPr="00CD331D" w:rsidRDefault="005A0D5E" w:rsidP="000B3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31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47214" w:rsidRPr="00CD331D" w:rsidRDefault="005A0D5E" w:rsidP="00E4368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D331D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</w:t>
      </w:r>
      <w:r w:rsidR="00847214" w:rsidRPr="00CD331D">
        <w:rPr>
          <w:rFonts w:ascii="Times New Roman" w:hAnsi="Times New Roman" w:cs="Times New Roman"/>
          <w:b/>
          <w:sz w:val="28"/>
          <w:szCs w:val="28"/>
        </w:rPr>
        <w:t xml:space="preserve"> проведенного совместно со Счетной палатой Свердловской области</w:t>
      </w:r>
      <w:r w:rsidRPr="00CD331D">
        <w:rPr>
          <w:rFonts w:ascii="Times New Roman" w:hAnsi="Times New Roman" w:cs="Times New Roman"/>
          <w:b/>
          <w:sz w:val="28"/>
          <w:szCs w:val="28"/>
        </w:rPr>
        <w:t>:</w:t>
      </w:r>
      <w:r w:rsidR="00E4368C" w:rsidRPr="00CD3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214" w:rsidRPr="00CD331D">
        <w:rPr>
          <w:rFonts w:ascii="Times New Roman" w:eastAsia="Times New Roman" w:hAnsi="Times New Roman"/>
          <w:b/>
          <w:snapToGrid w:val="0"/>
          <w:sz w:val="28"/>
          <w:szCs w:val="28"/>
        </w:rPr>
        <w:t>в отношении Муниципального казенного учреждения «Служба единого заказчика»</w:t>
      </w:r>
      <w:r w:rsidR="00847214" w:rsidRPr="00CD331D">
        <w:rPr>
          <w:rFonts w:ascii="Times New Roman" w:hAnsi="Times New Roman"/>
          <w:b/>
          <w:sz w:val="28"/>
          <w:szCs w:val="28"/>
        </w:rPr>
        <w:t xml:space="preserve"> в ходе совместного контрольного мероприятия «Проверка использования средств областного бюджета, выделенных в 2018–2020 годах бюджетам муниципальных образований, расположенных на территории Свердловской области, на выполнение мероприятий по строительству и реконструкции систем и (или) объектов коммунальной инфраструктуры муниципальных образований в рамках реализации подпрограммы 1 «Развитие жилищно-коммунального хозяйства Свердловской области»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</w:t>
      </w:r>
      <w:r w:rsidR="00847214" w:rsidRPr="00CD331D">
        <w:rPr>
          <w:rFonts w:ascii="Times New Roman" w:hAnsi="Times New Roman"/>
          <w:sz w:val="28"/>
          <w:szCs w:val="28"/>
        </w:rPr>
        <w:t xml:space="preserve"> </w:t>
      </w:r>
    </w:p>
    <w:p w:rsidR="00204FB8" w:rsidRPr="00CD331D" w:rsidRDefault="00204FB8" w:rsidP="000B3A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A0D5E" w:rsidRPr="00CD331D" w:rsidRDefault="0008678D" w:rsidP="00CD33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331D">
        <w:rPr>
          <w:rFonts w:ascii="Times New Roman" w:hAnsi="Times New Roman" w:cs="Times New Roman"/>
          <w:sz w:val="28"/>
          <w:szCs w:val="28"/>
        </w:rPr>
        <w:t>1.</w:t>
      </w:r>
      <w:r w:rsidR="005A0D5E" w:rsidRPr="00CD331D"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контрольного мероприятия: </w:t>
      </w:r>
    </w:p>
    <w:p w:rsidR="00B74E4A" w:rsidRPr="00CD331D" w:rsidRDefault="00204FB8" w:rsidP="00CD3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31D">
        <w:rPr>
          <w:rFonts w:ascii="Times New Roman" w:hAnsi="Times New Roman"/>
          <w:sz w:val="28"/>
          <w:szCs w:val="28"/>
        </w:rPr>
        <w:t>П</w:t>
      </w:r>
      <w:r w:rsidR="00847214" w:rsidRPr="00CD331D">
        <w:rPr>
          <w:rFonts w:ascii="Times New Roman" w:hAnsi="Times New Roman"/>
          <w:sz w:val="28"/>
          <w:szCs w:val="28"/>
        </w:rPr>
        <w:t>ункт 1.8 плана работы Счетной палаты Свердловской области на 2021 год, пункт 1.1 раздела 1 плана работы Контрольного органа Городского округа Верхняя Тура на второе полугодие 2021 года</w:t>
      </w:r>
      <w:r w:rsidR="00037CBE" w:rsidRPr="00CD331D">
        <w:rPr>
          <w:rFonts w:ascii="Times New Roman" w:hAnsi="Times New Roman" w:cs="Times New Roman"/>
          <w:sz w:val="28"/>
          <w:szCs w:val="28"/>
        </w:rPr>
        <w:t>,</w:t>
      </w:r>
    </w:p>
    <w:p w:rsidR="00122504" w:rsidRPr="00CD331D" w:rsidRDefault="0008678D" w:rsidP="00CD3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31D">
        <w:rPr>
          <w:rFonts w:ascii="Times New Roman" w:hAnsi="Times New Roman" w:cs="Times New Roman"/>
          <w:sz w:val="28"/>
          <w:szCs w:val="28"/>
        </w:rPr>
        <w:t>2.</w:t>
      </w:r>
      <w:r w:rsidR="005A0D5E" w:rsidRPr="00CD331D">
        <w:rPr>
          <w:rFonts w:ascii="Times New Roman" w:hAnsi="Times New Roman" w:cs="Times New Roman"/>
          <w:sz w:val="28"/>
          <w:szCs w:val="28"/>
        </w:rPr>
        <w:t xml:space="preserve">Предмет контрольного мероприятия: </w:t>
      </w:r>
    </w:p>
    <w:p w:rsidR="00037CBE" w:rsidRPr="00CD331D" w:rsidRDefault="004C0045" w:rsidP="00CD33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331D">
        <w:rPr>
          <w:rFonts w:ascii="Times New Roman" w:hAnsi="Times New Roman"/>
          <w:sz w:val="28"/>
          <w:szCs w:val="28"/>
        </w:rPr>
        <w:t>Д</w:t>
      </w:r>
      <w:r w:rsidR="00184C48" w:rsidRPr="00CD331D">
        <w:rPr>
          <w:rFonts w:ascii="Times New Roman" w:hAnsi="Times New Roman"/>
          <w:sz w:val="28"/>
          <w:szCs w:val="28"/>
        </w:rPr>
        <w:t xml:space="preserve">еятельность органов местного самоуправления, муниципальных учреждений, иных организаций муниципальных образований, расположенных на территории Свердловской области, по управлению и распоряжению средствами областного бюджета, предоставленных местным бюджетам в 2018–2020 годах, а также средствами местного бюджета в указанный период на выполнение мероприятий по строительству и реконструкции систем и (или) объектов коммунальной инфраструктуры муниципальных образований в рамках реализации подпрограммы 1 «Развитие жилищно-коммунального хозяйства Свердловской области» государственной программы Свердловской области «Развитие жилищно-коммунального хозяйства и повышение энергетической эффективности в Свердловской области до 2024 года», утвержденной </w:t>
      </w:r>
      <w:r w:rsidR="00184C48" w:rsidRPr="00CD331D">
        <w:rPr>
          <w:rFonts w:ascii="Times New Roman" w:hAnsi="Times New Roman"/>
          <w:spacing w:val="-4"/>
          <w:sz w:val="28"/>
          <w:szCs w:val="28"/>
        </w:rPr>
        <w:t>постановлением Правительства Свердловской области от 29.10.2013 № 1330-ПП</w:t>
      </w:r>
      <w:r w:rsidR="00184C48" w:rsidRPr="00CD331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37CBE" w:rsidRPr="00CD331D" w:rsidRDefault="0008678D" w:rsidP="00CD331D">
      <w:pPr>
        <w:tabs>
          <w:tab w:val="left" w:pos="4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31D">
        <w:rPr>
          <w:rFonts w:ascii="Times New Roman" w:hAnsi="Times New Roman" w:cs="Times New Roman"/>
          <w:sz w:val="28"/>
          <w:szCs w:val="28"/>
        </w:rPr>
        <w:t>3.</w:t>
      </w:r>
      <w:r w:rsidR="005A0D5E" w:rsidRPr="00CD331D">
        <w:rPr>
          <w:rFonts w:ascii="Times New Roman" w:hAnsi="Times New Roman" w:cs="Times New Roman"/>
          <w:sz w:val="28"/>
          <w:szCs w:val="28"/>
        </w:rPr>
        <w:t xml:space="preserve">Объект (объекты) контрольного мероприятия: </w:t>
      </w:r>
    </w:p>
    <w:p w:rsidR="003B413A" w:rsidRPr="00CD331D" w:rsidRDefault="003B413A" w:rsidP="00CD331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31D">
        <w:rPr>
          <w:rFonts w:ascii="Times New Roman" w:hAnsi="Times New Roman" w:cs="Times New Roman"/>
          <w:sz w:val="28"/>
          <w:szCs w:val="28"/>
        </w:rPr>
        <w:t>Муниципальное казенное учреждение «Служба единого заказчика»</w:t>
      </w:r>
      <w:r w:rsidRPr="00CD331D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</w:p>
    <w:p w:rsidR="005A0D5E" w:rsidRPr="00CD331D" w:rsidRDefault="005A0D5E" w:rsidP="00CD331D">
      <w:pPr>
        <w:tabs>
          <w:tab w:val="left" w:pos="4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31D">
        <w:rPr>
          <w:rFonts w:ascii="Times New Roman" w:hAnsi="Times New Roman" w:cs="Times New Roman"/>
          <w:sz w:val="28"/>
          <w:szCs w:val="28"/>
        </w:rPr>
        <w:t>4. Проверяемый период деятельнос</w:t>
      </w:r>
      <w:r w:rsidR="00122504" w:rsidRPr="00CD331D">
        <w:rPr>
          <w:rFonts w:ascii="Times New Roman" w:hAnsi="Times New Roman" w:cs="Times New Roman"/>
          <w:sz w:val="28"/>
          <w:szCs w:val="28"/>
        </w:rPr>
        <w:t xml:space="preserve">ти: </w:t>
      </w:r>
      <w:r w:rsidR="003B413A" w:rsidRPr="00CD331D">
        <w:rPr>
          <w:rFonts w:ascii="Times New Roman" w:hAnsi="Times New Roman" w:cs="Times New Roman"/>
          <w:sz w:val="28"/>
          <w:szCs w:val="28"/>
        </w:rPr>
        <w:t>201</w:t>
      </w:r>
      <w:r w:rsidR="00184C48" w:rsidRPr="00CD331D">
        <w:rPr>
          <w:rFonts w:ascii="Times New Roman" w:hAnsi="Times New Roman" w:cs="Times New Roman"/>
          <w:sz w:val="28"/>
          <w:szCs w:val="28"/>
        </w:rPr>
        <w:t>8</w:t>
      </w:r>
      <w:r w:rsidR="003B413A" w:rsidRPr="00CD331D">
        <w:rPr>
          <w:rFonts w:ascii="Times New Roman" w:hAnsi="Times New Roman" w:cs="Times New Roman"/>
          <w:sz w:val="28"/>
          <w:szCs w:val="28"/>
        </w:rPr>
        <w:t xml:space="preserve"> – 202</w:t>
      </w:r>
      <w:r w:rsidR="00184C48" w:rsidRPr="00CD331D">
        <w:rPr>
          <w:rFonts w:ascii="Times New Roman" w:hAnsi="Times New Roman" w:cs="Times New Roman"/>
          <w:sz w:val="28"/>
          <w:szCs w:val="28"/>
        </w:rPr>
        <w:t>0</w:t>
      </w:r>
      <w:r w:rsidR="003B413A" w:rsidRPr="00CD331D">
        <w:rPr>
          <w:rFonts w:ascii="Times New Roman" w:hAnsi="Times New Roman" w:cs="Times New Roman"/>
          <w:sz w:val="28"/>
          <w:szCs w:val="28"/>
        </w:rPr>
        <w:t xml:space="preserve"> годы</w:t>
      </w:r>
      <w:r w:rsidR="00122504" w:rsidRPr="00CD331D">
        <w:rPr>
          <w:rFonts w:ascii="Times New Roman" w:hAnsi="Times New Roman" w:cs="Times New Roman"/>
          <w:sz w:val="28"/>
          <w:szCs w:val="28"/>
        </w:rPr>
        <w:t>.</w:t>
      </w:r>
    </w:p>
    <w:p w:rsidR="00037CBE" w:rsidRPr="00CD331D" w:rsidRDefault="005A0D5E" w:rsidP="00CD33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CD331D">
        <w:rPr>
          <w:rFonts w:ascii="Times New Roman" w:hAnsi="Times New Roman" w:cs="Times New Roman"/>
          <w:sz w:val="28"/>
          <w:szCs w:val="28"/>
        </w:rPr>
        <w:t>5. Срок проведения контрольного мероприятия</w:t>
      </w:r>
      <w:r w:rsidR="00122504" w:rsidRPr="00CD331D">
        <w:rPr>
          <w:rFonts w:ascii="Times New Roman" w:hAnsi="Times New Roman" w:cs="Times New Roman"/>
          <w:sz w:val="28"/>
          <w:szCs w:val="28"/>
        </w:rPr>
        <w:t>:</w:t>
      </w:r>
      <w:r w:rsidR="00037CBE" w:rsidRPr="00CD331D">
        <w:rPr>
          <w:rFonts w:ascii="Times New Roman" w:hAnsi="Times New Roman" w:cs="Times New Roman"/>
          <w:sz w:val="28"/>
          <w:szCs w:val="28"/>
        </w:rPr>
        <w:t xml:space="preserve"> </w:t>
      </w:r>
      <w:r w:rsidR="00184C48" w:rsidRPr="00CD331D">
        <w:rPr>
          <w:rFonts w:ascii="Times New Roman" w:hAnsi="Times New Roman" w:cs="Times New Roman"/>
          <w:sz w:val="28"/>
          <w:szCs w:val="28"/>
        </w:rPr>
        <w:t>с 21.06.2021 года  по 15.10</w:t>
      </w:r>
      <w:r w:rsidR="003B413A" w:rsidRPr="00CD331D">
        <w:rPr>
          <w:rFonts w:ascii="Times New Roman" w:hAnsi="Times New Roman" w:cs="Times New Roman"/>
          <w:sz w:val="28"/>
          <w:szCs w:val="28"/>
        </w:rPr>
        <w:t>.2021 года.</w:t>
      </w:r>
    </w:p>
    <w:p w:rsidR="005A0D5E" w:rsidRPr="00CD331D" w:rsidRDefault="005A0D5E" w:rsidP="00CD33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331D">
        <w:rPr>
          <w:rFonts w:ascii="Times New Roman" w:hAnsi="Times New Roman" w:cs="Times New Roman"/>
          <w:sz w:val="28"/>
          <w:szCs w:val="28"/>
        </w:rPr>
        <w:lastRenderedPageBreak/>
        <w:t>6. Цели контрольного мероприятия:</w:t>
      </w:r>
    </w:p>
    <w:p w:rsidR="00184C48" w:rsidRPr="00CD331D" w:rsidRDefault="00B65E91" w:rsidP="00CD33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31D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Цель</w:t>
      </w:r>
      <w:r w:rsidR="00037CBE" w:rsidRPr="00CD331D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1.</w:t>
      </w:r>
      <w:r w:rsidR="0008678D" w:rsidRPr="00CD3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84C48" w:rsidRPr="00CD331D">
        <w:rPr>
          <w:rFonts w:ascii="Times New Roman" w:hAnsi="Times New Roman"/>
          <w:sz w:val="28"/>
          <w:szCs w:val="28"/>
        </w:rPr>
        <w:t>Оценить законность и эффективность использования межбюджетных трансфертов, предоставленных из областного бюджета местным бюджетам в 2018–2020 годах на строительство и реконструкцию систем и (или) объектов коммунальной инфраструктуры муниципальных образований.</w:t>
      </w:r>
    </w:p>
    <w:p w:rsidR="00CD331D" w:rsidRDefault="00B65E91" w:rsidP="00CD33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31D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037CBE" w:rsidRPr="00CD33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D331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37CBE" w:rsidRPr="00CD33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37CBE" w:rsidRPr="00CD331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E2A95" w:rsidRPr="00CD331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84C48" w:rsidRPr="00CD331D">
        <w:rPr>
          <w:rFonts w:ascii="Times New Roman" w:hAnsi="Times New Roman"/>
          <w:sz w:val="28"/>
          <w:szCs w:val="28"/>
        </w:rPr>
        <w:t>Провести анализ и оценку информации по заключенным и исполненным контрактам на предмет законности, целесообразности, обоснованности, своевременности, эффективности и результативности расходов на закупки (статья 13 Федерального закона от 05 апреля 2013 года № 44-ФЗ «О контрактной системе в сфере закупок товаров, работ, услуг для обеспечения государственных и муниципальных нужд» (далее – Закон № 44-ФЗ) (ред. от 12.05.2019) и часть 1 статьи 1 Закона № 44-ФЗ (ред. от 27.12.2019).</w:t>
      </w:r>
    </w:p>
    <w:p w:rsidR="00424273" w:rsidRPr="00CD331D" w:rsidRDefault="00122504" w:rsidP="00CD33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31D">
        <w:rPr>
          <w:rFonts w:ascii="Times New Roman" w:hAnsi="Times New Roman" w:cs="Times New Roman"/>
          <w:sz w:val="28"/>
          <w:szCs w:val="28"/>
        </w:rPr>
        <w:t>7</w:t>
      </w:r>
      <w:r w:rsidR="005A0D5E" w:rsidRPr="00CD331D">
        <w:rPr>
          <w:rFonts w:ascii="Times New Roman" w:hAnsi="Times New Roman" w:cs="Times New Roman"/>
          <w:sz w:val="28"/>
          <w:szCs w:val="28"/>
        </w:rPr>
        <w:t>. По результатам контрольного ме</w:t>
      </w:r>
      <w:r w:rsidR="004127F5" w:rsidRPr="00CD331D">
        <w:rPr>
          <w:rFonts w:ascii="Times New Roman" w:hAnsi="Times New Roman" w:cs="Times New Roman"/>
          <w:sz w:val="28"/>
          <w:szCs w:val="28"/>
        </w:rPr>
        <w:t>роприятия установлено следующее:</w:t>
      </w:r>
    </w:p>
    <w:p w:rsidR="00F01F62" w:rsidRPr="00CD331D" w:rsidRDefault="005A0D5E" w:rsidP="00CD33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31D">
        <w:rPr>
          <w:rFonts w:ascii="Times New Roman" w:hAnsi="Times New Roman" w:cs="Times New Roman"/>
          <w:b/>
          <w:sz w:val="28"/>
          <w:szCs w:val="28"/>
          <w:u w:val="single"/>
        </w:rPr>
        <w:t>Цель 1</w:t>
      </w:r>
    </w:p>
    <w:p w:rsidR="00AC5FC9" w:rsidRPr="00CD331D" w:rsidRDefault="007A1CFA" w:rsidP="00CD3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31D">
        <w:rPr>
          <w:rFonts w:ascii="Times New Roman" w:hAnsi="Times New Roman"/>
          <w:sz w:val="28"/>
          <w:szCs w:val="28"/>
        </w:rPr>
        <w:t xml:space="preserve">В нарушение статьи 79 Бюджетного кодекса Российской Федерации в Городском округе Верхняя Тура не принимался порядок осуществления бюджетных инвестиций в форме капитальных вложений в </w:t>
      </w:r>
      <w:r w:rsidR="00AC5FC9" w:rsidRPr="00CD331D">
        <w:rPr>
          <w:rFonts w:ascii="Times New Roman" w:hAnsi="Times New Roman"/>
          <w:sz w:val="28"/>
          <w:szCs w:val="28"/>
        </w:rPr>
        <w:t>объекты</w:t>
      </w:r>
      <w:r w:rsidRPr="00CD331D">
        <w:rPr>
          <w:rFonts w:ascii="Times New Roman" w:hAnsi="Times New Roman"/>
          <w:sz w:val="28"/>
          <w:szCs w:val="28"/>
        </w:rPr>
        <w:t xml:space="preserve"> муниципальной собственности, в отношении муниц</w:t>
      </w:r>
      <w:r w:rsidR="00AC5FC9" w:rsidRPr="00CD331D">
        <w:rPr>
          <w:rFonts w:ascii="Times New Roman" w:hAnsi="Times New Roman"/>
          <w:sz w:val="28"/>
          <w:szCs w:val="28"/>
        </w:rPr>
        <w:t>и</w:t>
      </w:r>
      <w:r w:rsidRPr="00CD331D">
        <w:rPr>
          <w:rFonts w:ascii="Times New Roman" w:hAnsi="Times New Roman"/>
          <w:sz w:val="28"/>
          <w:szCs w:val="28"/>
        </w:rPr>
        <w:t>пальных заказчиков, являющихся получателями средств бюджета городского</w:t>
      </w:r>
      <w:r w:rsidR="00AC5FC9" w:rsidRPr="00CD331D">
        <w:rPr>
          <w:rFonts w:ascii="Times New Roman" w:hAnsi="Times New Roman"/>
          <w:sz w:val="28"/>
          <w:szCs w:val="28"/>
        </w:rPr>
        <w:t xml:space="preserve"> </w:t>
      </w:r>
      <w:r w:rsidRPr="00CD331D">
        <w:rPr>
          <w:rFonts w:ascii="Times New Roman" w:hAnsi="Times New Roman"/>
          <w:sz w:val="28"/>
          <w:szCs w:val="28"/>
        </w:rPr>
        <w:t xml:space="preserve">округа. </w:t>
      </w:r>
    </w:p>
    <w:p w:rsidR="00A8327A" w:rsidRPr="00CD331D" w:rsidRDefault="00D9507F" w:rsidP="00CD3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31D">
        <w:rPr>
          <w:rFonts w:ascii="Times New Roman" w:hAnsi="Times New Roman"/>
          <w:sz w:val="28"/>
          <w:szCs w:val="28"/>
        </w:rPr>
        <w:t>Д</w:t>
      </w:r>
      <w:r w:rsidR="00A8327A" w:rsidRPr="00CD331D">
        <w:rPr>
          <w:rFonts w:ascii="Times New Roman" w:hAnsi="Times New Roman"/>
          <w:sz w:val="28"/>
          <w:szCs w:val="28"/>
        </w:rPr>
        <w:t>анное нарушение устранено, постановлением Администрации от 29.09.2020 № 93 утвержден Порядок осуществления бюджетных инвестиций в форме капитальных вложений в объекты муниципальной собственности Городского округа Верхняя Тура</w:t>
      </w:r>
      <w:r w:rsidR="009C6B97" w:rsidRPr="00CD331D">
        <w:rPr>
          <w:rFonts w:ascii="Times New Roman" w:hAnsi="Times New Roman"/>
          <w:sz w:val="28"/>
          <w:szCs w:val="28"/>
        </w:rPr>
        <w:t xml:space="preserve"> (</w:t>
      </w:r>
      <w:r w:rsidRPr="00CD331D">
        <w:rPr>
          <w:rFonts w:ascii="Times New Roman" w:hAnsi="Times New Roman"/>
          <w:sz w:val="28"/>
          <w:szCs w:val="28"/>
        </w:rPr>
        <w:t>в том числе получатели средств бюджета городского округа)</w:t>
      </w:r>
      <w:r w:rsidR="00A8327A" w:rsidRPr="00CD331D">
        <w:rPr>
          <w:rFonts w:ascii="Times New Roman" w:hAnsi="Times New Roman"/>
          <w:sz w:val="28"/>
          <w:szCs w:val="28"/>
        </w:rPr>
        <w:t xml:space="preserve">. </w:t>
      </w:r>
    </w:p>
    <w:p w:rsidR="00F301AD" w:rsidRPr="00CD331D" w:rsidRDefault="005A0D5E" w:rsidP="00CD33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31D">
        <w:rPr>
          <w:rFonts w:ascii="Times New Roman" w:hAnsi="Times New Roman" w:cs="Times New Roman"/>
          <w:sz w:val="28"/>
          <w:szCs w:val="28"/>
        </w:rPr>
        <w:t xml:space="preserve"> </w:t>
      </w:r>
      <w:r w:rsidRPr="00CD331D">
        <w:rPr>
          <w:rFonts w:ascii="Times New Roman" w:hAnsi="Times New Roman" w:cs="Times New Roman"/>
          <w:b/>
          <w:sz w:val="28"/>
          <w:szCs w:val="28"/>
          <w:u w:val="single"/>
        </w:rPr>
        <w:t>Цель 2</w:t>
      </w:r>
      <w:r w:rsidR="004463A8" w:rsidRPr="00CD33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72EB1" w:rsidRPr="00CD33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E6BDC" w:rsidRPr="00CD331D" w:rsidRDefault="00F301AD" w:rsidP="00CD331D">
      <w:pPr>
        <w:pStyle w:val="af1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CD331D">
        <w:rPr>
          <w:sz w:val="28"/>
          <w:szCs w:val="28"/>
        </w:rPr>
        <w:t>МКУ «СЕЗ»</w:t>
      </w:r>
      <w:r w:rsidR="00A8327A" w:rsidRPr="00CD331D">
        <w:rPr>
          <w:sz w:val="28"/>
          <w:szCs w:val="28"/>
        </w:rPr>
        <w:t xml:space="preserve"> 1</w:t>
      </w:r>
      <w:r w:rsidRPr="00CD331D">
        <w:rPr>
          <w:sz w:val="28"/>
          <w:szCs w:val="28"/>
        </w:rPr>
        <w:t>1</w:t>
      </w:r>
      <w:r w:rsidR="00A8327A" w:rsidRPr="00CD331D">
        <w:rPr>
          <w:sz w:val="28"/>
          <w:szCs w:val="28"/>
        </w:rPr>
        <w:t xml:space="preserve">.03.2020 подписаны акт о приемке выполненных работ формы КС-2 от 03.03.2020 № 4/3 «Конструктивные и объемно-планировочные решения», справка о стоимости выполненных работ и затрат формы КС-3 от 03.03.2020 № 3, оплата произведена 22.04.2020, что позже установленного </w:t>
      </w:r>
      <w:r w:rsidR="007E6BDC" w:rsidRPr="00CD331D">
        <w:rPr>
          <w:sz w:val="28"/>
          <w:szCs w:val="28"/>
        </w:rPr>
        <w:t xml:space="preserve">пунктом 3.6 муниципального контракта </w:t>
      </w:r>
      <w:r w:rsidR="00A8327A" w:rsidRPr="00CD331D">
        <w:rPr>
          <w:sz w:val="28"/>
          <w:szCs w:val="28"/>
        </w:rPr>
        <w:t>срока</w:t>
      </w:r>
      <w:r w:rsidR="000F39D9" w:rsidRPr="00CD331D">
        <w:rPr>
          <w:rStyle w:val="a6"/>
          <w:sz w:val="28"/>
          <w:szCs w:val="28"/>
        </w:rPr>
        <w:footnoteReference w:id="3"/>
      </w:r>
      <w:r w:rsidR="000F01B8" w:rsidRPr="00CD331D">
        <w:rPr>
          <w:sz w:val="28"/>
          <w:szCs w:val="28"/>
        </w:rPr>
        <w:t>,н</w:t>
      </w:r>
      <w:r w:rsidR="00A8327A" w:rsidRPr="00CD331D">
        <w:rPr>
          <w:sz w:val="28"/>
          <w:szCs w:val="28"/>
        </w:rPr>
        <w:t>а 12 дней,</w:t>
      </w:r>
      <w:r w:rsidR="007E6BDC" w:rsidRPr="00CD331D">
        <w:rPr>
          <w:sz w:val="28"/>
          <w:szCs w:val="28"/>
        </w:rPr>
        <w:t xml:space="preserve"> тем самым МКУ «СЕЗ» нарушены часть </w:t>
      </w:r>
      <w:r w:rsidR="007E6BDC" w:rsidRPr="00CD331D">
        <w:rPr>
          <w:rFonts w:eastAsia="Calibri"/>
          <w:sz w:val="28"/>
          <w:szCs w:val="28"/>
        </w:rPr>
        <w:t xml:space="preserve">13.1 </w:t>
      </w:r>
      <w:r w:rsidR="007E6BDC" w:rsidRPr="00CD331D">
        <w:rPr>
          <w:sz w:val="28"/>
          <w:szCs w:val="28"/>
        </w:rPr>
        <w:t>статьи 34</w:t>
      </w:r>
      <w:r w:rsidR="007E6BDC" w:rsidRPr="00CD331D">
        <w:rPr>
          <w:rFonts w:eastAsia="Calibri"/>
          <w:sz w:val="28"/>
          <w:szCs w:val="28"/>
        </w:rPr>
        <w:t xml:space="preserve"> и пункт 2 части 1 статьи</w:t>
      </w:r>
      <w:r w:rsidR="007E6BDC" w:rsidRPr="00CD331D">
        <w:rPr>
          <w:sz w:val="28"/>
          <w:szCs w:val="28"/>
        </w:rPr>
        <w:t xml:space="preserve"> 94 Закона № 44-ФЗ, а также условия пункта 3.6 контракта. </w:t>
      </w:r>
    </w:p>
    <w:p w:rsidR="00A8327A" w:rsidRPr="00CD331D" w:rsidRDefault="000F01B8" w:rsidP="00CD33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31D">
        <w:rPr>
          <w:rFonts w:ascii="Times New Roman" w:hAnsi="Times New Roman"/>
          <w:sz w:val="28"/>
          <w:szCs w:val="28"/>
        </w:rPr>
        <w:t xml:space="preserve">Также в ходе проведения контрольного мероприятия </w:t>
      </w:r>
      <w:r w:rsidR="00A8327A" w:rsidRPr="00CD331D">
        <w:rPr>
          <w:rFonts w:ascii="Times New Roman" w:hAnsi="Times New Roman"/>
          <w:sz w:val="28"/>
          <w:szCs w:val="28"/>
        </w:rPr>
        <w:t xml:space="preserve">установлено, подрядчиком нарушены сроки выполнения работ, установленные в пункте 2.2 </w:t>
      </w:r>
      <w:r w:rsidRPr="00CD331D">
        <w:rPr>
          <w:rFonts w:ascii="Times New Roman" w:hAnsi="Times New Roman"/>
          <w:sz w:val="28"/>
          <w:szCs w:val="28"/>
        </w:rPr>
        <w:t>м</w:t>
      </w:r>
      <w:r w:rsidR="00A8327A" w:rsidRPr="00CD331D">
        <w:rPr>
          <w:rFonts w:ascii="Times New Roman" w:hAnsi="Times New Roman"/>
          <w:sz w:val="28"/>
          <w:szCs w:val="28"/>
        </w:rPr>
        <w:t>униципального</w:t>
      </w:r>
      <w:r w:rsidRPr="00CD331D">
        <w:rPr>
          <w:rFonts w:ascii="Times New Roman" w:hAnsi="Times New Roman"/>
          <w:sz w:val="28"/>
          <w:szCs w:val="28"/>
        </w:rPr>
        <w:t xml:space="preserve"> </w:t>
      </w:r>
      <w:r w:rsidR="00A8327A" w:rsidRPr="00CD331D">
        <w:rPr>
          <w:rFonts w:ascii="Times New Roman" w:hAnsi="Times New Roman"/>
          <w:sz w:val="28"/>
          <w:szCs w:val="28"/>
        </w:rPr>
        <w:t xml:space="preserve">контракта: в течение 11 месяцев с момента заключения контракта, т.е. до 08.06.2020. По состоянию на 04.10.2021 года контракт находится в стадии исполнения. </w:t>
      </w:r>
    </w:p>
    <w:p w:rsidR="006F7BF9" w:rsidRPr="00CD331D" w:rsidRDefault="006F7BF9" w:rsidP="00CD3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31D">
        <w:rPr>
          <w:rFonts w:ascii="Times New Roman" w:hAnsi="Times New Roman"/>
          <w:sz w:val="28"/>
          <w:szCs w:val="28"/>
        </w:rPr>
        <w:lastRenderedPageBreak/>
        <w:t>В нарушение части 3 статьи 7 и части 3 статьи 103 Закона № 44-ФЗ, пункта 12 Правил ведения реестра контрактов</w:t>
      </w:r>
      <w:r w:rsidRPr="00CD331D">
        <w:rPr>
          <w:rStyle w:val="a6"/>
          <w:rFonts w:ascii="Times New Roman" w:hAnsi="Times New Roman"/>
          <w:sz w:val="28"/>
          <w:szCs w:val="28"/>
        </w:rPr>
        <w:footnoteReference w:id="4"/>
      </w:r>
      <w:r w:rsidRPr="00CD331D">
        <w:rPr>
          <w:rFonts w:ascii="Times New Roman" w:hAnsi="Times New Roman"/>
          <w:sz w:val="28"/>
          <w:szCs w:val="28"/>
        </w:rPr>
        <w:t xml:space="preserve">, заключенных заказчиками, утвержденных постановлением Правительства Российской Федерации от 28.11.2013 № 1084 (далее – Правила № 1084) </w:t>
      </w:r>
      <w:r w:rsidR="000F01B8" w:rsidRPr="00CD331D">
        <w:rPr>
          <w:rFonts w:ascii="Times New Roman" w:hAnsi="Times New Roman"/>
          <w:sz w:val="28"/>
          <w:szCs w:val="28"/>
        </w:rPr>
        <w:t>МКУ «СЕЗ»</w:t>
      </w:r>
      <w:r w:rsidRPr="00CD331D">
        <w:rPr>
          <w:rFonts w:ascii="Times New Roman" w:hAnsi="Times New Roman"/>
          <w:sz w:val="28"/>
          <w:szCs w:val="28"/>
        </w:rPr>
        <w:t xml:space="preserve"> не направлена для включения в реестр контрактов и, соответственно, не размещена в ЕИС информация о начислении неустоек (штрафов, пеней) в связи с ненадлежащим исполнением стороной контракта обязательств, предусмотренных контрактом, размещение которой в реестре контрактов предусмотрено подпунктом «к» пункта 2 Правил № 1084.</w:t>
      </w:r>
    </w:p>
    <w:p w:rsidR="00A8327A" w:rsidRPr="00CD331D" w:rsidRDefault="00A8327A" w:rsidP="00CD331D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31D">
        <w:rPr>
          <w:rFonts w:ascii="Times New Roman" w:hAnsi="Times New Roman"/>
          <w:sz w:val="28"/>
          <w:szCs w:val="28"/>
        </w:rPr>
        <w:t>В нарушение части 3 статьи 7 и части 3 статьи 103 Закона № 44-ФЗ, пункта 12 Правил № 1084</w:t>
      </w:r>
      <w:r w:rsidR="006F7BF9" w:rsidRPr="00CD331D">
        <w:rPr>
          <w:rFonts w:ascii="Times New Roman" w:hAnsi="Times New Roman"/>
          <w:sz w:val="28"/>
          <w:szCs w:val="28"/>
        </w:rPr>
        <w:t xml:space="preserve"> по состоянию на 04.10.2021 года</w:t>
      </w:r>
      <w:r w:rsidRPr="00CD331D">
        <w:rPr>
          <w:rFonts w:ascii="Times New Roman" w:hAnsi="Times New Roman"/>
          <w:sz w:val="28"/>
          <w:szCs w:val="28"/>
        </w:rPr>
        <w:t xml:space="preserve"> </w:t>
      </w:r>
      <w:r w:rsidR="006F7BF9" w:rsidRPr="00CD331D">
        <w:rPr>
          <w:rFonts w:ascii="Times New Roman" w:hAnsi="Times New Roman"/>
          <w:sz w:val="28"/>
          <w:szCs w:val="28"/>
        </w:rPr>
        <w:t>МКУ «СЕЗ»</w:t>
      </w:r>
      <w:r w:rsidRPr="00CD331D">
        <w:rPr>
          <w:rFonts w:ascii="Times New Roman" w:hAnsi="Times New Roman"/>
          <w:sz w:val="28"/>
          <w:szCs w:val="28"/>
        </w:rPr>
        <w:t xml:space="preserve"> не направлена для включения в реестр контрактов и, соответственно, не размещена в ЕИС информация об оплате выполненных работ на общую сумму 167 862,5 тыс. рублей, в том числе 15 платежных поручений на общую сумму 167 862,5 тыс. рублей, которые представлены к проверке</w:t>
      </w:r>
      <w:r w:rsidR="00F301AD" w:rsidRPr="00CD331D">
        <w:rPr>
          <w:rFonts w:ascii="Times New Roman" w:hAnsi="Times New Roman"/>
          <w:sz w:val="28"/>
          <w:szCs w:val="28"/>
        </w:rPr>
        <w:t>.</w:t>
      </w:r>
      <w:r w:rsidRPr="00CD331D">
        <w:rPr>
          <w:rFonts w:ascii="Times New Roman" w:hAnsi="Times New Roman"/>
          <w:sz w:val="28"/>
          <w:szCs w:val="28"/>
        </w:rPr>
        <w:t xml:space="preserve"> </w:t>
      </w:r>
    </w:p>
    <w:p w:rsidR="00A8327A" w:rsidRPr="00CD331D" w:rsidRDefault="00A8327A" w:rsidP="00CD331D">
      <w:pPr>
        <w:pStyle w:val="a3"/>
        <w:tabs>
          <w:tab w:val="left" w:pos="1276"/>
          <w:tab w:val="left" w:pos="612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331D">
        <w:rPr>
          <w:rFonts w:ascii="Times New Roman" w:hAnsi="Times New Roman"/>
          <w:sz w:val="28"/>
          <w:szCs w:val="28"/>
        </w:rPr>
        <w:t xml:space="preserve">Также с нарушением срока, установленного частью 3 статьи 103 Закона № 44-ФЗ и пунктом 12 Правил № 1084, </w:t>
      </w:r>
      <w:r w:rsidR="006F7BF9" w:rsidRPr="00CD331D">
        <w:rPr>
          <w:rFonts w:ascii="Times New Roman" w:hAnsi="Times New Roman"/>
          <w:sz w:val="28"/>
          <w:szCs w:val="28"/>
        </w:rPr>
        <w:t>МКУ «СЕЗ»</w:t>
      </w:r>
      <w:r w:rsidRPr="00CD331D">
        <w:rPr>
          <w:rFonts w:ascii="Times New Roman" w:hAnsi="Times New Roman"/>
          <w:sz w:val="28"/>
          <w:szCs w:val="28"/>
        </w:rPr>
        <w:t xml:space="preserve"> направлена для включения в реестр контрактов и, соответственно, размещена в ЕИС информация об исполнении контракта (акты о приемке выполненных работ по форме № КС-2)</w:t>
      </w:r>
      <w:r w:rsidR="000F01B8" w:rsidRPr="00CD331D">
        <w:rPr>
          <w:rFonts w:ascii="Times New Roman" w:hAnsi="Times New Roman"/>
          <w:sz w:val="28"/>
          <w:szCs w:val="28"/>
        </w:rPr>
        <w:t>.</w:t>
      </w:r>
      <w:r w:rsidR="006F7BF9" w:rsidRPr="00CD331D">
        <w:rPr>
          <w:rFonts w:ascii="Times New Roman" w:hAnsi="Times New Roman"/>
          <w:sz w:val="28"/>
          <w:szCs w:val="28"/>
        </w:rPr>
        <w:t xml:space="preserve"> </w:t>
      </w:r>
    </w:p>
    <w:p w:rsidR="00A8327A" w:rsidRPr="00CD331D" w:rsidRDefault="00A8327A" w:rsidP="00CD33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331D">
        <w:rPr>
          <w:rFonts w:ascii="Times New Roman" w:hAnsi="Times New Roman"/>
          <w:sz w:val="28"/>
          <w:szCs w:val="28"/>
        </w:rPr>
        <w:t>Кроме того, в ЕИС по состоянию на 04.10.2021 года не размещена информация об исполнении контракта, что также приводит к нарушению, норм, установленных частью 3 статьи 103 Закона № 44-ФЗ и пункта 12 Правил № 1084</w:t>
      </w:r>
      <w:r w:rsidR="000F01B8" w:rsidRPr="00CD331D">
        <w:rPr>
          <w:rFonts w:ascii="Times New Roman" w:hAnsi="Times New Roman"/>
          <w:sz w:val="28"/>
          <w:szCs w:val="28"/>
        </w:rPr>
        <w:t xml:space="preserve"> (акты о приемке выполненных работ по форме № КС-2 за 2020 год в количестве </w:t>
      </w:r>
      <w:r w:rsidR="00690987" w:rsidRPr="00CD331D">
        <w:rPr>
          <w:rFonts w:ascii="Times New Roman" w:hAnsi="Times New Roman"/>
          <w:sz w:val="28"/>
          <w:szCs w:val="28"/>
        </w:rPr>
        <w:t>45 штук), д</w:t>
      </w:r>
      <w:r w:rsidRPr="00CD331D">
        <w:rPr>
          <w:rFonts w:ascii="Times New Roman" w:eastAsia="Times New Roman" w:hAnsi="Times New Roman"/>
          <w:color w:val="000000"/>
          <w:sz w:val="28"/>
          <w:szCs w:val="28"/>
        </w:rPr>
        <w:t xml:space="preserve">анные документы представлены контрольному органу в ходе проведения контрольного мероприятия. </w:t>
      </w:r>
    </w:p>
    <w:p w:rsidR="00060236" w:rsidRPr="00CD331D" w:rsidRDefault="009952DC" w:rsidP="00CD3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31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60236" w:rsidRPr="00CD331D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CD331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90987" w:rsidRPr="00CD331D">
        <w:rPr>
          <w:rFonts w:ascii="Times New Roman" w:hAnsi="Times New Roman" w:cs="Times New Roman"/>
          <w:sz w:val="28"/>
          <w:szCs w:val="28"/>
        </w:rPr>
        <w:t>у</w:t>
      </w:r>
      <w:r w:rsidR="00060236" w:rsidRPr="00CD331D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690987" w:rsidRPr="00CD331D">
        <w:rPr>
          <w:rFonts w:ascii="Times New Roman" w:hAnsi="Times New Roman" w:cs="Times New Roman"/>
          <w:sz w:val="28"/>
          <w:szCs w:val="28"/>
        </w:rPr>
        <w:t>вручен</w:t>
      </w:r>
      <w:r w:rsidR="00060236" w:rsidRPr="00CD331D">
        <w:rPr>
          <w:rFonts w:ascii="Times New Roman" w:hAnsi="Times New Roman" w:cs="Times New Roman"/>
          <w:sz w:val="28"/>
          <w:szCs w:val="28"/>
        </w:rPr>
        <w:t xml:space="preserve"> акт.</w:t>
      </w:r>
    </w:p>
    <w:p w:rsidR="00060236" w:rsidRPr="00CD331D" w:rsidRDefault="00060236" w:rsidP="00CD3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31D">
        <w:rPr>
          <w:rFonts w:ascii="Times New Roman" w:hAnsi="Times New Roman" w:cs="Times New Roman"/>
          <w:sz w:val="28"/>
          <w:szCs w:val="28"/>
        </w:rPr>
        <w:t xml:space="preserve">На момент составления отчета </w:t>
      </w:r>
      <w:r w:rsidR="009C6B97" w:rsidRPr="00CD331D">
        <w:rPr>
          <w:rFonts w:ascii="Times New Roman" w:hAnsi="Times New Roman" w:cs="Times New Roman"/>
          <w:sz w:val="28"/>
          <w:szCs w:val="28"/>
        </w:rPr>
        <w:t>пояснения</w:t>
      </w:r>
      <w:r w:rsidRPr="00CD331D">
        <w:rPr>
          <w:rFonts w:ascii="Times New Roman" w:hAnsi="Times New Roman" w:cs="Times New Roman"/>
          <w:sz w:val="28"/>
          <w:szCs w:val="28"/>
        </w:rPr>
        <w:t xml:space="preserve"> и замечания не поступали. </w:t>
      </w:r>
    </w:p>
    <w:p w:rsidR="003A0699" w:rsidRPr="00CD331D" w:rsidRDefault="009952DC" w:rsidP="000B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CD331D">
        <w:rPr>
          <w:rFonts w:ascii="Times New Roman" w:hAnsi="Times New Roman" w:cs="Times New Roman"/>
          <w:sz w:val="32"/>
          <w:szCs w:val="28"/>
        </w:rPr>
        <w:t xml:space="preserve"> </w:t>
      </w:r>
    </w:p>
    <w:sectPr w:rsidR="003A0699" w:rsidRPr="00CD331D" w:rsidSect="00CD331D">
      <w:headerReference w:type="default" r:id="rId9"/>
      <w:headerReference w:type="first" r:id="rId10"/>
      <w:pgSz w:w="11906" w:h="16838"/>
      <w:pgMar w:top="1134" w:right="851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016" w:rsidRDefault="00A76016" w:rsidP="00122504">
      <w:pPr>
        <w:spacing w:after="0" w:line="240" w:lineRule="auto"/>
      </w:pPr>
      <w:r>
        <w:separator/>
      </w:r>
    </w:p>
  </w:endnote>
  <w:endnote w:type="continuationSeparator" w:id="1">
    <w:p w:rsidR="00A76016" w:rsidRDefault="00A76016" w:rsidP="0012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016" w:rsidRDefault="00A76016" w:rsidP="00122504">
      <w:pPr>
        <w:spacing w:after="0" w:line="240" w:lineRule="auto"/>
      </w:pPr>
      <w:r>
        <w:separator/>
      </w:r>
    </w:p>
  </w:footnote>
  <w:footnote w:type="continuationSeparator" w:id="1">
    <w:p w:rsidR="00A76016" w:rsidRDefault="00A76016" w:rsidP="00122504">
      <w:pPr>
        <w:spacing w:after="0" w:line="240" w:lineRule="auto"/>
      </w:pPr>
      <w:r>
        <w:continuationSeparator/>
      </w:r>
    </w:p>
  </w:footnote>
  <w:footnote w:id="2">
    <w:p w:rsidR="000F01B8" w:rsidRPr="00780AD8" w:rsidRDefault="000F01B8" w:rsidP="00F301AD">
      <w:pPr>
        <w:pStyle w:val="a4"/>
        <w:ind w:firstLine="0"/>
        <w:jc w:val="both"/>
        <w:rPr>
          <w:sz w:val="18"/>
          <w:szCs w:val="18"/>
        </w:rPr>
      </w:pPr>
      <w:r w:rsidRPr="00780AD8">
        <w:rPr>
          <w:rStyle w:val="a6"/>
          <w:sz w:val="18"/>
          <w:szCs w:val="18"/>
        </w:rPr>
        <w:footnoteRef/>
      </w:r>
      <w:r w:rsidRPr="00780AD8">
        <w:rPr>
          <w:sz w:val="18"/>
          <w:szCs w:val="18"/>
        </w:rPr>
        <w:t xml:space="preserve"> Далее – МКУ «СЕЗ»  </w:t>
      </w:r>
    </w:p>
  </w:footnote>
  <w:footnote w:id="3">
    <w:p w:rsidR="000F01B8" w:rsidRDefault="000F01B8" w:rsidP="000F39D9">
      <w:pPr>
        <w:tabs>
          <w:tab w:val="left" w:pos="0"/>
        </w:tabs>
        <w:spacing w:after="0" w:line="240" w:lineRule="auto"/>
        <w:jc w:val="both"/>
      </w:pPr>
      <w:r>
        <w:rPr>
          <w:rStyle w:val="a6"/>
        </w:rPr>
        <w:footnoteRef/>
      </w:r>
      <w:r>
        <w:t xml:space="preserve"> </w:t>
      </w:r>
      <w:r w:rsidRPr="000F39D9">
        <w:rPr>
          <w:rFonts w:ascii="Times New Roman" w:eastAsia="Times New Roman" w:hAnsi="Times New Roman"/>
          <w:sz w:val="18"/>
          <w:szCs w:val="18"/>
        </w:rPr>
        <w:t>Согласно пункту 3.6 муниципального контракта Заказчик производит оплату работ в сроки и в размерах, которые установлены Графиком оплаты выполненных работ, но не позднее 30 (тридцати) дней с даты подписания заказчиком акта сдачи-приемки выполненных работ.</w:t>
      </w:r>
    </w:p>
  </w:footnote>
  <w:footnote w:id="4">
    <w:p w:rsidR="000F01B8" w:rsidRPr="000F39D9" w:rsidRDefault="000F01B8" w:rsidP="006F7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0A3A">
        <w:rPr>
          <w:rStyle w:val="a6"/>
          <w:rFonts w:ascii="Times New Roman" w:hAnsi="Times New Roman"/>
          <w:sz w:val="20"/>
          <w:szCs w:val="20"/>
        </w:rPr>
        <w:footnoteRef/>
      </w:r>
      <w:r w:rsidRPr="00460A3A">
        <w:rPr>
          <w:rFonts w:ascii="Times New Roman" w:hAnsi="Times New Roman"/>
          <w:sz w:val="20"/>
          <w:szCs w:val="20"/>
        </w:rPr>
        <w:t xml:space="preserve"> </w:t>
      </w:r>
      <w:r w:rsidRPr="000F39D9">
        <w:rPr>
          <w:rFonts w:ascii="Times New Roman" w:hAnsi="Times New Roman" w:cs="Times New Roman"/>
          <w:spacing w:val="-2"/>
          <w:sz w:val="18"/>
          <w:szCs w:val="18"/>
        </w:rPr>
        <w:t>Согласно пункту 12 Правил в целях ведения реестра контрактов заказчик формирует и направляет в Федеральное казначейство в течение 5 рабочих дней со дня приемки поставленного товара, выполненной работы, оказанной услуги информацию и документы, указанные в пункте 2 настоящих Правил, в том числе в </w:t>
      </w:r>
      <w:hyperlink r:id="rId1" w:history="1">
        <w:r w:rsidRPr="000F39D9">
          <w:rPr>
            <w:rFonts w:ascii="Times New Roman" w:hAnsi="Times New Roman" w:cs="Times New Roman"/>
            <w:spacing w:val="-2"/>
            <w:sz w:val="18"/>
            <w:szCs w:val="18"/>
          </w:rPr>
          <w:t xml:space="preserve">подпункте </w:t>
        </w:r>
      </w:hyperlink>
      <w:hyperlink r:id="rId2" w:history="1">
        <w:r w:rsidRPr="000F39D9">
          <w:rPr>
            <w:rFonts w:ascii="Times New Roman" w:hAnsi="Times New Roman" w:cs="Times New Roman"/>
            <w:spacing w:val="-2"/>
            <w:sz w:val="18"/>
            <w:szCs w:val="18"/>
          </w:rPr>
          <w:t>«к»</w:t>
        </w:r>
      </w:hyperlink>
      <w:r w:rsidRPr="000F39D9">
        <w:rPr>
          <w:rFonts w:ascii="Times New Roman" w:hAnsi="Times New Roman" w:cs="Times New Roman"/>
          <w:spacing w:val="-2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48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B3AB8" w:rsidRPr="00CD331D" w:rsidRDefault="00954A9B">
        <w:pPr>
          <w:pStyle w:val="ad"/>
          <w:jc w:val="center"/>
          <w:rPr>
            <w:rFonts w:ascii="Times New Roman" w:hAnsi="Times New Roman" w:cs="Times New Roman"/>
          </w:rPr>
        </w:pPr>
        <w:r w:rsidRPr="00CD331D">
          <w:rPr>
            <w:rFonts w:ascii="Times New Roman" w:hAnsi="Times New Roman" w:cs="Times New Roman"/>
            <w:sz w:val="24"/>
          </w:rPr>
          <w:fldChar w:fldCharType="begin"/>
        </w:r>
        <w:r w:rsidR="000B3AB8" w:rsidRPr="00CD331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D331D">
          <w:rPr>
            <w:rFonts w:ascii="Times New Roman" w:hAnsi="Times New Roman" w:cs="Times New Roman"/>
            <w:sz w:val="24"/>
          </w:rPr>
          <w:fldChar w:fldCharType="separate"/>
        </w:r>
        <w:r w:rsidR="00CD331D">
          <w:rPr>
            <w:rFonts w:ascii="Times New Roman" w:hAnsi="Times New Roman" w:cs="Times New Roman"/>
            <w:noProof/>
            <w:sz w:val="24"/>
          </w:rPr>
          <w:t>5</w:t>
        </w:r>
        <w:r w:rsidRPr="00CD331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B3AB8" w:rsidRDefault="000B3AB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4885"/>
      <w:docPartObj>
        <w:docPartGallery w:val="Page Numbers (Top of Page)"/>
        <w:docPartUnique/>
      </w:docPartObj>
    </w:sdtPr>
    <w:sdtContent>
      <w:p w:rsidR="000B3AB8" w:rsidRDefault="00954A9B">
        <w:pPr>
          <w:pStyle w:val="ad"/>
          <w:jc w:val="center"/>
        </w:pPr>
      </w:p>
    </w:sdtContent>
  </w:sdt>
  <w:p w:rsidR="000B3AB8" w:rsidRDefault="000B3AB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EA4"/>
    <w:multiLevelType w:val="hybridMultilevel"/>
    <w:tmpl w:val="9606084C"/>
    <w:lvl w:ilvl="0" w:tplc="CE3A0DC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6F127D"/>
    <w:multiLevelType w:val="hybridMultilevel"/>
    <w:tmpl w:val="C99C1BA2"/>
    <w:lvl w:ilvl="0" w:tplc="860A8D8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7E47CA"/>
    <w:multiLevelType w:val="hybridMultilevel"/>
    <w:tmpl w:val="35A2DE0C"/>
    <w:lvl w:ilvl="0" w:tplc="43B85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32684D"/>
    <w:multiLevelType w:val="hybridMultilevel"/>
    <w:tmpl w:val="FFF6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7776F"/>
    <w:multiLevelType w:val="hybridMultilevel"/>
    <w:tmpl w:val="5504EC46"/>
    <w:lvl w:ilvl="0" w:tplc="0CE4D21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5E5487"/>
    <w:multiLevelType w:val="hybridMultilevel"/>
    <w:tmpl w:val="9DA68DF0"/>
    <w:lvl w:ilvl="0" w:tplc="1A8A9F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9094641"/>
    <w:multiLevelType w:val="hybridMultilevel"/>
    <w:tmpl w:val="D6065154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F7632"/>
    <w:multiLevelType w:val="hybridMultilevel"/>
    <w:tmpl w:val="91CEFE20"/>
    <w:lvl w:ilvl="0" w:tplc="3CBED9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A0D5E"/>
    <w:rsid w:val="00001615"/>
    <w:rsid w:val="00005A14"/>
    <w:rsid w:val="00005DEF"/>
    <w:rsid w:val="00011C41"/>
    <w:rsid w:val="00021B34"/>
    <w:rsid w:val="00024087"/>
    <w:rsid w:val="000361F2"/>
    <w:rsid w:val="00037CBE"/>
    <w:rsid w:val="00042809"/>
    <w:rsid w:val="00045922"/>
    <w:rsid w:val="00051817"/>
    <w:rsid w:val="00051B45"/>
    <w:rsid w:val="00060236"/>
    <w:rsid w:val="00067AA0"/>
    <w:rsid w:val="0008678D"/>
    <w:rsid w:val="000955B1"/>
    <w:rsid w:val="00097AE9"/>
    <w:rsid w:val="000B05E4"/>
    <w:rsid w:val="000B3AB8"/>
    <w:rsid w:val="000C40D1"/>
    <w:rsid w:val="000C486A"/>
    <w:rsid w:val="000C5E50"/>
    <w:rsid w:val="000F01B8"/>
    <w:rsid w:val="000F39D9"/>
    <w:rsid w:val="000F78B7"/>
    <w:rsid w:val="00100204"/>
    <w:rsid w:val="001150AC"/>
    <w:rsid w:val="00122504"/>
    <w:rsid w:val="0012734E"/>
    <w:rsid w:val="00132B34"/>
    <w:rsid w:val="0015349B"/>
    <w:rsid w:val="00154107"/>
    <w:rsid w:val="001554DE"/>
    <w:rsid w:val="00171ACC"/>
    <w:rsid w:val="00172C8E"/>
    <w:rsid w:val="00175B52"/>
    <w:rsid w:val="00182913"/>
    <w:rsid w:val="00183384"/>
    <w:rsid w:val="00184C48"/>
    <w:rsid w:val="00191CED"/>
    <w:rsid w:val="001A5190"/>
    <w:rsid w:val="001C0144"/>
    <w:rsid w:val="001C5B8C"/>
    <w:rsid w:val="001D03A2"/>
    <w:rsid w:val="001D0C88"/>
    <w:rsid w:val="001E0FED"/>
    <w:rsid w:val="001F7C59"/>
    <w:rsid w:val="00204FB8"/>
    <w:rsid w:val="00216579"/>
    <w:rsid w:val="00231EFB"/>
    <w:rsid w:val="002369C4"/>
    <w:rsid w:val="00247E1A"/>
    <w:rsid w:val="002600C0"/>
    <w:rsid w:val="002616EF"/>
    <w:rsid w:val="00262A4F"/>
    <w:rsid w:val="00265B11"/>
    <w:rsid w:val="002675EE"/>
    <w:rsid w:val="00271708"/>
    <w:rsid w:val="0027684B"/>
    <w:rsid w:val="0028509E"/>
    <w:rsid w:val="00286110"/>
    <w:rsid w:val="0029212F"/>
    <w:rsid w:val="002B23AB"/>
    <w:rsid w:val="002B567C"/>
    <w:rsid w:val="002C0821"/>
    <w:rsid w:val="002C7632"/>
    <w:rsid w:val="002E1CF6"/>
    <w:rsid w:val="002E2A95"/>
    <w:rsid w:val="002F7514"/>
    <w:rsid w:val="00311A0A"/>
    <w:rsid w:val="00321722"/>
    <w:rsid w:val="0038317E"/>
    <w:rsid w:val="00385731"/>
    <w:rsid w:val="00387320"/>
    <w:rsid w:val="003A0699"/>
    <w:rsid w:val="003A7177"/>
    <w:rsid w:val="003B413A"/>
    <w:rsid w:val="003C42D7"/>
    <w:rsid w:val="003D1993"/>
    <w:rsid w:val="003D4C3F"/>
    <w:rsid w:val="003E3A3F"/>
    <w:rsid w:val="004127F5"/>
    <w:rsid w:val="00424273"/>
    <w:rsid w:val="00424293"/>
    <w:rsid w:val="00433104"/>
    <w:rsid w:val="004463A8"/>
    <w:rsid w:val="00471946"/>
    <w:rsid w:val="00475411"/>
    <w:rsid w:val="00475983"/>
    <w:rsid w:val="00487A81"/>
    <w:rsid w:val="00494345"/>
    <w:rsid w:val="004A0621"/>
    <w:rsid w:val="004C0045"/>
    <w:rsid w:val="004D24CF"/>
    <w:rsid w:val="005014F9"/>
    <w:rsid w:val="00511662"/>
    <w:rsid w:val="0051385D"/>
    <w:rsid w:val="0053435B"/>
    <w:rsid w:val="00542850"/>
    <w:rsid w:val="0055770F"/>
    <w:rsid w:val="00561C49"/>
    <w:rsid w:val="0057493C"/>
    <w:rsid w:val="005A0D5E"/>
    <w:rsid w:val="005A3DDC"/>
    <w:rsid w:val="005A67C6"/>
    <w:rsid w:val="005C20BB"/>
    <w:rsid w:val="005D417A"/>
    <w:rsid w:val="005E10B3"/>
    <w:rsid w:val="005E255E"/>
    <w:rsid w:val="005E6196"/>
    <w:rsid w:val="005F0434"/>
    <w:rsid w:val="0060094B"/>
    <w:rsid w:val="006052B5"/>
    <w:rsid w:val="006062B3"/>
    <w:rsid w:val="00627FE5"/>
    <w:rsid w:val="00631911"/>
    <w:rsid w:val="00631EA1"/>
    <w:rsid w:val="00633C5A"/>
    <w:rsid w:val="00637109"/>
    <w:rsid w:val="00640F02"/>
    <w:rsid w:val="00643980"/>
    <w:rsid w:val="006511E1"/>
    <w:rsid w:val="00654C2E"/>
    <w:rsid w:val="00657850"/>
    <w:rsid w:val="006746BB"/>
    <w:rsid w:val="0067507F"/>
    <w:rsid w:val="0068286E"/>
    <w:rsid w:val="006855AA"/>
    <w:rsid w:val="00690987"/>
    <w:rsid w:val="00695729"/>
    <w:rsid w:val="006B5682"/>
    <w:rsid w:val="006C2284"/>
    <w:rsid w:val="006C4DC9"/>
    <w:rsid w:val="006E0602"/>
    <w:rsid w:val="006E1676"/>
    <w:rsid w:val="006E76B2"/>
    <w:rsid w:val="006F0C67"/>
    <w:rsid w:val="006F1E16"/>
    <w:rsid w:val="006F3CCD"/>
    <w:rsid w:val="006F7BF9"/>
    <w:rsid w:val="0070505C"/>
    <w:rsid w:val="00711374"/>
    <w:rsid w:val="00711CB7"/>
    <w:rsid w:val="00714554"/>
    <w:rsid w:val="00723057"/>
    <w:rsid w:val="00727800"/>
    <w:rsid w:val="007315ED"/>
    <w:rsid w:val="00731F82"/>
    <w:rsid w:val="00734A84"/>
    <w:rsid w:val="007377B9"/>
    <w:rsid w:val="00737D0B"/>
    <w:rsid w:val="00745D81"/>
    <w:rsid w:val="00750FA8"/>
    <w:rsid w:val="00774A7E"/>
    <w:rsid w:val="0079216A"/>
    <w:rsid w:val="00793FEB"/>
    <w:rsid w:val="0079441A"/>
    <w:rsid w:val="007A1CFA"/>
    <w:rsid w:val="007A713E"/>
    <w:rsid w:val="007D6134"/>
    <w:rsid w:val="007E6BDC"/>
    <w:rsid w:val="007F3B42"/>
    <w:rsid w:val="007F6B9B"/>
    <w:rsid w:val="007F6D12"/>
    <w:rsid w:val="008015CF"/>
    <w:rsid w:val="00814A47"/>
    <w:rsid w:val="0082295E"/>
    <w:rsid w:val="00831D65"/>
    <w:rsid w:val="00847214"/>
    <w:rsid w:val="00847690"/>
    <w:rsid w:val="0086528C"/>
    <w:rsid w:val="00872EB1"/>
    <w:rsid w:val="008A2BC9"/>
    <w:rsid w:val="008B0C18"/>
    <w:rsid w:val="008C22C4"/>
    <w:rsid w:val="008C3EF0"/>
    <w:rsid w:val="008D59FB"/>
    <w:rsid w:val="008E35F8"/>
    <w:rsid w:val="008E375D"/>
    <w:rsid w:val="0092363E"/>
    <w:rsid w:val="00932044"/>
    <w:rsid w:val="009373E3"/>
    <w:rsid w:val="00937DD6"/>
    <w:rsid w:val="00944343"/>
    <w:rsid w:val="0095326A"/>
    <w:rsid w:val="00953410"/>
    <w:rsid w:val="00954A9B"/>
    <w:rsid w:val="00957BFC"/>
    <w:rsid w:val="009711BF"/>
    <w:rsid w:val="00972A86"/>
    <w:rsid w:val="009772E5"/>
    <w:rsid w:val="00985D33"/>
    <w:rsid w:val="0099169F"/>
    <w:rsid w:val="009952DC"/>
    <w:rsid w:val="009B6D50"/>
    <w:rsid w:val="009C27BD"/>
    <w:rsid w:val="009C6B97"/>
    <w:rsid w:val="009D30DC"/>
    <w:rsid w:val="009E1B40"/>
    <w:rsid w:val="00A002E8"/>
    <w:rsid w:val="00A0290E"/>
    <w:rsid w:val="00A1317D"/>
    <w:rsid w:val="00A33911"/>
    <w:rsid w:val="00A35651"/>
    <w:rsid w:val="00A440D4"/>
    <w:rsid w:val="00A51C19"/>
    <w:rsid w:val="00A533ED"/>
    <w:rsid w:val="00A5628F"/>
    <w:rsid w:val="00A701CE"/>
    <w:rsid w:val="00A76016"/>
    <w:rsid w:val="00A8327A"/>
    <w:rsid w:val="00A8428F"/>
    <w:rsid w:val="00AA0189"/>
    <w:rsid w:val="00AA6389"/>
    <w:rsid w:val="00AB42DE"/>
    <w:rsid w:val="00AC5FC9"/>
    <w:rsid w:val="00AD4F14"/>
    <w:rsid w:val="00AD5276"/>
    <w:rsid w:val="00AE06C7"/>
    <w:rsid w:val="00AE5DC7"/>
    <w:rsid w:val="00AE6F1C"/>
    <w:rsid w:val="00B02B3A"/>
    <w:rsid w:val="00B15673"/>
    <w:rsid w:val="00B15B49"/>
    <w:rsid w:val="00B160CD"/>
    <w:rsid w:val="00B32B06"/>
    <w:rsid w:val="00B43254"/>
    <w:rsid w:val="00B51C5C"/>
    <w:rsid w:val="00B524B8"/>
    <w:rsid w:val="00B54F88"/>
    <w:rsid w:val="00B61918"/>
    <w:rsid w:val="00B61FEB"/>
    <w:rsid w:val="00B64F10"/>
    <w:rsid w:val="00B65E91"/>
    <w:rsid w:val="00B729C1"/>
    <w:rsid w:val="00B72BF7"/>
    <w:rsid w:val="00B74E4A"/>
    <w:rsid w:val="00B76F76"/>
    <w:rsid w:val="00B87819"/>
    <w:rsid w:val="00B94AA4"/>
    <w:rsid w:val="00BB03B1"/>
    <w:rsid w:val="00BB1E0C"/>
    <w:rsid w:val="00BB7667"/>
    <w:rsid w:val="00BC32EC"/>
    <w:rsid w:val="00BC4401"/>
    <w:rsid w:val="00BD3980"/>
    <w:rsid w:val="00BE0A78"/>
    <w:rsid w:val="00BE301B"/>
    <w:rsid w:val="00BF2C8E"/>
    <w:rsid w:val="00C0383F"/>
    <w:rsid w:val="00C110FE"/>
    <w:rsid w:val="00C138C9"/>
    <w:rsid w:val="00C2087C"/>
    <w:rsid w:val="00C240B8"/>
    <w:rsid w:val="00C34B81"/>
    <w:rsid w:val="00C34E5C"/>
    <w:rsid w:val="00C35051"/>
    <w:rsid w:val="00C410C4"/>
    <w:rsid w:val="00C5463D"/>
    <w:rsid w:val="00C56291"/>
    <w:rsid w:val="00C60838"/>
    <w:rsid w:val="00C611DB"/>
    <w:rsid w:val="00C62A6D"/>
    <w:rsid w:val="00C66C16"/>
    <w:rsid w:val="00C676DF"/>
    <w:rsid w:val="00C827E0"/>
    <w:rsid w:val="00C9245E"/>
    <w:rsid w:val="00C93FB9"/>
    <w:rsid w:val="00C96E30"/>
    <w:rsid w:val="00CA3BFB"/>
    <w:rsid w:val="00CA66D5"/>
    <w:rsid w:val="00CB62A4"/>
    <w:rsid w:val="00CB7252"/>
    <w:rsid w:val="00CC68D3"/>
    <w:rsid w:val="00CD075C"/>
    <w:rsid w:val="00CD295D"/>
    <w:rsid w:val="00CD331D"/>
    <w:rsid w:val="00D07E00"/>
    <w:rsid w:val="00D1244A"/>
    <w:rsid w:val="00D25D57"/>
    <w:rsid w:val="00D25D7E"/>
    <w:rsid w:val="00D27D97"/>
    <w:rsid w:val="00D31CFC"/>
    <w:rsid w:val="00D35D75"/>
    <w:rsid w:val="00D41F36"/>
    <w:rsid w:val="00D90E4E"/>
    <w:rsid w:val="00D93454"/>
    <w:rsid w:val="00D9507F"/>
    <w:rsid w:val="00D972BE"/>
    <w:rsid w:val="00DA55E9"/>
    <w:rsid w:val="00DB7421"/>
    <w:rsid w:val="00DE0E1C"/>
    <w:rsid w:val="00DF47D8"/>
    <w:rsid w:val="00E15573"/>
    <w:rsid w:val="00E15AA1"/>
    <w:rsid w:val="00E17DDA"/>
    <w:rsid w:val="00E37C76"/>
    <w:rsid w:val="00E42F95"/>
    <w:rsid w:val="00E4368C"/>
    <w:rsid w:val="00E47D61"/>
    <w:rsid w:val="00E75F4A"/>
    <w:rsid w:val="00E83B61"/>
    <w:rsid w:val="00E87C62"/>
    <w:rsid w:val="00EA1C7B"/>
    <w:rsid w:val="00EA5133"/>
    <w:rsid w:val="00EB5932"/>
    <w:rsid w:val="00EC2F88"/>
    <w:rsid w:val="00ED5C4C"/>
    <w:rsid w:val="00EE5E1A"/>
    <w:rsid w:val="00F00824"/>
    <w:rsid w:val="00F01F62"/>
    <w:rsid w:val="00F2042D"/>
    <w:rsid w:val="00F301AD"/>
    <w:rsid w:val="00F3775E"/>
    <w:rsid w:val="00F531C2"/>
    <w:rsid w:val="00F56B58"/>
    <w:rsid w:val="00F72AA9"/>
    <w:rsid w:val="00F77374"/>
    <w:rsid w:val="00F91EF8"/>
    <w:rsid w:val="00F95115"/>
    <w:rsid w:val="00FB4AB6"/>
    <w:rsid w:val="00FC0823"/>
    <w:rsid w:val="00FC5278"/>
    <w:rsid w:val="00FD34B6"/>
    <w:rsid w:val="00FD4C2A"/>
    <w:rsid w:val="00FD50CC"/>
    <w:rsid w:val="00FE3C99"/>
    <w:rsid w:val="00FF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5D"/>
  </w:style>
  <w:style w:type="paragraph" w:styleId="1">
    <w:name w:val="heading 1"/>
    <w:basedOn w:val="a"/>
    <w:next w:val="a"/>
    <w:link w:val="10"/>
    <w:qFormat/>
    <w:rsid w:val="0027684B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D5E"/>
    <w:pPr>
      <w:ind w:left="720"/>
      <w:contextualSpacing/>
    </w:pPr>
  </w:style>
  <w:style w:type="paragraph" w:styleId="a4">
    <w:name w:val="footnote text"/>
    <w:basedOn w:val="a"/>
    <w:link w:val="a5"/>
    <w:unhideWhenUsed/>
    <w:rsid w:val="00122504"/>
    <w:pPr>
      <w:widowControl w:val="0"/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12250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nhideWhenUsed/>
    <w:rsid w:val="00122504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F0082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00824"/>
    <w:pPr>
      <w:spacing w:after="0" w:line="240" w:lineRule="auto"/>
      <w:ind w:firstLine="851"/>
      <w:jc w:val="center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F0082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0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08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7684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AB42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</w:rPr>
  </w:style>
  <w:style w:type="character" w:customStyle="1" w:styleId="ConsPlusNormal0">
    <w:name w:val="ConsPlusNormal Знак"/>
    <w:link w:val="ConsPlusNormal"/>
    <w:locked/>
    <w:rsid w:val="00AB42DE"/>
    <w:rPr>
      <w:rFonts w:ascii="Arial" w:eastAsia="Times New Roman" w:hAnsi="Arial" w:cs="Times New Roman"/>
      <w:szCs w:val="20"/>
    </w:rPr>
  </w:style>
  <w:style w:type="character" w:styleId="ac">
    <w:name w:val="Hyperlink"/>
    <w:basedOn w:val="a0"/>
    <w:uiPriority w:val="99"/>
    <w:semiHidden/>
    <w:unhideWhenUsed/>
    <w:rsid w:val="00EC2F88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83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3384"/>
  </w:style>
  <w:style w:type="paragraph" w:styleId="af">
    <w:name w:val="footer"/>
    <w:basedOn w:val="a"/>
    <w:link w:val="af0"/>
    <w:uiPriority w:val="99"/>
    <w:unhideWhenUsed/>
    <w:rsid w:val="00183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3384"/>
  </w:style>
  <w:style w:type="paragraph" w:customStyle="1" w:styleId="ConsPlusTitle">
    <w:name w:val="ConsPlusTitle"/>
    <w:rsid w:val="00A832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Body Text"/>
    <w:basedOn w:val="a"/>
    <w:link w:val="af2"/>
    <w:unhideWhenUsed/>
    <w:rsid w:val="00A8327A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A832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762C45466FD148C441C772A3F4C84AA101E028DB4F5D068FA56FD4CC44460E122F60505C2D249225F0263F819F1353CA69DF75716C6D4E7V0q0F" TargetMode="External"/><Relationship Id="rId1" Type="http://schemas.openxmlformats.org/officeDocument/2006/relationships/hyperlink" Target="consultantplus://offline/ref=6762C45466FD148C441C772A3F4C84AA101E028DB4F5D068FA56FD4CC44460E122F60505C2D249225A0263F819F1353CA69DF75716C6D4E7V0q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151C2-D5B9-4361-9200-1C70ABAD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5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Admin</cp:lastModifiedBy>
  <cp:revision>49</cp:revision>
  <cp:lastPrinted>2021-11-15T05:59:00Z</cp:lastPrinted>
  <dcterms:created xsi:type="dcterms:W3CDTF">2019-07-01T06:09:00Z</dcterms:created>
  <dcterms:modified xsi:type="dcterms:W3CDTF">2021-12-24T03:27:00Z</dcterms:modified>
</cp:coreProperties>
</file>