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Заключение</w:t>
      </w:r>
    </w:p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о результатах публичных слушаний 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</w:t>
      </w:r>
    </w:p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</w:p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 xml:space="preserve">г. Верхняя Тура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proofErr w:type="gramStart"/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«</w:t>
      </w:r>
      <w:proofErr w:type="gramEnd"/>
      <w:r>
        <w:rPr>
          <w:rFonts w:ascii="Liberation Serif" w:hAnsi="Liberation Serif" w:cs="Liberation Serif"/>
          <w:sz w:val="26"/>
          <w:szCs w:val="26"/>
        </w:rPr>
        <w:t>18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» </w:t>
      </w:r>
      <w:r>
        <w:rPr>
          <w:rFonts w:ascii="Liberation Serif" w:hAnsi="Liberation Serif" w:cs="Liberation Serif"/>
          <w:sz w:val="26"/>
          <w:szCs w:val="26"/>
        </w:rPr>
        <w:t>апреля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20</w:t>
      </w:r>
      <w:r>
        <w:rPr>
          <w:rFonts w:ascii="Liberation Serif" w:hAnsi="Liberation Serif" w:cs="Liberation Serif"/>
          <w:sz w:val="26"/>
          <w:szCs w:val="26"/>
        </w:rPr>
        <w:t>24</w:t>
      </w:r>
    </w:p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</w:p>
    <w:p w:rsidR="005222D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В соответствии с Положением об организации и проведения публичных слушаний, общественных обсуждений в Городском округе Верхняя Тура, утвержденные Решением Думы</w:t>
      </w:r>
      <w:r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</w:r>
      <w:r w:rsidRPr="00C415AE">
        <w:rPr>
          <w:rFonts w:ascii="Liberation Serif" w:hAnsi="Liberation Serif" w:cs="Liberation Serif"/>
          <w:sz w:val="26"/>
          <w:szCs w:val="26"/>
        </w:rPr>
        <w:t>от 18.10.2018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№ 81, Уставом Городского округа Верхняя Тура, </w:t>
      </w:r>
      <w:r>
        <w:rPr>
          <w:rFonts w:ascii="Liberation Serif" w:hAnsi="Liberation Serif" w:cs="Liberation Serif"/>
          <w:sz w:val="26"/>
          <w:szCs w:val="26"/>
        </w:rPr>
        <w:t>18</w:t>
      </w:r>
      <w:r w:rsidRPr="00C415AE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04</w:t>
      </w:r>
      <w:r w:rsidRPr="00C415AE">
        <w:rPr>
          <w:rFonts w:ascii="Liberation Serif" w:hAnsi="Liberation Serif" w:cs="Liberation Serif"/>
          <w:sz w:val="26"/>
          <w:szCs w:val="26"/>
        </w:rPr>
        <w:t>.202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по адресу: Свердловская область, г. Верхняя Тура, ул. Иканина,  д. 77, кабинет </w:t>
      </w:r>
      <w:r>
        <w:rPr>
          <w:rFonts w:ascii="Liberation Serif" w:hAnsi="Liberation Serif" w:cs="Liberation Serif"/>
          <w:sz w:val="26"/>
          <w:szCs w:val="26"/>
        </w:rPr>
        <w:t>303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с участием 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человек, проведены публичные слушания 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222D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 проведении публичных слушаний от участников публичных слушаний по обсуждаемому проекту предложения и замечания не поступили.</w:t>
      </w:r>
    </w:p>
    <w:p w:rsidR="005222D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На основании результатов проведенных публичных слушаний, отраженных в протоколе публичных слушаний от 18.04.2024, итоговым голосованием рассматриваемых 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 xml:space="preserve"> всеми участниками публичных слушаний принято решение:</w:t>
      </w:r>
    </w:p>
    <w:p w:rsidR="005222D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Завершить проведение публичных слушаний.</w:t>
      </w:r>
    </w:p>
    <w:p w:rsidR="005222DE" w:rsidRPr="00042E90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Публичные слушания 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по внесению 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 xml:space="preserve"> считать состоявшимися.</w:t>
      </w:r>
    </w:p>
    <w:p w:rsidR="005222DE" w:rsidRPr="00042E90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</w:t>
      </w:r>
      <w:r w:rsidRPr="00ED3102">
        <w:rPr>
          <w:rFonts w:ascii="Liberation Serif" w:hAnsi="Liberation Serif" w:cs="Liberation Serif"/>
          <w:sz w:val="26"/>
          <w:szCs w:val="26"/>
        </w:rPr>
        <w:t>зменени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</w:t>
      </w:r>
      <w:r>
        <w:rPr>
          <w:rFonts w:ascii="Liberation Serif" w:hAnsi="Liberation Serif" w:cs="Liberation Serif"/>
          <w:sz w:val="26"/>
          <w:szCs w:val="26"/>
        </w:rPr>
        <w:br/>
      </w:r>
      <w:r w:rsidRPr="00ED3102">
        <w:rPr>
          <w:rFonts w:ascii="Liberation Serif" w:hAnsi="Liberation Serif" w:cs="Liberation Serif"/>
          <w:sz w:val="26"/>
          <w:szCs w:val="26"/>
        </w:rPr>
        <w:t>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042E90">
        <w:rPr>
          <w:rFonts w:ascii="Liberation Serif" w:hAnsi="Liberation Serif" w:cs="Liberation Serif"/>
          <w:sz w:val="26"/>
          <w:szCs w:val="26"/>
        </w:rPr>
        <w:t>принять.</w:t>
      </w:r>
    </w:p>
    <w:p w:rsidR="005222D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42E90">
        <w:rPr>
          <w:rFonts w:ascii="Liberation Serif" w:hAnsi="Liberation Serif" w:cs="Liberation Serif"/>
          <w:sz w:val="26"/>
          <w:szCs w:val="26"/>
        </w:rPr>
        <w:t xml:space="preserve">Управлению по делам архитектуры, градостроительства и муниципального имущества Администрации Городского округа Верхняя Тура подготовить проект постановления </w:t>
      </w:r>
      <w:r>
        <w:rPr>
          <w:rFonts w:ascii="Liberation Serif" w:hAnsi="Liberation Serif" w:cs="Liberation Serif"/>
          <w:sz w:val="26"/>
          <w:szCs w:val="26"/>
        </w:rPr>
        <w:t>Администрации</w:t>
      </w:r>
      <w:r w:rsidRPr="00042E90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 об утверждении 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изменений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</w:t>
      </w:r>
      <w:r w:rsidRPr="00ED3102">
        <w:rPr>
          <w:rFonts w:ascii="Liberation Serif" w:hAnsi="Liberation Serif" w:cs="Liberation Serif"/>
          <w:sz w:val="26"/>
          <w:szCs w:val="26"/>
        </w:rPr>
        <w:lastRenderedPageBreak/>
        <w:t xml:space="preserve">и восточной границами квартала 66:38:0102015, линией ВЛ-35кВ, </w:t>
      </w:r>
      <w:r>
        <w:rPr>
          <w:rFonts w:ascii="Liberation Serif" w:hAnsi="Liberation Serif" w:cs="Liberation Serif"/>
          <w:sz w:val="26"/>
          <w:szCs w:val="26"/>
        </w:rPr>
        <w:br/>
      </w:r>
      <w:r w:rsidRPr="00ED3102">
        <w:rPr>
          <w:rFonts w:ascii="Liberation Serif" w:hAnsi="Liberation Serif" w:cs="Liberation Serif"/>
          <w:sz w:val="26"/>
          <w:szCs w:val="26"/>
        </w:rPr>
        <w:t>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222DE" w:rsidRPr="00C415AE" w:rsidRDefault="005222DE" w:rsidP="005222DE">
      <w:pPr>
        <w:pStyle w:val="a3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42E90">
        <w:rPr>
          <w:rFonts w:ascii="Liberation Serif" w:hAnsi="Liberation Serif" w:cs="Liberation Serif"/>
          <w:sz w:val="26"/>
          <w:szCs w:val="26"/>
        </w:rPr>
        <w:t xml:space="preserve">Рекомендовать главе Городского округа Верхняя Тура утвердить </w:t>
      </w:r>
      <w:r w:rsidRPr="00ED3102">
        <w:rPr>
          <w:rFonts w:ascii="Liberation Serif" w:hAnsi="Liberation Serif" w:cs="Liberation Serif"/>
          <w:sz w:val="26"/>
          <w:szCs w:val="26"/>
        </w:rPr>
        <w:t>изменени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ED3102">
        <w:rPr>
          <w:rFonts w:ascii="Liberation Serif" w:hAnsi="Liberation Serif" w:cs="Liberation Serif"/>
          <w:sz w:val="26"/>
          <w:szCs w:val="26"/>
        </w:rPr>
        <w:t xml:space="preserve">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ED3102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ED3102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ул. Володарского) в г. Верхняя Тура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222DE" w:rsidRPr="00C415AE" w:rsidRDefault="005222DE" w:rsidP="005222DE">
      <w:pPr>
        <w:pStyle w:val="a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042E90">
        <w:rPr>
          <w:rFonts w:ascii="Liberation Serif" w:hAnsi="Liberation Serif" w:cs="Liberation Serif"/>
          <w:sz w:val="26"/>
          <w:szCs w:val="26"/>
        </w:rPr>
        <w:t xml:space="preserve">Итоги публичных слушаний оформить заключением и направить его вместе с данным протоколом главе Городского округа Верхняя Тура для принятия окончательного решения об утверждении </w:t>
      </w:r>
      <w:r w:rsidRPr="00C53E7F">
        <w:rPr>
          <w:rFonts w:ascii="Liberation Serif" w:hAnsi="Liberation Serif" w:cs="Liberation Serif"/>
          <w:sz w:val="26"/>
          <w:szCs w:val="26"/>
        </w:rPr>
        <w:t xml:space="preserve">изменения в проект планировки и проект межевания 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Pr="00C53E7F">
        <w:rPr>
          <w:rFonts w:ascii="Liberation Serif" w:hAnsi="Liberation Serif" w:cs="Liberation Serif"/>
          <w:sz w:val="26"/>
          <w:szCs w:val="26"/>
        </w:rPr>
        <w:t>Верхнетуринского</w:t>
      </w:r>
      <w:proofErr w:type="spellEnd"/>
      <w:r w:rsidRPr="00C53E7F">
        <w:rPr>
          <w:rFonts w:ascii="Liberation Serif" w:hAnsi="Liberation Serif" w:cs="Liberation Serif"/>
          <w:sz w:val="26"/>
          <w:szCs w:val="26"/>
        </w:rPr>
        <w:t xml:space="preserve"> водохранилища, южной и восточной границами квартала 66:38:0102015, линией ВЛ-35кВ, ул. </w:t>
      </w:r>
      <w:r>
        <w:rPr>
          <w:rFonts w:ascii="Liberation Serif" w:hAnsi="Liberation Serif" w:cs="Liberation Serif"/>
          <w:sz w:val="26"/>
          <w:szCs w:val="26"/>
        </w:rPr>
        <w:t xml:space="preserve">Володарского) в г. Верхняя Тура </w:t>
      </w:r>
      <w:r w:rsidRPr="00042E90">
        <w:rPr>
          <w:rFonts w:ascii="Liberation Serif" w:hAnsi="Liberation Serif" w:cs="Liberation Serif"/>
          <w:sz w:val="26"/>
          <w:szCs w:val="26"/>
        </w:rPr>
        <w:t xml:space="preserve">и официального опубликования в муниципальном вестнике «Администрация Городского округа Верхняя Тура», а также на официальном сайте Администрации Городского округа Верхняя </w:t>
      </w:r>
      <w:r>
        <w:rPr>
          <w:rFonts w:ascii="Liberation Serif" w:hAnsi="Liberation Serif" w:cs="Liberation Serif"/>
          <w:sz w:val="26"/>
          <w:szCs w:val="26"/>
        </w:rPr>
        <w:t>Т</w:t>
      </w:r>
      <w:r w:rsidRPr="00042E90">
        <w:rPr>
          <w:rFonts w:ascii="Liberation Serif" w:hAnsi="Liberation Serif" w:cs="Liberation Serif"/>
          <w:sz w:val="26"/>
          <w:szCs w:val="26"/>
        </w:rPr>
        <w:t>ура</w:t>
      </w:r>
      <w:r>
        <w:rPr>
          <w:rFonts w:ascii="Liberation Serif" w:hAnsi="Liberation Serif" w:cs="Liberation Serif"/>
          <w:sz w:val="26"/>
          <w:szCs w:val="26"/>
        </w:rPr>
        <w:t>.</w:t>
      </w:r>
      <w:r w:rsidRPr="00042E90">
        <w:rPr>
          <w:rFonts w:ascii="Liberation Serif" w:hAnsi="Liberation Serif" w:cs="Liberation Serif"/>
          <w:sz w:val="26"/>
          <w:szCs w:val="26"/>
        </w:rPr>
        <w:t xml:space="preserve">    </w:t>
      </w:r>
    </w:p>
    <w:p w:rsidR="005222DE" w:rsidRPr="00C415AE" w:rsidRDefault="005222DE" w:rsidP="005222DE">
      <w:pPr>
        <w:pStyle w:val="a3"/>
        <w:jc w:val="center"/>
        <w:rPr>
          <w:rFonts w:ascii="Liberation Serif" w:hAnsi="Liberation Serif" w:cs="Liberation Serif"/>
          <w:sz w:val="26"/>
          <w:szCs w:val="26"/>
        </w:rPr>
      </w:pPr>
    </w:p>
    <w:p w:rsidR="005222DE" w:rsidRPr="00C415A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  <w:r w:rsidRPr="00C415AE">
        <w:rPr>
          <w:rFonts w:ascii="Liberation Serif" w:hAnsi="Liberation Serif" w:cs="Liberation Serif"/>
          <w:sz w:val="26"/>
          <w:szCs w:val="26"/>
        </w:rPr>
        <w:t>Председательствующ</w:t>
      </w:r>
      <w:r>
        <w:rPr>
          <w:rFonts w:ascii="Liberation Serif" w:hAnsi="Liberation Serif" w:cs="Liberation Serif"/>
          <w:sz w:val="26"/>
          <w:szCs w:val="26"/>
        </w:rPr>
        <w:t>ая</w:t>
      </w:r>
      <w:r w:rsidRPr="00C415AE">
        <w:rPr>
          <w:rFonts w:ascii="Liberation Serif" w:hAnsi="Liberation Serif" w:cs="Liberation Serif"/>
          <w:sz w:val="26"/>
          <w:szCs w:val="26"/>
        </w:rPr>
        <w:t>:</w:t>
      </w:r>
    </w:p>
    <w:p w:rsidR="005222D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</w:p>
    <w:p w:rsidR="005222D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Начальник Управления по делам</w:t>
      </w:r>
    </w:p>
    <w:p w:rsidR="005222D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архитектуры, градостроительства</w:t>
      </w:r>
    </w:p>
    <w:p w:rsidR="005222D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и муниципального имущества</w:t>
      </w:r>
    </w:p>
    <w:p w:rsidR="005222DE" w:rsidRPr="00C415AE" w:rsidRDefault="005222DE" w:rsidP="005222DE">
      <w:pPr>
        <w:pStyle w:val="a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Верхняя Тура        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    </w:t>
      </w:r>
      <w:r>
        <w:rPr>
          <w:rFonts w:ascii="Liberation Serif" w:hAnsi="Liberation Serif" w:cs="Liberation Serif"/>
          <w:sz w:val="26"/>
          <w:szCs w:val="26"/>
        </w:rPr>
        <w:t xml:space="preserve">      </w:t>
      </w:r>
      <w:r w:rsidRPr="00C415AE">
        <w:rPr>
          <w:rFonts w:ascii="Liberation Serif" w:hAnsi="Liberation Serif" w:cs="Liberation Serif"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sz w:val="26"/>
          <w:szCs w:val="26"/>
        </w:rPr>
        <w:t xml:space="preserve">И.П.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Кушнирук</w:t>
      </w:r>
      <w:proofErr w:type="spellEnd"/>
    </w:p>
    <w:p w:rsidR="00A905C3" w:rsidRDefault="00A905C3">
      <w:bookmarkStart w:id="0" w:name="_GoBack"/>
      <w:bookmarkEnd w:id="0"/>
    </w:p>
    <w:sectPr w:rsidR="00A905C3" w:rsidSect="0017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DE"/>
    <w:rsid w:val="005222DE"/>
    <w:rsid w:val="00A9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9E48A2-DF73-474F-869C-DAD75592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 Елена Алексеевна</dc:creator>
  <cp:keywords/>
  <dc:description/>
  <cp:lastModifiedBy>Грибова Елена Алексеевна</cp:lastModifiedBy>
  <cp:revision>1</cp:revision>
  <dcterms:created xsi:type="dcterms:W3CDTF">2024-04-25T05:42:00Z</dcterms:created>
  <dcterms:modified xsi:type="dcterms:W3CDTF">2024-04-25T05:43:00Z</dcterms:modified>
</cp:coreProperties>
</file>