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4B" w:rsidRDefault="005F45AE" w:rsidP="005F45A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 xml:space="preserve">Пояснительная записка к отчету о результатах контрольной деятельности </w:t>
      </w:r>
      <w:r w:rsidR="0052414B">
        <w:rPr>
          <w:rFonts w:ascii="Liberation Serif" w:hAnsi="Liberation Serif" w:cs="Liberation Serif"/>
          <w:sz w:val="28"/>
          <w:szCs w:val="28"/>
        </w:rPr>
        <w:t xml:space="preserve">органа внутреннего муниципального финансового контроля </w:t>
      </w:r>
    </w:p>
    <w:p w:rsidR="00FB3FEC" w:rsidRPr="0007774B" w:rsidRDefault="005F45AE" w:rsidP="005F45A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за 2020 год</w:t>
      </w:r>
    </w:p>
    <w:p w:rsidR="005F45AE" w:rsidRPr="0007774B" w:rsidRDefault="005F45AE" w:rsidP="005F45A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45AE" w:rsidRDefault="005F45AE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Финансовый отдел администрации Городского округа Верхняя Тура</w:t>
      </w:r>
      <w:r w:rsidR="00E15515">
        <w:rPr>
          <w:rFonts w:ascii="Liberation Serif" w:hAnsi="Liberation Serif" w:cs="Liberation Serif"/>
          <w:sz w:val="28"/>
          <w:szCs w:val="28"/>
        </w:rPr>
        <w:t xml:space="preserve"> осуществляет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полномочия по внутреннему муниципальному</w:t>
      </w:r>
      <w:r w:rsidR="0007774B">
        <w:rPr>
          <w:rFonts w:ascii="Liberation Serif" w:hAnsi="Liberation Serif" w:cs="Liberation Serif"/>
          <w:sz w:val="28"/>
          <w:szCs w:val="28"/>
        </w:rPr>
        <w:t xml:space="preserve"> финансовому контролю</w:t>
      </w:r>
      <w:r w:rsidR="00E15515">
        <w:rPr>
          <w:rFonts w:ascii="Liberation Serif" w:hAnsi="Liberation Serif" w:cs="Liberation Serif"/>
          <w:sz w:val="28"/>
          <w:szCs w:val="28"/>
        </w:rPr>
        <w:t xml:space="preserve"> 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в соответствии со статьей 269.2 Бюджетного кодекса Российской Федерации. </w:t>
      </w:r>
    </w:p>
    <w:p w:rsidR="00FB3FEC" w:rsidRPr="0007774B" w:rsidRDefault="00FB3FEC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Штатная численность финансового отдела администрации Городского округа Верхняя Тура в 2020 году составляла 6 штатных единиц, из них должностные лица, непосредственно участвующи</w:t>
      </w:r>
      <w:r w:rsidR="0032571F">
        <w:rPr>
          <w:rFonts w:ascii="Liberation Serif" w:hAnsi="Liberation Serif" w:cs="Liberation Serif"/>
          <w:sz w:val="28"/>
          <w:szCs w:val="28"/>
        </w:rPr>
        <w:t>х</w:t>
      </w:r>
      <w:r>
        <w:rPr>
          <w:rFonts w:ascii="Liberation Serif" w:hAnsi="Liberation Serif" w:cs="Liberation Serif"/>
          <w:sz w:val="28"/>
          <w:szCs w:val="28"/>
        </w:rPr>
        <w:t xml:space="preserve"> в контрольных мероприятиях  - 1  единица.</w:t>
      </w:r>
    </w:p>
    <w:p w:rsidR="005F45AE" w:rsidRDefault="005F45AE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Полномочиями по осуществлению внутреннего муниципального финансового контроля наделен ведущий специалист финансового отдела</w:t>
      </w:r>
      <w:r w:rsidR="00A62A27" w:rsidRPr="0007774B">
        <w:rPr>
          <w:rFonts w:ascii="Liberation Serif" w:hAnsi="Liberation Serif" w:cs="Liberation Serif"/>
          <w:sz w:val="28"/>
          <w:szCs w:val="28"/>
        </w:rPr>
        <w:t>.</w:t>
      </w:r>
    </w:p>
    <w:p w:rsidR="00FB3FEC" w:rsidRDefault="00612FDA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D059F2">
        <w:rPr>
          <w:rFonts w:ascii="Liberation Serif" w:hAnsi="Liberation Serif" w:cs="Liberation Serif"/>
          <w:sz w:val="28"/>
          <w:szCs w:val="28"/>
        </w:rPr>
        <w:t>соответствии с п</w:t>
      </w:r>
      <w:r w:rsidR="0032571F" w:rsidRPr="0032571F">
        <w:rPr>
          <w:rFonts w:ascii="Liberation Serif" w:hAnsi="Liberation Serif" w:cs="Liberation Serif"/>
          <w:sz w:val="28"/>
          <w:szCs w:val="28"/>
        </w:rPr>
        <w:t xml:space="preserve">одпунктом </w:t>
      </w:r>
      <w:r w:rsidR="00D059F2">
        <w:rPr>
          <w:rFonts w:ascii="Liberation Serif" w:hAnsi="Liberation Serif" w:cs="Liberation Serif"/>
          <w:sz w:val="28"/>
          <w:szCs w:val="28"/>
        </w:rPr>
        <w:t>1 п</w:t>
      </w:r>
      <w:r w:rsidR="0032571F">
        <w:rPr>
          <w:rFonts w:ascii="Liberation Serif" w:hAnsi="Liberation Serif" w:cs="Liberation Serif"/>
          <w:sz w:val="28"/>
          <w:szCs w:val="28"/>
        </w:rPr>
        <w:t xml:space="preserve">ункта </w:t>
      </w:r>
      <w:r w:rsidR="00D059F2">
        <w:rPr>
          <w:rFonts w:ascii="Liberation Serif" w:hAnsi="Liberation Serif" w:cs="Liberation Serif"/>
          <w:sz w:val="28"/>
          <w:szCs w:val="28"/>
        </w:rPr>
        <w:t>10 Положения об организации профессионального и дополнительного профессионального образования выборных должностных лиц местного самоуправления Городского округа Верхняя Тура, депутатов Думы Городского округа Верхняя Тура, муниципальных служащих Городского округа Верхняя Тура и работников муниципальных учреждений Городского округа Верхняя Тура, утвержденн</w:t>
      </w:r>
      <w:r w:rsidR="0032571F">
        <w:rPr>
          <w:rFonts w:ascii="Liberation Serif" w:hAnsi="Liberation Serif" w:cs="Liberation Serif"/>
          <w:sz w:val="28"/>
          <w:szCs w:val="28"/>
        </w:rPr>
        <w:t>ого</w:t>
      </w:r>
      <w:r w:rsidR="00D059F2">
        <w:rPr>
          <w:rFonts w:ascii="Liberation Serif" w:hAnsi="Liberation Serif" w:cs="Liberation Serif"/>
          <w:sz w:val="28"/>
          <w:szCs w:val="28"/>
        </w:rPr>
        <w:t xml:space="preserve"> решением Думы Городского округа Верхняя Тура от 16.04.2014г. №</w:t>
      </w:r>
      <w:r w:rsidR="0032571F">
        <w:rPr>
          <w:rFonts w:ascii="Liberation Serif" w:hAnsi="Liberation Serif" w:cs="Liberation Serif"/>
          <w:sz w:val="28"/>
          <w:szCs w:val="28"/>
        </w:rPr>
        <w:t xml:space="preserve"> </w:t>
      </w:r>
      <w:r w:rsidR="00D059F2">
        <w:rPr>
          <w:rFonts w:ascii="Liberation Serif" w:hAnsi="Liberation Serif" w:cs="Liberation Serif"/>
          <w:sz w:val="28"/>
          <w:szCs w:val="28"/>
        </w:rPr>
        <w:t>30, мероприятия по повышению квалификации лица</w:t>
      </w:r>
      <w:proofErr w:type="gramEnd"/>
      <w:r w:rsidR="00D059F2">
        <w:rPr>
          <w:rFonts w:ascii="Liberation Serif" w:hAnsi="Liberation Serif" w:cs="Liberation Serif"/>
          <w:sz w:val="28"/>
          <w:szCs w:val="28"/>
        </w:rPr>
        <w:t>, наделенного полномочием в осуществлении контрольных мероприятий, не проводились, так как были пройдены в предыдущие два года.</w:t>
      </w:r>
    </w:p>
    <w:p w:rsidR="00A62A27" w:rsidRPr="0007774B" w:rsidRDefault="009A1A3D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Расходы </w:t>
      </w:r>
      <w:r w:rsidR="00A62A27" w:rsidRPr="0007774B">
        <w:rPr>
          <w:rFonts w:ascii="Liberation Serif" w:hAnsi="Liberation Serif" w:cs="Liberation Serif"/>
          <w:sz w:val="28"/>
          <w:szCs w:val="28"/>
        </w:rPr>
        <w:t xml:space="preserve"> н</w:t>
      </w:r>
      <w:r>
        <w:rPr>
          <w:rFonts w:ascii="Liberation Serif" w:hAnsi="Liberation Serif" w:cs="Liberation Serif"/>
          <w:sz w:val="28"/>
          <w:szCs w:val="28"/>
        </w:rPr>
        <w:t xml:space="preserve">а осуществление полномочий по внутреннему муниципальному финансовому контролю в 2020 году </w:t>
      </w:r>
      <w:r w:rsidR="00E15515">
        <w:rPr>
          <w:rFonts w:ascii="Liberation Serif" w:hAnsi="Liberation Serif" w:cs="Liberation Serif"/>
          <w:sz w:val="28"/>
          <w:szCs w:val="28"/>
        </w:rPr>
        <w:t xml:space="preserve"> составил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E15515">
        <w:rPr>
          <w:rFonts w:ascii="Liberation Serif" w:hAnsi="Liberation Serif" w:cs="Liberation Serif"/>
          <w:sz w:val="28"/>
          <w:szCs w:val="28"/>
        </w:rPr>
        <w:t xml:space="preserve">   572,3</w:t>
      </w:r>
      <w:r w:rsidR="00A62A27" w:rsidRPr="0007774B">
        <w:rPr>
          <w:rFonts w:ascii="Liberation Serif" w:hAnsi="Liberation Serif" w:cs="Liberation Serif"/>
          <w:sz w:val="28"/>
          <w:szCs w:val="28"/>
        </w:rPr>
        <w:t xml:space="preserve"> тыс. рублей.</w:t>
      </w:r>
    </w:p>
    <w:p w:rsidR="00A62A27" w:rsidRPr="0007774B" w:rsidRDefault="00A62A27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Средства на назначение (организацию) экспертиз и привлечение независимых экспертов  не использовались.</w:t>
      </w:r>
    </w:p>
    <w:p w:rsidR="00A62A27" w:rsidRPr="0007774B" w:rsidRDefault="00A62A27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Контрольные действия осуществлялись в рамках плановых контрольных мероприятий.</w:t>
      </w:r>
    </w:p>
    <w:p w:rsidR="00A62A27" w:rsidRPr="0007774B" w:rsidRDefault="00A62A27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Согласно плану проверок финансовым отделом осуществлены проверки в следующих учреждениях:</w:t>
      </w:r>
    </w:p>
    <w:p w:rsidR="000562F4" w:rsidRPr="0007774B" w:rsidRDefault="00422045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52414B">
        <w:rPr>
          <w:rFonts w:ascii="Liberation Serif" w:hAnsi="Liberation Serif" w:cs="Liberation Serif"/>
          <w:sz w:val="28"/>
          <w:szCs w:val="28"/>
        </w:rPr>
        <w:t xml:space="preserve"> </w:t>
      </w:r>
      <w:r w:rsidR="000562F4" w:rsidRPr="0007774B">
        <w:rPr>
          <w:rFonts w:ascii="Liberation Serif" w:hAnsi="Liberation Serif" w:cs="Liberation Serif"/>
          <w:sz w:val="28"/>
          <w:szCs w:val="28"/>
        </w:rPr>
        <w:t xml:space="preserve">муниципальном бюджетном </w:t>
      </w:r>
      <w:proofErr w:type="gramStart"/>
      <w:r w:rsidR="000562F4" w:rsidRPr="0007774B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0562F4" w:rsidRPr="0007774B"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 «Детская школа искусств имени А.А.</w:t>
      </w:r>
      <w:r w:rsidR="0052414B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0562F4" w:rsidRPr="0007774B">
        <w:rPr>
          <w:rFonts w:ascii="Liberation Serif" w:hAnsi="Liberation Serif" w:cs="Liberation Serif"/>
          <w:sz w:val="28"/>
          <w:szCs w:val="28"/>
        </w:rPr>
        <w:t>Пантыкина</w:t>
      </w:r>
      <w:proofErr w:type="spellEnd"/>
      <w:r w:rsidR="000562F4" w:rsidRPr="0007774B">
        <w:rPr>
          <w:rFonts w:ascii="Liberation Serif" w:hAnsi="Liberation Serif" w:cs="Liberation Serif"/>
          <w:sz w:val="28"/>
          <w:szCs w:val="28"/>
        </w:rPr>
        <w:t>»;</w:t>
      </w:r>
    </w:p>
    <w:p w:rsidR="000562F4" w:rsidRPr="0007774B" w:rsidRDefault="00422045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52414B">
        <w:rPr>
          <w:rFonts w:ascii="Liberation Serif" w:hAnsi="Liberation Serif" w:cs="Liberation Serif"/>
          <w:sz w:val="28"/>
          <w:szCs w:val="28"/>
        </w:rPr>
        <w:t xml:space="preserve"> </w:t>
      </w:r>
      <w:r w:rsidR="000562F4" w:rsidRPr="0007774B">
        <w:rPr>
          <w:rFonts w:ascii="Liberation Serif" w:hAnsi="Liberation Serif" w:cs="Liberation Serif"/>
          <w:sz w:val="28"/>
          <w:szCs w:val="28"/>
        </w:rPr>
        <w:t xml:space="preserve">муниципальном бюджетном </w:t>
      </w:r>
      <w:proofErr w:type="gramStart"/>
      <w:r w:rsidR="000562F4" w:rsidRPr="0007774B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0562F4" w:rsidRPr="0007774B">
        <w:rPr>
          <w:rFonts w:ascii="Liberation Serif" w:hAnsi="Liberation Serif" w:cs="Liberation Serif"/>
          <w:sz w:val="28"/>
          <w:szCs w:val="28"/>
        </w:rPr>
        <w:t xml:space="preserve"> культуры «Центральная городская библиотека им. Ф.Ф.</w:t>
      </w:r>
      <w:r w:rsidR="0052414B">
        <w:rPr>
          <w:rFonts w:ascii="Liberation Serif" w:hAnsi="Liberation Serif" w:cs="Liberation Serif"/>
          <w:sz w:val="28"/>
          <w:szCs w:val="28"/>
        </w:rPr>
        <w:t xml:space="preserve"> </w:t>
      </w:r>
      <w:r w:rsidR="000562F4" w:rsidRPr="0007774B">
        <w:rPr>
          <w:rFonts w:ascii="Liberation Serif" w:hAnsi="Liberation Serif" w:cs="Liberation Serif"/>
          <w:sz w:val="28"/>
          <w:szCs w:val="28"/>
        </w:rPr>
        <w:t>Павленкова» Городского округа Верхняя Тура;</w:t>
      </w:r>
    </w:p>
    <w:p w:rsidR="000562F4" w:rsidRPr="0007774B" w:rsidRDefault="00422045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52414B">
        <w:rPr>
          <w:rFonts w:ascii="Liberation Serif" w:hAnsi="Liberation Serif" w:cs="Liberation Serif"/>
          <w:sz w:val="28"/>
          <w:szCs w:val="28"/>
        </w:rPr>
        <w:t xml:space="preserve"> </w:t>
      </w:r>
      <w:r w:rsidR="000562F4" w:rsidRPr="0007774B">
        <w:rPr>
          <w:rFonts w:ascii="Liberation Serif" w:hAnsi="Liberation Serif" w:cs="Liberation Serif"/>
          <w:sz w:val="28"/>
          <w:szCs w:val="28"/>
        </w:rPr>
        <w:t xml:space="preserve">муниципальном бюджетном дошкольном образовательном </w:t>
      </w:r>
      <w:proofErr w:type="gramStart"/>
      <w:r w:rsidR="000562F4" w:rsidRPr="0007774B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0562F4" w:rsidRPr="0007774B">
        <w:rPr>
          <w:rFonts w:ascii="Liberation Serif" w:hAnsi="Liberation Serif" w:cs="Liberation Serif"/>
          <w:sz w:val="28"/>
          <w:szCs w:val="28"/>
        </w:rPr>
        <w:t xml:space="preserve"> «Детский сад №12» Городского округа Верхняя Тура;</w:t>
      </w:r>
    </w:p>
    <w:p w:rsidR="000562F4" w:rsidRPr="0007774B" w:rsidRDefault="00422045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52414B">
        <w:rPr>
          <w:rFonts w:ascii="Liberation Serif" w:hAnsi="Liberation Serif" w:cs="Liberation Serif"/>
          <w:sz w:val="28"/>
          <w:szCs w:val="28"/>
        </w:rPr>
        <w:t xml:space="preserve"> </w:t>
      </w:r>
      <w:r w:rsidR="000562F4" w:rsidRPr="0007774B">
        <w:rPr>
          <w:rFonts w:ascii="Liberation Serif" w:hAnsi="Liberation Serif" w:cs="Liberation Serif"/>
          <w:sz w:val="28"/>
          <w:szCs w:val="28"/>
        </w:rPr>
        <w:t xml:space="preserve">муниципальном бюджетном образовательном </w:t>
      </w:r>
      <w:proofErr w:type="gramStart"/>
      <w:r w:rsidR="000562F4" w:rsidRPr="0007774B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0562F4" w:rsidRPr="0007774B"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 детей «Центр внешкольной работы по военно-патриотическому воспитанию «Мужество»;</w:t>
      </w:r>
    </w:p>
    <w:p w:rsidR="000562F4" w:rsidRPr="0007774B" w:rsidRDefault="000562F4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5)</w:t>
      </w:r>
      <w:r w:rsidR="0052414B">
        <w:rPr>
          <w:rFonts w:ascii="Liberation Serif" w:hAnsi="Liberation Serif" w:cs="Liberation Serif"/>
          <w:sz w:val="28"/>
          <w:szCs w:val="28"/>
        </w:rPr>
        <w:t xml:space="preserve"> </w:t>
      </w:r>
      <w:r w:rsidR="00EC17FD" w:rsidRPr="0007774B">
        <w:rPr>
          <w:rFonts w:ascii="Liberation Serif" w:hAnsi="Liberation Serif" w:cs="Liberation Serif"/>
          <w:sz w:val="28"/>
          <w:szCs w:val="28"/>
        </w:rPr>
        <w:t xml:space="preserve"> муниципальном казенном </w:t>
      </w:r>
      <w:proofErr w:type="gramStart"/>
      <w:r w:rsidR="00EC17FD" w:rsidRPr="0007774B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EC17FD" w:rsidRPr="0007774B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="00EC17FD" w:rsidRPr="0007774B">
        <w:rPr>
          <w:rFonts w:ascii="Liberation Serif" w:hAnsi="Liberation Serif" w:cs="Liberation Serif"/>
          <w:sz w:val="28"/>
          <w:szCs w:val="28"/>
        </w:rPr>
        <w:t>Подростково</w:t>
      </w:r>
      <w:proofErr w:type="spellEnd"/>
      <w:r w:rsidR="00EC17FD" w:rsidRPr="0007774B">
        <w:rPr>
          <w:rFonts w:ascii="Liberation Serif" w:hAnsi="Liberation Serif" w:cs="Liberation Serif"/>
          <w:sz w:val="28"/>
          <w:szCs w:val="28"/>
        </w:rPr>
        <w:t xml:space="preserve"> -</w:t>
      </w:r>
      <w:r w:rsidR="00520A32">
        <w:rPr>
          <w:rFonts w:ascii="Liberation Serif" w:hAnsi="Liberation Serif" w:cs="Liberation Serif"/>
          <w:sz w:val="28"/>
          <w:szCs w:val="28"/>
        </w:rPr>
        <w:t xml:space="preserve"> </w:t>
      </w:r>
      <w:r w:rsidR="00EC17FD" w:rsidRPr="0007774B">
        <w:rPr>
          <w:rFonts w:ascii="Liberation Serif" w:hAnsi="Liberation Serif" w:cs="Liberation Serif"/>
          <w:sz w:val="28"/>
          <w:szCs w:val="28"/>
        </w:rPr>
        <w:t>молодежный центр «Колосок»;</w:t>
      </w:r>
    </w:p>
    <w:p w:rsidR="00EC17FD" w:rsidRPr="0007774B" w:rsidRDefault="00422045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6)</w:t>
      </w:r>
      <w:r w:rsidR="0052414B">
        <w:rPr>
          <w:rFonts w:ascii="Liberation Serif" w:hAnsi="Liberation Serif" w:cs="Liberation Serif"/>
          <w:sz w:val="28"/>
          <w:szCs w:val="28"/>
        </w:rPr>
        <w:t xml:space="preserve"> </w:t>
      </w:r>
      <w:r w:rsidR="00EC17FD" w:rsidRPr="0007774B">
        <w:rPr>
          <w:rFonts w:ascii="Liberation Serif" w:hAnsi="Liberation Serif" w:cs="Liberation Serif"/>
          <w:sz w:val="28"/>
          <w:szCs w:val="28"/>
        </w:rPr>
        <w:t xml:space="preserve">муниципальном бюджетном </w:t>
      </w:r>
      <w:proofErr w:type="gramStart"/>
      <w:r w:rsidR="00EC17FD" w:rsidRPr="0007774B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EC17FD" w:rsidRPr="0007774B">
        <w:rPr>
          <w:rFonts w:ascii="Liberation Serif" w:hAnsi="Liberation Serif" w:cs="Liberation Serif"/>
          <w:sz w:val="28"/>
          <w:szCs w:val="28"/>
        </w:rPr>
        <w:t xml:space="preserve"> физической культуры, спорта и туризма Городского округа Верхняя Тура.</w:t>
      </w:r>
    </w:p>
    <w:p w:rsidR="00EC17FD" w:rsidRDefault="00EC17FD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Объем проверенных средств бюджета городского округа Верхняя Тура при осуществлении внутреннего муниципального финансового контроля составил 88</w:t>
      </w:r>
      <w:r w:rsidR="00FB3FEC">
        <w:rPr>
          <w:rFonts w:ascii="Liberation Serif" w:hAnsi="Liberation Serif" w:cs="Liberation Serif"/>
          <w:sz w:val="28"/>
          <w:szCs w:val="28"/>
        </w:rPr>
        <w:t> </w:t>
      </w:r>
      <w:r w:rsidRPr="0007774B">
        <w:rPr>
          <w:rFonts w:ascii="Liberation Serif" w:hAnsi="Liberation Serif" w:cs="Liberation Serif"/>
          <w:sz w:val="28"/>
          <w:szCs w:val="28"/>
        </w:rPr>
        <w:t>171</w:t>
      </w:r>
      <w:r w:rsidR="00FB3FEC">
        <w:rPr>
          <w:rFonts w:ascii="Liberation Serif" w:hAnsi="Liberation Serif" w:cs="Liberation Serif"/>
          <w:sz w:val="28"/>
          <w:szCs w:val="28"/>
        </w:rPr>
        <w:t xml:space="preserve">,5 </w:t>
      </w:r>
      <w:r w:rsidRPr="0007774B">
        <w:rPr>
          <w:rFonts w:ascii="Liberation Serif" w:hAnsi="Liberation Serif" w:cs="Liberation Serif"/>
          <w:sz w:val="28"/>
          <w:szCs w:val="28"/>
        </w:rPr>
        <w:t>тыс.</w:t>
      </w:r>
      <w:r w:rsidR="00F11727">
        <w:rPr>
          <w:rFonts w:ascii="Liberation Serif" w:hAnsi="Liberation Serif" w:cs="Liberation Serif"/>
          <w:sz w:val="28"/>
          <w:szCs w:val="28"/>
        </w:rPr>
        <w:t xml:space="preserve"> </w:t>
      </w:r>
      <w:r w:rsidRPr="0007774B">
        <w:rPr>
          <w:rFonts w:ascii="Liberation Serif" w:hAnsi="Liberation Serif" w:cs="Liberation Serif"/>
          <w:sz w:val="28"/>
          <w:szCs w:val="28"/>
        </w:rPr>
        <w:t>рублей.</w:t>
      </w:r>
    </w:p>
    <w:p w:rsidR="00F11727" w:rsidRDefault="009A1A3D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проведенных контрольных мероприятий в</w:t>
      </w:r>
      <w:r w:rsidR="008E1267">
        <w:rPr>
          <w:rFonts w:ascii="Liberation Serif" w:hAnsi="Liberation Serif" w:cs="Liberation Serif"/>
          <w:sz w:val="28"/>
          <w:szCs w:val="28"/>
        </w:rPr>
        <w:t>ыявлено 55 различных нарушений. Установлен ряд нарушений бюджетного законодательства и иных муниципальных правовых актов, регулирующих бюджетные правоотношения. Значительная часть пр</w:t>
      </w:r>
      <w:r w:rsidR="0037738D">
        <w:rPr>
          <w:rFonts w:ascii="Liberation Serif" w:hAnsi="Liberation Serif" w:cs="Liberation Serif"/>
          <w:sz w:val="28"/>
          <w:szCs w:val="28"/>
        </w:rPr>
        <w:t>иходится на нарушения нормативных правовых актов содержащих нормы трудового права.</w:t>
      </w:r>
    </w:p>
    <w:p w:rsidR="0037738D" w:rsidRDefault="009B5FF9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Проверкой установлены нарушения положений Закона о контрактной системе. К основным нарушениям относятся нарушения при определении начальной (максимальной) цены контракта, несоблюдение принципа добросовестной ценовой конкуренции, открытости и прозрачности закупок.</w:t>
      </w:r>
    </w:p>
    <w:p w:rsidR="00EC17FD" w:rsidRPr="0007774B" w:rsidRDefault="00EC17FD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При осуществлении контро</w:t>
      </w:r>
      <w:r w:rsidR="009A1A3D">
        <w:rPr>
          <w:rFonts w:ascii="Liberation Serif" w:hAnsi="Liberation Serif" w:cs="Liberation Serif"/>
          <w:sz w:val="28"/>
          <w:szCs w:val="28"/>
        </w:rPr>
        <w:t>льных мероприятий выявлено нарушений в денежном выражении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на сумму 7,2 тыс.</w:t>
      </w:r>
      <w:r w:rsidR="00F11727">
        <w:rPr>
          <w:rFonts w:ascii="Liberation Serif" w:hAnsi="Liberation Serif" w:cs="Liberation Serif"/>
          <w:sz w:val="28"/>
          <w:szCs w:val="28"/>
        </w:rPr>
        <w:t xml:space="preserve"> </w:t>
      </w:r>
      <w:r w:rsidRPr="0007774B">
        <w:rPr>
          <w:rFonts w:ascii="Liberation Serif" w:hAnsi="Liberation Serif" w:cs="Liberation Serif"/>
          <w:sz w:val="28"/>
          <w:szCs w:val="28"/>
        </w:rPr>
        <w:t>рублей.</w:t>
      </w:r>
    </w:p>
    <w:p w:rsidR="00EC17FD" w:rsidRPr="0007774B" w:rsidRDefault="009A1A3D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итогам </w:t>
      </w:r>
      <w:r w:rsidR="00EC17FD" w:rsidRPr="0007774B">
        <w:rPr>
          <w:rFonts w:ascii="Liberation Serif" w:hAnsi="Liberation Serif" w:cs="Liberation Serif"/>
          <w:sz w:val="28"/>
          <w:szCs w:val="28"/>
        </w:rPr>
        <w:t xml:space="preserve"> проведенных плановых контрольных мероприятий объектам контроля направлено:</w:t>
      </w:r>
    </w:p>
    <w:p w:rsidR="00EC17FD" w:rsidRPr="0007774B" w:rsidRDefault="009A1A3D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шесть представлений</w:t>
      </w:r>
      <w:r w:rsidR="00EC17FD" w:rsidRPr="0007774B">
        <w:rPr>
          <w:rFonts w:ascii="Liberation Serif" w:hAnsi="Liberation Serif" w:cs="Liberation Serif"/>
          <w:sz w:val="28"/>
          <w:szCs w:val="28"/>
        </w:rPr>
        <w:t xml:space="preserve"> по устранению нарушений бюджетного законодательства, содержащих информацию о выявленных нарушениях, требования о принятии мер по их</w:t>
      </w:r>
      <w:r>
        <w:rPr>
          <w:rFonts w:ascii="Liberation Serif" w:hAnsi="Liberation Serif" w:cs="Liberation Serif"/>
          <w:sz w:val="28"/>
          <w:szCs w:val="28"/>
        </w:rPr>
        <w:t xml:space="preserve"> устранению</w:t>
      </w:r>
      <w:r w:rsidR="00EC17FD" w:rsidRPr="0007774B">
        <w:rPr>
          <w:rFonts w:ascii="Liberation Serif" w:hAnsi="Liberation Serif" w:cs="Liberation Serif"/>
          <w:sz w:val="28"/>
          <w:szCs w:val="28"/>
        </w:rPr>
        <w:t>;</w:t>
      </w:r>
    </w:p>
    <w:p w:rsidR="00EC17FD" w:rsidRPr="0007774B" w:rsidRDefault="009A1A3D" w:rsidP="00612FD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</w:t>
      </w:r>
      <w:r w:rsidR="0007774B" w:rsidRPr="0007774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предписание</w:t>
      </w:r>
      <w:r w:rsidR="00EC17FD" w:rsidRPr="0007774B">
        <w:rPr>
          <w:rFonts w:ascii="Liberation Serif" w:hAnsi="Liberation Serif" w:cs="Liberation Serif"/>
          <w:sz w:val="28"/>
          <w:szCs w:val="28"/>
        </w:rPr>
        <w:t xml:space="preserve"> о восстановлении средств.</w:t>
      </w:r>
    </w:p>
    <w:p w:rsidR="00EC17FD" w:rsidRDefault="0007774B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выявленных нарушениях доведена до сведения главного распорядителя бюджетных средств.</w:t>
      </w:r>
    </w:p>
    <w:p w:rsidR="00E15515" w:rsidRDefault="00E15515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</w:t>
      </w:r>
      <w:r w:rsidR="0052414B">
        <w:rPr>
          <w:rFonts w:ascii="Liberation Serif" w:hAnsi="Liberation Serif" w:cs="Liberation Serif"/>
          <w:sz w:val="28"/>
          <w:szCs w:val="28"/>
        </w:rPr>
        <w:t>ектами контроля</w:t>
      </w:r>
      <w:r>
        <w:rPr>
          <w:rFonts w:ascii="Liberation Serif" w:hAnsi="Liberation Serif" w:cs="Liberation Serif"/>
          <w:sz w:val="28"/>
          <w:szCs w:val="28"/>
        </w:rPr>
        <w:t xml:space="preserve"> представлени</w:t>
      </w:r>
      <w:r w:rsidR="0032571F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и предписани</w:t>
      </w:r>
      <w:r w:rsidR="0032571F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2571F">
        <w:rPr>
          <w:rFonts w:ascii="Liberation Serif" w:hAnsi="Liberation Serif" w:cs="Liberation Serif"/>
          <w:sz w:val="28"/>
          <w:szCs w:val="28"/>
        </w:rPr>
        <w:t xml:space="preserve">выполнены в установленные </w:t>
      </w:r>
      <w:r>
        <w:rPr>
          <w:rFonts w:ascii="Liberation Serif" w:hAnsi="Liberation Serif" w:cs="Liberation Serif"/>
          <w:sz w:val="28"/>
          <w:szCs w:val="28"/>
        </w:rPr>
        <w:t>сроки.</w:t>
      </w:r>
    </w:p>
    <w:p w:rsidR="00D059F2" w:rsidRDefault="00D059F2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2020 году в ходе проведенных контрольных мероприятий факты, указывающие на наличие признаков состава административного правонарушения</w:t>
      </w:r>
      <w:r w:rsidR="00612FD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установлены не были</w:t>
      </w:r>
      <w:r w:rsidR="00612FDA">
        <w:rPr>
          <w:rFonts w:ascii="Liberation Serif" w:hAnsi="Liberation Serif" w:cs="Liberation Serif"/>
          <w:sz w:val="28"/>
          <w:szCs w:val="28"/>
        </w:rPr>
        <w:t>, соответственно информация в правоохранительные органы, органы прокуратуры не направлялась.</w:t>
      </w:r>
    </w:p>
    <w:p w:rsidR="00612FDA" w:rsidRDefault="00612FDA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Исковые заявления </w:t>
      </w:r>
      <w:r w:rsidR="0032571F">
        <w:rPr>
          <w:rFonts w:ascii="Liberation Serif" w:hAnsi="Liberation Serif" w:cs="Liberation Serif"/>
          <w:sz w:val="28"/>
          <w:szCs w:val="28"/>
        </w:rPr>
        <w:t xml:space="preserve">о возмещении объектами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 в суды </w:t>
      </w:r>
      <w:r>
        <w:rPr>
          <w:rFonts w:ascii="Liberation Serif" w:hAnsi="Liberation Serif" w:cs="Liberation Serif"/>
          <w:sz w:val="28"/>
          <w:szCs w:val="28"/>
        </w:rPr>
        <w:t>не направлялись.</w:t>
      </w:r>
    </w:p>
    <w:p w:rsidR="00612FDA" w:rsidRDefault="00612FDA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Жалобы и исковые заявления на решения финансового отдела администрации Городского округа Верхняя Тура, а также жалобы на действия (бездействия) должностных лиц органа контроля при осуществлении ими полномочий по внутреннему муниципальному контролю не поступали.</w:t>
      </w:r>
    </w:p>
    <w:p w:rsidR="00D059F2" w:rsidRDefault="00D059F2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D059F2" w:rsidRPr="0007774B" w:rsidRDefault="00D059F2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562F4" w:rsidRPr="0007774B" w:rsidRDefault="000562F4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62A27" w:rsidRPr="0007774B" w:rsidRDefault="00A62A27" w:rsidP="00612F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F45AE" w:rsidRPr="0007774B" w:rsidRDefault="005F45AE" w:rsidP="00612FDA">
      <w:pPr>
        <w:rPr>
          <w:rFonts w:ascii="Liberation Serif" w:hAnsi="Liberation Serif" w:cs="Liberation Serif"/>
          <w:sz w:val="28"/>
          <w:szCs w:val="28"/>
        </w:rPr>
      </w:pPr>
    </w:p>
    <w:sectPr w:rsidR="005F45AE" w:rsidRPr="0007774B" w:rsidSect="006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5AE"/>
    <w:rsid w:val="000562F4"/>
    <w:rsid w:val="0007774B"/>
    <w:rsid w:val="000F1360"/>
    <w:rsid w:val="002B680F"/>
    <w:rsid w:val="002E643A"/>
    <w:rsid w:val="0032571F"/>
    <w:rsid w:val="003508CC"/>
    <w:rsid w:val="0037738D"/>
    <w:rsid w:val="00422045"/>
    <w:rsid w:val="00520A32"/>
    <w:rsid w:val="0052414B"/>
    <w:rsid w:val="005F45AE"/>
    <w:rsid w:val="00612FDA"/>
    <w:rsid w:val="006133CC"/>
    <w:rsid w:val="00621C8F"/>
    <w:rsid w:val="007308A1"/>
    <w:rsid w:val="007B506F"/>
    <w:rsid w:val="008942BD"/>
    <w:rsid w:val="008E1267"/>
    <w:rsid w:val="009269A5"/>
    <w:rsid w:val="009709D2"/>
    <w:rsid w:val="009A1A3D"/>
    <w:rsid w:val="009B5FF9"/>
    <w:rsid w:val="00A00589"/>
    <w:rsid w:val="00A62A27"/>
    <w:rsid w:val="00AA7619"/>
    <w:rsid w:val="00D059F2"/>
    <w:rsid w:val="00E15515"/>
    <w:rsid w:val="00EC17FD"/>
    <w:rsid w:val="00F11727"/>
    <w:rsid w:val="00FB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FD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USR0606</dc:creator>
  <cp:lastModifiedBy>USR0601</cp:lastModifiedBy>
  <cp:revision>6</cp:revision>
  <dcterms:created xsi:type="dcterms:W3CDTF">2021-03-30T04:26:00Z</dcterms:created>
  <dcterms:modified xsi:type="dcterms:W3CDTF">2021-03-30T10:40:00Z</dcterms:modified>
</cp:coreProperties>
</file>