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ПО УПРАВЛЕНИЮ ГОСУДАРСТВЕННЫМ ИМУЩЕСТВОМ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СВЕРДЛОВСКОЙ ОБЛАСТИ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21 ноября 2022 г. N 5500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РЕЗУЛЬТАТОВ ОПРЕДЕЛЕНИЯ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КАДАСТРОВОЙ СТОИМОСТИ ЗЕМЕЛЬНЫХ УЧАСТКОВ,</w:t>
      </w:r>
    </w:p>
    <w:p w:rsidR="00525659" w:rsidRDefault="00525659" w:rsidP="0052565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РАСПОЛОЖЕННЫХ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СВЕРДЛОВСКОЙ ОБЛАСТИ</w:t>
      </w: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66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Российской Федерации,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июля 2016 года N 237-ФЗ "О государственной кадастровой оценке", Указом Губернатора Свердловской области от 02.11.2022 N 549-УГ "О назначении на должность А.В. Кузнецова",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Министерстве по управлению государственным имуществом Свердловской области, утвержденным Постановлением Правительства Свердловской области от 26.07.2012 N 824-ПП "Об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утверждении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Положения, структуры и предельного лимита штатной численности Министерства по управлению государственным имуществом Свердловской области", приказываю:</w:t>
      </w:r>
    </w:p>
    <w:p w:rsidR="00525659" w:rsidRDefault="00525659" w:rsidP="0052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результаты определения кадастровой стоимости земельных участков, расположенных на территории Свердловской области:</w:t>
      </w:r>
    </w:p>
    <w:p w:rsidR="00525659" w:rsidRDefault="00525659" w:rsidP="0052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кадастровую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стоимость</w:t>
        </w:r>
      </w:hyperlink>
      <w:r>
        <w:rPr>
          <w:rFonts w:ascii="Arial" w:hAnsi="Arial" w:cs="Arial"/>
          <w:sz w:val="20"/>
          <w:szCs w:val="20"/>
        </w:rPr>
        <w:t xml:space="preserve"> земельных участков, расположенных на территории Свердловской области (прилагается);</w:t>
      </w:r>
    </w:p>
    <w:p w:rsidR="00525659" w:rsidRDefault="00525659" w:rsidP="0052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средний уровень кадастровой стоимости по муниципальным районам и городским округам, расположенным на территории Свердловской области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(прилагается)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25659" w:rsidRDefault="00525659" w:rsidP="0052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исполнением настоящего Приказа возложить на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>ервого заместителя Министра по управлению государственным имуществом Свердловской области Е.П. Николаеву.</w:t>
      </w:r>
    </w:p>
    <w:p w:rsidR="00525659" w:rsidRDefault="00525659" w:rsidP="005256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опубликовать на "</w:t>
      </w:r>
      <w:proofErr w:type="gramStart"/>
      <w:r>
        <w:rPr>
          <w:rFonts w:ascii="Arial" w:hAnsi="Arial" w:cs="Arial"/>
          <w:sz w:val="20"/>
          <w:szCs w:val="20"/>
        </w:rPr>
        <w:t>Официальном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интернет-портале</w:t>
      </w:r>
      <w:proofErr w:type="spellEnd"/>
      <w:r>
        <w:rPr>
          <w:rFonts w:ascii="Arial" w:hAnsi="Arial" w:cs="Arial"/>
          <w:sz w:val="20"/>
          <w:szCs w:val="20"/>
        </w:rPr>
        <w:t xml:space="preserve"> правовой информации Свердловской области" (www.pravo.gov66.ru).</w:t>
      </w: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Губернатора</w:t>
      </w: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 - Министр</w:t>
      </w: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А.В.КУЗНЕЦОВ</w:t>
      </w: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659" w:rsidRDefault="00525659" w:rsidP="0052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D54" w:rsidRDefault="004F5D54"/>
    <w:sectPr w:rsidR="004F5D54" w:rsidSect="00AE44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59"/>
    <w:rsid w:val="004F5D54"/>
    <w:rsid w:val="00525659"/>
    <w:rsid w:val="00D8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9FF714C9E14AB9E18525B62F065DFFAAEB5F9603069E3D7C0E457EA355850399EAF1EB7816973255F39B40C32F53850D68FC9328F56FA588D69AFE3v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9FF714C9E14AB9E18525B62F065DFFAAEB5F9603069E3D7C0E457EA355850399EAF1EB7816973255F39B40D32F53850D68FC9328F56FA588D69AFE3v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FF714C9E14AB9E18525B62F065DFFAAEB5F9603068ECDACCE457EA355850399EAF1EB7816973255E39BC0832F53850D68FC9328F56FA588D69AFE3v8J" TargetMode="External"/><Relationship Id="rId5" Type="http://schemas.openxmlformats.org/officeDocument/2006/relationships/hyperlink" Target="consultantplus://offline/ref=B2B9FF714C9E14AB9E184C56749C3BD5FFA5EEFC603063B38F9CE200B5655E0579DEA94BF4C5657622546DE44B6CAC69119D83CB299357FAE4v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2B9FF714C9E14AB9E184C56749C3BD5FFA7E9F7653463B38F9CE200B5655E0579DEA948F6CC6079710E7DE00239A47715819CCB3793E5v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USR0304</cp:lastModifiedBy>
  <cp:revision>1</cp:revision>
  <dcterms:created xsi:type="dcterms:W3CDTF">2022-12-05T09:47:00Z</dcterms:created>
  <dcterms:modified xsi:type="dcterms:W3CDTF">2022-12-05T09:47:00Z</dcterms:modified>
</cp:coreProperties>
</file>