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7F" w:rsidRDefault="0068727F" w:rsidP="0068727F">
      <w:pPr>
        <w:shd w:val="clear" w:color="auto" w:fill="FFFFFF"/>
        <w:spacing w:after="0"/>
        <w:ind w:left="5670"/>
        <w:jc w:val="right"/>
        <w:textAlignment w:val="baseline"/>
        <w:rPr>
          <w:rFonts w:ascii="Times New Roman" w:eastAsia="Times New Roman" w:hAnsi="Times New Roman" w:cs="Times New Roman"/>
          <w:color w:val="000000"/>
          <w:sz w:val="24"/>
          <w:szCs w:val="24"/>
          <w:lang w:eastAsia="ru-RU"/>
        </w:rPr>
      </w:pPr>
      <w:r w:rsidRPr="00770C39">
        <w:rPr>
          <w:rFonts w:ascii="Times New Roman" w:eastAsia="Times New Roman" w:hAnsi="Times New Roman" w:cs="Times New Roman"/>
          <w:color w:val="000000"/>
          <w:sz w:val="24"/>
          <w:szCs w:val="24"/>
          <w:lang w:eastAsia="ru-RU"/>
        </w:rPr>
        <w:t>Приложение</w:t>
      </w:r>
      <w:r>
        <w:rPr>
          <w:rFonts w:ascii="Times New Roman" w:eastAsia="Times New Roman" w:hAnsi="Times New Roman" w:cs="Times New Roman"/>
          <w:color w:val="000000"/>
          <w:sz w:val="24"/>
          <w:szCs w:val="24"/>
          <w:lang w:eastAsia="ru-RU"/>
        </w:rPr>
        <w:t xml:space="preserve"> № 8</w:t>
      </w:r>
    </w:p>
    <w:p w:rsidR="0068727F" w:rsidRDefault="0068727F" w:rsidP="00704924">
      <w:pPr>
        <w:shd w:val="clear" w:color="auto" w:fill="FFFFFF"/>
        <w:spacing w:after="0" w:line="240" w:lineRule="auto"/>
        <w:ind w:left="5670"/>
        <w:jc w:val="right"/>
        <w:textAlignment w:val="baseline"/>
        <w:rPr>
          <w:rFonts w:ascii="Times New Roman" w:eastAsia="Times New Roman" w:hAnsi="Times New Roman" w:cs="Times New Roman"/>
          <w:color w:val="000000"/>
          <w:sz w:val="24"/>
          <w:szCs w:val="24"/>
          <w:lang w:eastAsia="ru-RU"/>
        </w:rPr>
      </w:pPr>
      <w:r w:rsidRPr="00770C39">
        <w:rPr>
          <w:rFonts w:ascii="Times New Roman" w:eastAsia="Times New Roman" w:hAnsi="Times New Roman" w:cs="Times New Roman"/>
          <w:color w:val="000000"/>
          <w:sz w:val="24"/>
          <w:szCs w:val="24"/>
          <w:lang w:eastAsia="ru-RU"/>
        </w:rPr>
        <w:t xml:space="preserve">к концессионному соглашению </w:t>
      </w:r>
    </w:p>
    <w:p w:rsidR="00704924" w:rsidRDefault="00704924" w:rsidP="0068727F">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p>
    <w:p w:rsidR="00704924" w:rsidRDefault="00704924" w:rsidP="0068727F">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p>
    <w:p w:rsidR="00770C39" w:rsidRPr="00704924" w:rsidRDefault="00770C39" w:rsidP="0068727F">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770C39">
        <w:rPr>
          <w:rFonts w:ascii="Times New Roman" w:eastAsia="Times New Roman" w:hAnsi="Times New Roman" w:cs="Times New Roman"/>
          <w:b/>
          <w:color w:val="000000"/>
          <w:sz w:val="24"/>
          <w:szCs w:val="24"/>
          <w:lang w:eastAsia="ru-RU"/>
        </w:rPr>
        <w:t xml:space="preserve">Порядок </w:t>
      </w:r>
    </w:p>
    <w:p w:rsidR="00770C39" w:rsidRPr="00704924" w:rsidRDefault="00214D94" w:rsidP="0068727F">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hyperlink r:id="rId4" w:tooltip="Возмещение расходов" w:history="1">
        <w:r w:rsidR="00770C39" w:rsidRPr="00704924">
          <w:rPr>
            <w:rFonts w:ascii="Times New Roman" w:eastAsia="Times New Roman" w:hAnsi="Times New Roman" w:cs="Times New Roman"/>
            <w:b/>
            <w:sz w:val="24"/>
            <w:szCs w:val="24"/>
            <w:lang w:eastAsia="ru-RU"/>
          </w:rPr>
          <w:t>возмещения расходов</w:t>
        </w:r>
      </w:hyperlink>
      <w:r w:rsidR="00770C39" w:rsidRPr="00704924">
        <w:rPr>
          <w:rFonts w:ascii="Times New Roman" w:eastAsia="Times New Roman" w:hAnsi="Times New Roman" w:cs="Times New Roman"/>
          <w:b/>
          <w:color w:val="000000"/>
          <w:sz w:val="24"/>
          <w:szCs w:val="24"/>
          <w:lang w:eastAsia="ru-RU"/>
        </w:rPr>
        <w:t> сторон в случае досрочного расторжения концессионного соглашения, а также фактически понесенных расходов концессионера, подлежащих возмещению в соответствии с нормативными </w:t>
      </w:r>
      <w:hyperlink r:id="rId5" w:tooltip="Правовые акты" w:history="1">
        <w:r w:rsidR="00770C39" w:rsidRPr="00704924">
          <w:rPr>
            <w:rFonts w:ascii="Times New Roman" w:eastAsia="Times New Roman" w:hAnsi="Times New Roman" w:cs="Times New Roman"/>
            <w:b/>
            <w:sz w:val="24"/>
            <w:szCs w:val="24"/>
            <w:lang w:eastAsia="ru-RU"/>
          </w:rPr>
          <w:t>правовыми актами</w:t>
        </w:r>
      </w:hyperlink>
      <w:r w:rsidR="00770C39" w:rsidRPr="00704924">
        <w:rPr>
          <w:rFonts w:ascii="Times New Roman" w:eastAsia="Times New Roman" w:hAnsi="Times New Roman" w:cs="Times New Roman"/>
          <w:b/>
          <w:color w:val="000000"/>
          <w:sz w:val="24"/>
          <w:szCs w:val="24"/>
          <w:lang w:eastAsia="ru-RU"/>
        </w:rPr>
        <w:t> Российской Федерации в сфере теплоснабжения и не возмещенных ему на момент окончания срока действия концессионного соглашения</w:t>
      </w:r>
    </w:p>
    <w:p w:rsidR="00770C39" w:rsidRDefault="00770C39" w:rsidP="00770C3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770C39" w:rsidRPr="00770C39" w:rsidRDefault="00770C39" w:rsidP="00770C3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70C39">
        <w:rPr>
          <w:rFonts w:ascii="Times New Roman" w:eastAsia="Times New Roman" w:hAnsi="Times New Roman" w:cs="Times New Roman"/>
          <w:color w:val="000000"/>
          <w:sz w:val="24"/>
          <w:szCs w:val="24"/>
          <w:lang w:eastAsia="ru-RU"/>
        </w:rPr>
        <w:t xml:space="preserve">1. </w:t>
      </w:r>
      <w:proofErr w:type="spellStart"/>
      <w:r w:rsidRPr="00770C39">
        <w:rPr>
          <w:rFonts w:ascii="Times New Roman" w:eastAsia="Times New Roman" w:hAnsi="Times New Roman" w:cs="Times New Roman"/>
          <w:color w:val="000000"/>
          <w:sz w:val="24"/>
          <w:szCs w:val="24"/>
          <w:lang w:eastAsia="ru-RU"/>
        </w:rPr>
        <w:t>Концедент</w:t>
      </w:r>
      <w:proofErr w:type="spellEnd"/>
      <w:r w:rsidRPr="00770C39">
        <w:rPr>
          <w:rFonts w:ascii="Times New Roman" w:eastAsia="Times New Roman" w:hAnsi="Times New Roman" w:cs="Times New Roman"/>
          <w:color w:val="000000"/>
          <w:sz w:val="24"/>
          <w:szCs w:val="24"/>
          <w:lang w:eastAsia="ru-RU"/>
        </w:rPr>
        <w:t xml:space="preserve"> по требованию Концессионера </w:t>
      </w:r>
      <w:proofErr w:type="gramStart"/>
      <w:r w:rsidRPr="00770C39">
        <w:rPr>
          <w:rFonts w:ascii="Times New Roman" w:eastAsia="Times New Roman" w:hAnsi="Times New Roman" w:cs="Times New Roman"/>
          <w:color w:val="000000"/>
          <w:sz w:val="24"/>
          <w:szCs w:val="24"/>
          <w:lang w:eastAsia="ru-RU"/>
        </w:rPr>
        <w:t>обязан</w:t>
      </w:r>
      <w:proofErr w:type="gramEnd"/>
      <w:r w:rsidRPr="00770C39">
        <w:rPr>
          <w:rFonts w:ascii="Times New Roman" w:eastAsia="Times New Roman" w:hAnsi="Times New Roman" w:cs="Times New Roman"/>
          <w:color w:val="000000"/>
          <w:sz w:val="24"/>
          <w:szCs w:val="24"/>
          <w:lang w:eastAsia="ru-RU"/>
        </w:rPr>
        <w:t xml:space="preserve"> принять меры, обеспечивающие окупаемость инвестиций Концессионера и получение им </w:t>
      </w:r>
      <w:hyperlink r:id="rId6" w:tooltip="Валовая выручка" w:history="1">
        <w:r w:rsidRPr="00770C39">
          <w:rPr>
            <w:rFonts w:ascii="Times New Roman" w:eastAsia="Times New Roman" w:hAnsi="Times New Roman" w:cs="Times New Roman"/>
            <w:sz w:val="24"/>
            <w:szCs w:val="24"/>
            <w:lang w:eastAsia="ru-RU"/>
          </w:rPr>
          <w:t>валовой выручки</w:t>
        </w:r>
      </w:hyperlink>
      <w:r w:rsidRPr="00770C39">
        <w:rPr>
          <w:rFonts w:ascii="Times New Roman" w:eastAsia="Times New Roman" w:hAnsi="Times New Roman" w:cs="Times New Roman"/>
          <w:color w:val="000000"/>
          <w:sz w:val="24"/>
          <w:szCs w:val="24"/>
          <w:lang w:eastAsia="ru-RU"/>
        </w:rPr>
        <w:t> от оказания услуг по регулируемым ценам (тарифам) в объеме не менее объема, изначально определенного концессионным соглашением:</w:t>
      </w:r>
    </w:p>
    <w:p w:rsidR="00770C39" w:rsidRPr="00770C39" w:rsidRDefault="00770C39" w:rsidP="00770C3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70C39">
        <w:rPr>
          <w:rFonts w:ascii="Times New Roman" w:eastAsia="Times New Roman" w:hAnsi="Times New Roman" w:cs="Times New Roman"/>
          <w:color w:val="000000"/>
          <w:sz w:val="24"/>
          <w:szCs w:val="24"/>
          <w:lang w:eastAsia="ru-RU"/>
        </w:rPr>
        <w:t>1.1. В случае</w:t>
      </w:r>
      <w:proofErr w:type="gramStart"/>
      <w:r w:rsidRPr="00770C39">
        <w:rPr>
          <w:rFonts w:ascii="Times New Roman" w:eastAsia="Times New Roman" w:hAnsi="Times New Roman" w:cs="Times New Roman"/>
          <w:color w:val="000000"/>
          <w:sz w:val="24"/>
          <w:szCs w:val="24"/>
          <w:lang w:eastAsia="ru-RU"/>
        </w:rPr>
        <w:t>,</w:t>
      </w:r>
      <w:proofErr w:type="gramEnd"/>
      <w:r w:rsidRPr="00770C39">
        <w:rPr>
          <w:rFonts w:ascii="Times New Roman" w:eastAsia="Times New Roman" w:hAnsi="Times New Roman" w:cs="Times New Roman"/>
          <w:color w:val="000000"/>
          <w:sz w:val="24"/>
          <w:szCs w:val="24"/>
          <w:lang w:eastAsia="ru-RU"/>
        </w:rPr>
        <w:t xml:space="preserve"> если принятые федеральные законы и (или) иные </w:t>
      </w:r>
      <w:hyperlink r:id="rId7" w:tooltip="Нормы права" w:history="1">
        <w:r w:rsidRPr="00770C39">
          <w:rPr>
            <w:rFonts w:ascii="Times New Roman" w:eastAsia="Times New Roman" w:hAnsi="Times New Roman" w:cs="Times New Roman"/>
            <w:sz w:val="24"/>
            <w:szCs w:val="24"/>
            <w:lang w:eastAsia="ru-RU"/>
          </w:rPr>
          <w:t>нормативные</w:t>
        </w:r>
        <w:r w:rsidRPr="00770C39">
          <w:rPr>
            <w:rFonts w:ascii="Times New Roman" w:eastAsia="Times New Roman" w:hAnsi="Times New Roman" w:cs="Times New Roman"/>
            <w:color w:val="743399"/>
            <w:sz w:val="24"/>
            <w:szCs w:val="24"/>
            <w:lang w:eastAsia="ru-RU"/>
          </w:rPr>
          <w:t xml:space="preserve"> </w:t>
        </w:r>
        <w:r w:rsidRPr="00770C39">
          <w:rPr>
            <w:rFonts w:ascii="Times New Roman" w:eastAsia="Times New Roman" w:hAnsi="Times New Roman" w:cs="Times New Roman"/>
            <w:sz w:val="24"/>
            <w:szCs w:val="24"/>
            <w:lang w:eastAsia="ru-RU"/>
          </w:rPr>
          <w:t>правовые</w:t>
        </w:r>
      </w:hyperlink>
      <w:r w:rsidRPr="00770C39">
        <w:rPr>
          <w:rFonts w:ascii="Times New Roman" w:eastAsia="Times New Roman" w:hAnsi="Times New Roman" w:cs="Times New Roman"/>
          <w:color w:val="000000"/>
          <w:sz w:val="24"/>
          <w:szCs w:val="24"/>
          <w:lang w:eastAsia="ru-RU"/>
        </w:rPr>
        <w:t xml:space="preserve"> акты Российской Федерации, </w:t>
      </w:r>
      <w:r>
        <w:rPr>
          <w:rFonts w:ascii="Times New Roman" w:eastAsia="Times New Roman" w:hAnsi="Times New Roman" w:cs="Times New Roman"/>
          <w:color w:val="000000"/>
          <w:sz w:val="24"/>
          <w:szCs w:val="24"/>
          <w:lang w:eastAsia="ru-RU"/>
        </w:rPr>
        <w:t>Свердловской области</w:t>
      </w:r>
      <w:r w:rsidRPr="00770C39">
        <w:rPr>
          <w:rFonts w:ascii="Times New Roman" w:eastAsia="Times New Roman" w:hAnsi="Times New Roman" w:cs="Times New Roman"/>
          <w:color w:val="000000"/>
          <w:sz w:val="24"/>
          <w:szCs w:val="24"/>
          <w:lang w:eastAsia="ru-RU"/>
        </w:rPr>
        <w:t xml:space="preserve"> приводят к увеличению совокупной налоговой нагрузки на концессионера или ухудшению положения </w:t>
      </w:r>
      <w:r>
        <w:rPr>
          <w:rFonts w:ascii="Times New Roman" w:eastAsia="Times New Roman" w:hAnsi="Times New Roman" w:cs="Times New Roman"/>
          <w:color w:val="000000"/>
          <w:sz w:val="24"/>
          <w:szCs w:val="24"/>
          <w:lang w:eastAsia="ru-RU"/>
        </w:rPr>
        <w:t>К</w:t>
      </w:r>
      <w:r w:rsidRPr="00770C39">
        <w:rPr>
          <w:rFonts w:ascii="Times New Roman" w:eastAsia="Times New Roman" w:hAnsi="Times New Roman" w:cs="Times New Roman"/>
          <w:color w:val="000000"/>
          <w:sz w:val="24"/>
          <w:szCs w:val="24"/>
          <w:lang w:eastAsia="ru-RU"/>
        </w:rPr>
        <w:t>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w:t>
      </w:r>
    </w:p>
    <w:p w:rsidR="00770C39" w:rsidRPr="00770C39" w:rsidRDefault="00770C39" w:rsidP="00770C39">
      <w:pPr>
        <w:shd w:val="clear" w:color="auto" w:fill="FFFFFF"/>
        <w:spacing w:before="340" w:after="408" w:line="240" w:lineRule="auto"/>
        <w:jc w:val="both"/>
        <w:textAlignment w:val="baseline"/>
        <w:rPr>
          <w:rFonts w:ascii="Times New Roman" w:eastAsia="Times New Roman" w:hAnsi="Times New Roman" w:cs="Times New Roman"/>
          <w:color w:val="000000"/>
          <w:sz w:val="24"/>
          <w:szCs w:val="24"/>
          <w:lang w:eastAsia="ru-RU"/>
        </w:rPr>
      </w:pPr>
      <w:r w:rsidRPr="00770C39">
        <w:rPr>
          <w:rFonts w:ascii="Times New Roman" w:eastAsia="Times New Roman" w:hAnsi="Times New Roman" w:cs="Times New Roman"/>
          <w:color w:val="000000"/>
          <w:sz w:val="24"/>
          <w:szCs w:val="24"/>
          <w:lang w:eastAsia="ru-RU"/>
        </w:rPr>
        <w:t xml:space="preserve">1.2. В результате установления </w:t>
      </w:r>
      <w:r>
        <w:rPr>
          <w:rFonts w:ascii="Times New Roman" w:eastAsia="Times New Roman" w:hAnsi="Times New Roman" w:cs="Times New Roman"/>
          <w:color w:val="000000"/>
          <w:sz w:val="24"/>
          <w:szCs w:val="24"/>
          <w:lang w:eastAsia="ru-RU"/>
        </w:rPr>
        <w:t xml:space="preserve">уполномоченными органами Свердловской области </w:t>
      </w:r>
      <w:r w:rsidRPr="00770C39">
        <w:rPr>
          <w:rFonts w:ascii="Times New Roman" w:eastAsia="Times New Roman" w:hAnsi="Times New Roman" w:cs="Times New Roman"/>
          <w:color w:val="000000"/>
          <w:sz w:val="24"/>
          <w:szCs w:val="24"/>
          <w:lang w:eastAsia="ru-RU"/>
        </w:rPr>
        <w:t xml:space="preserve">тарифов на теплоснабжение ниже уровня регулируемых в установленном порядке тарифов для </w:t>
      </w:r>
      <w:proofErr w:type="spellStart"/>
      <w:r w:rsidRPr="00770C39">
        <w:rPr>
          <w:rFonts w:ascii="Times New Roman" w:eastAsia="Times New Roman" w:hAnsi="Times New Roman" w:cs="Times New Roman"/>
          <w:color w:val="000000"/>
          <w:sz w:val="24"/>
          <w:szCs w:val="24"/>
          <w:lang w:eastAsia="ru-RU"/>
        </w:rPr>
        <w:t>ресурсоснабжающей</w:t>
      </w:r>
      <w:proofErr w:type="spellEnd"/>
      <w:r w:rsidRPr="00770C39">
        <w:rPr>
          <w:rFonts w:ascii="Times New Roman" w:eastAsia="Times New Roman" w:hAnsi="Times New Roman" w:cs="Times New Roman"/>
          <w:color w:val="000000"/>
          <w:sz w:val="24"/>
          <w:szCs w:val="24"/>
          <w:lang w:eastAsia="ru-RU"/>
        </w:rPr>
        <w:t xml:space="preserve"> организации (Концессионера), в т.ч. тарифа для населения;</w:t>
      </w:r>
    </w:p>
    <w:p w:rsidR="00770C39" w:rsidRPr="00770C39" w:rsidRDefault="00770C39" w:rsidP="00770C39">
      <w:pPr>
        <w:shd w:val="clear" w:color="auto" w:fill="FFFFFF"/>
        <w:spacing w:before="340" w:after="408" w:line="240" w:lineRule="auto"/>
        <w:jc w:val="both"/>
        <w:textAlignment w:val="baseline"/>
        <w:rPr>
          <w:rFonts w:ascii="Times New Roman" w:eastAsia="Times New Roman" w:hAnsi="Times New Roman" w:cs="Times New Roman"/>
          <w:color w:val="000000"/>
          <w:sz w:val="24"/>
          <w:szCs w:val="24"/>
          <w:lang w:eastAsia="ru-RU"/>
        </w:rPr>
      </w:pPr>
      <w:r w:rsidRPr="00770C39">
        <w:rPr>
          <w:rFonts w:ascii="Times New Roman" w:eastAsia="Times New Roman" w:hAnsi="Times New Roman" w:cs="Times New Roman"/>
          <w:color w:val="000000"/>
          <w:sz w:val="24"/>
          <w:szCs w:val="24"/>
          <w:lang w:eastAsia="ru-RU"/>
        </w:rPr>
        <w:t>1.3. В результате формирования по итогам финансового (календарного) года затрат на энергоресурсы, выше предусмотренных установленным тарифами на теплоснабжение на соответствующий период регулирования;</w:t>
      </w:r>
    </w:p>
    <w:p w:rsidR="00770C39" w:rsidRDefault="00770C39" w:rsidP="00770C3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70C39">
        <w:rPr>
          <w:rFonts w:ascii="Times New Roman" w:eastAsia="Times New Roman" w:hAnsi="Times New Roman" w:cs="Times New Roman"/>
          <w:color w:val="000000"/>
          <w:sz w:val="24"/>
          <w:szCs w:val="24"/>
          <w:lang w:eastAsia="ru-RU"/>
        </w:rPr>
        <w:t xml:space="preserve">1.4. В результате формирования по итогам финансового (календарного) года объема теплоснабжения ниже предусмотренного установленным тарифом на соответствующий период регулирования. </w:t>
      </w:r>
    </w:p>
    <w:p w:rsidR="00770C39" w:rsidRPr="00770C39" w:rsidRDefault="00770C39" w:rsidP="00770C3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70C39">
        <w:rPr>
          <w:rFonts w:ascii="Times New Roman" w:eastAsia="Times New Roman" w:hAnsi="Times New Roman" w:cs="Times New Roman"/>
          <w:color w:val="000000"/>
          <w:sz w:val="24"/>
          <w:szCs w:val="24"/>
          <w:lang w:eastAsia="ru-RU"/>
        </w:rPr>
        <w:t xml:space="preserve">2. </w:t>
      </w:r>
      <w:proofErr w:type="gramStart"/>
      <w:r w:rsidRPr="00770C39">
        <w:rPr>
          <w:rFonts w:ascii="Times New Roman" w:eastAsia="Times New Roman" w:hAnsi="Times New Roman" w:cs="Times New Roman"/>
          <w:color w:val="000000"/>
          <w:sz w:val="24"/>
          <w:szCs w:val="24"/>
          <w:lang w:eastAsia="ru-RU"/>
        </w:rPr>
        <w:t xml:space="preserve">В случае прекращения действия Соглашения по истечению срока действия или по любому основанию, предусмотренному действующим законодательством, при отсутствии возврата вложенных инвестиций в полном объёме в период действия соглашения, Концессионер имеет право требования от </w:t>
      </w:r>
      <w:proofErr w:type="spellStart"/>
      <w:r w:rsidRPr="00770C39">
        <w:rPr>
          <w:rFonts w:ascii="Times New Roman" w:eastAsia="Times New Roman" w:hAnsi="Times New Roman" w:cs="Times New Roman"/>
          <w:color w:val="000000"/>
          <w:sz w:val="24"/>
          <w:szCs w:val="24"/>
          <w:lang w:eastAsia="ru-RU"/>
        </w:rPr>
        <w:t>Концедента</w:t>
      </w:r>
      <w:proofErr w:type="spellEnd"/>
      <w:r w:rsidRPr="00770C39">
        <w:rPr>
          <w:rFonts w:ascii="Times New Roman" w:eastAsia="Times New Roman" w:hAnsi="Times New Roman" w:cs="Times New Roman"/>
          <w:color w:val="000000"/>
          <w:sz w:val="24"/>
          <w:szCs w:val="24"/>
          <w:lang w:eastAsia="ru-RU"/>
        </w:rPr>
        <w:t xml:space="preserve"> полного возмещения расходов на создание и реконструкцию объектов Соглашения с учетом нормы доходности на </w:t>
      </w:r>
      <w:hyperlink r:id="rId8" w:tooltip="Вложенный капитал" w:history="1">
        <w:r w:rsidRPr="00770C39">
          <w:rPr>
            <w:rFonts w:ascii="Times New Roman" w:eastAsia="Times New Roman" w:hAnsi="Times New Roman" w:cs="Times New Roman"/>
            <w:sz w:val="24"/>
            <w:szCs w:val="24"/>
            <w:lang w:eastAsia="ru-RU"/>
          </w:rPr>
          <w:t>вложенный капитал</w:t>
        </w:r>
      </w:hyperlink>
      <w:r w:rsidRPr="00770C39">
        <w:rPr>
          <w:rFonts w:ascii="Times New Roman" w:eastAsia="Times New Roman" w:hAnsi="Times New Roman" w:cs="Times New Roman"/>
          <w:color w:val="000000"/>
          <w:sz w:val="24"/>
          <w:szCs w:val="24"/>
          <w:lang w:eastAsia="ru-RU"/>
        </w:rPr>
        <w:t xml:space="preserve">, за исключением понесенных </w:t>
      </w:r>
      <w:proofErr w:type="spellStart"/>
      <w:r w:rsidRPr="00770C39">
        <w:rPr>
          <w:rFonts w:ascii="Times New Roman" w:eastAsia="Times New Roman" w:hAnsi="Times New Roman" w:cs="Times New Roman"/>
          <w:color w:val="000000"/>
          <w:sz w:val="24"/>
          <w:szCs w:val="24"/>
          <w:lang w:eastAsia="ru-RU"/>
        </w:rPr>
        <w:t>Концедентом</w:t>
      </w:r>
      <w:proofErr w:type="spellEnd"/>
      <w:r w:rsidRPr="00770C39">
        <w:rPr>
          <w:rFonts w:ascii="Times New Roman" w:eastAsia="Times New Roman" w:hAnsi="Times New Roman" w:cs="Times New Roman"/>
          <w:color w:val="000000"/>
          <w:sz w:val="24"/>
          <w:szCs w:val="24"/>
          <w:lang w:eastAsia="ru-RU"/>
        </w:rPr>
        <w:t xml:space="preserve"> расходов на создание и реконструкцию объектов</w:t>
      </w:r>
      <w:proofErr w:type="gramEnd"/>
      <w:r w:rsidRPr="00770C39">
        <w:rPr>
          <w:rFonts w:ascii="Times New Roman" w:eastAsia="Times New Roman" w:hAnsi="Times New Roman" w:cs="Times New Roman"/>
          <w:color w:val="000000"/>
          <w:sz w:val="24"/>
          <w:szCs w:val="24"/>
          <w:lang w:eastAsia="ru-RU"/>
        </w:rPr>
        <w:t xml:space="preserve"> Соглашения. Срок действия настоящего Соглашения может быть продлен на период, достаточный для возмещения указанных расходов Концессионера на срок более чем один год, но не более чем на пять лет.</w:t>
      </w:r>
    </w:p>
    <w:p w:rsidR="00770C39" w:rsidRPr="00770C39" w:rsidRDefault="00770C39" w:rsidP="00770C3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70C39">
        <w:rPr>
          <w:rFonts w:ascii="Times New Roman" w:eastAsia="Times New Roman" w:hAnsi="Times New Roman" w:cs="Times New Roman"/>
          <w:color w:val="000000"/>
          <w:sz w:val="24"/>
          <w:szCs w:val="24"/>
          <w:lang w:eastAsia="ru-RU"/>
        </w:rPr>
        <w:t>2.1. Возмещение расходов Концессионера осуществляется в денежной форме исходя из размера затрат Концессионера на создание и реконструкцию объекта Соглашения, с учетом нормы доходности на вложенный капитал и платы за пользование заемными </w:t>
      </w:r>
      <w:hyperlink r:id="rId9" w:tooltip="Денежные средства" w:history="1">
        <w:r w:rsidRPr="00770C39">
          <w:rPr>
            <w:rFonts w:ascii="Times New Roman" w:eastAsia="Times New Roman" w:hAnsi="Times New Roman" w:cs="Times New Roman"/>
            <w:sz w:val="24"/>
            <w:szCs w:val="24"/>
            <w:lang w:eastAsia="ru-RU"/>
          </w:rPr>
          <w:t>денежными средствами</w:t>
        </w:r>
      </w:hyperlink>
      <w:r w:rsidRPr="00770C39">
        <w:rPr>
          <w:rFonts w:ascii="Times New Roman" w:eastAsia="Times New Roman" w:hAnsi="Times New Roman" w:cs="Times New Roman"/>
          <w:color w:val="000000"/>
          <w:sz w:val="24"/>
          <w:szCs w:val="24"/>
          <w:lang w:eastAsia="ru-RU"/>
        </w:rPr>
        <w:t>.</w:t>
      </w:r>
    </w:p>
    <w:p w:rsidR="00770C39" w:rsidRPr="00770C39" w:rsidRDefault="00770C39" w:rsidP="00770C3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70C39">
        <w:rPr>
          <w:rFonts w:ascii="Times New Roman" w:eastAsia="Times New Roman" w:hAnsi="Times New Roman" w:cs="Times New Roman"/>
          <w:color w:val="000000"/>
          <w:sz w:val="24"/>
          <w:szCs w:val="24"/>
          <w:lang w:eastAsia="ru-RU"/>
        </w:rPr>
        <w:t xml:space="preserve">2.2. </w:t>
      </w:r>
      <w:proofErr w:type="gramStart"/>
      <w:r w:rsidRPr="00770C39">
        <w:rPr>
          <w:rFonts w:ascii="Times New Roman" w:eastAsia="Times New Roman" w:hAnsi="Times New Roman" w:cs="Times New Roman"/>
          <w:color w:val="000000"/>
          <w:sz w:val="24"/>
          <w:szCs w:val="24"/>
          <w:lang w:eastAsia="ru-RU"/>
        </w:rPr>
        <w:t xml:space="preserve">Концессионер предоставляет </w:t>
      </w:r>
      <w:proofErr w:type="spellStart"/>
      <w:r w:rsidRPr="00770C39">
        <w:rPr>
          <w:rFonts w:ascii="Times New Roman" w:eastAsia="Times New Roman" w:hAnsi="Times New Roman" w:cs="Times New Roman"/>
          <w:color w:val="000000"/>
          <w:sz w:val="24"/>
          <w:szCs w:val="24"/>
          <w:lang w:eastAsia="ru-RU"/>
        </w:rPr>
        <w:t>Концеденту</w:t>
      </w:r>
      <w:proofErr w:type="spellEnd"/>
      <w:r w:rsidRPr="00770C39">
        <w:rPr>
          <w:rFonts w:ascii="Times New Roman" w:eastAsia="Times New Roman" w:hAnsi="Times New Roman" w:cs="Times New Roman"/>
          <w:color w:val="000000"/>
          <w:sz w:val="24"/>
          <w:szCs w:val="24"/>
          <w:lang w:eastAsia="ru-RU"/>
        </w:rPr>
        <w:t xml:space="preserve"> экономически обоснованные расчеты размера не возмещенных на момент окончания срока действия настоящего Соглашения расходов с приложением подтверждающих </w:t>
      </w:r>
      <w:hyperlink r:id="rId10" w:tooltip="Бухгалтерский документ" w:history="1">
        <w:r w:rsidRPr="00770C39">
          <w:rPr>
            <w:rFonts w:ascii="Times New Roman" w:eastAsia="Times New Roman" w:hAnsi="Times New Roman" w:cs="Times New Roman"/>
            <w:sz w:val="24"/>
            <w:szCs w:val="24"/>
            <w:lang w:eastAsia="ru-RU"/>
          </w:rPr>
          <w:t>бухгалтерских документов</w:t>
        </w:r>
      </w:hyperlink>
      <w:r w:rsidRPr="00770C39">
        <w:rPr>
          <w:rFonts w:ascii="Times New Roman" w:eastAsia="Times New Roman" w:hAnsi="Times New Roman" w:cs="Times New Roman"/>
          <w:color w:val="000000"/>
          <w:sz w:val="24"/>
          <w:szCs w:val="24"/>
          <w:lang w:eastAsia="ru-RU"/>
        </w:rPr>
        <w:t xml:space="preserve">, а также расчет периода, на который должен быть продлен срок действия настоящего Соглашения и в </w:t>
      </w:r>
      <w:r w:rsidRPr="00770C39">
        <w:rPr>
          <w:rFonts w:ascii="Times New Roman" w:eastAsia="Times New Roman" w:hAnsi="Times New Roman" w:cs="Times New Roman"/>
          <w:color w:val="000000"/>
          <w:sz w:val="24"/>
          <w:szCs w:val="24"/>
          <w:lang w:eastAsia="ru-RU"/>
        </w:rPr>
        <w:lastRenderedPageBreak/>
        <w:t>течение которого будут возмещены расходы Концессионера за счет тарифов и надбавок к тарифам на услуги теплоснабжения.</w:t>
      </w:r>
      <w:proofErr w:type="gramEnd"/>
      <w:r w:rsidRPr="00770C39">
        <w:rPr>
          <w:rFonts w:ascii="Times New Roman" w:eastAsia="Times New Roman" w:hAnsi="Times New Roman" w:cs="Times New Roman"/>
          <w:color w:val="000000"/>
          <w:sz w:val="24"/>
          <w:szCs w:val="24"/>
          <w:lang w:eastAsia="ru-RU"/>
        </w:rPr>
        <w:t xml:space="preserve"> </w:t>
      </w:r>
      <w:proofErr w:type="spellStart"/>
      <w:r w:rsidRPr="00770C39">
        <w:rPr>
          <w:rFonts w:ascii="Times New Roman" w:eastAsia="Times New Roman" w:hAnsi="Times New Roman" w:cs="Times New Roman"/>
          <w:color w:val="000000"/>
          <w:sz w:val="24"/>
          <w:szCs w:val="24"/>
          <w:lang w:eastAsia="ru-RU"/>
        </w:rPr>
        <w:t>Концедент</w:t>
      </w:r>
      <w:proofErr w:type="spellEnd"/>
      <w:r w:rsidRPr="00770C39">
        <w:rPr>
          <w:rFonts w:ascii="Times New Roman" w:eastAsia="Times New Roman" w:hAnsi="Times New Roman" w:cs="Times New Roman"/>
          <w:color w:val="000000"/>
          <w:sz w:val="24"/>
          <w:szCs w:val="24"/>
          <w:lang w:eastAsia="ru-RU"/>
        </w:rPr>
        <w:t xml:space="preserve"> проверяет представленные документы на предмет достоверности и правильности расчетов и согласовывает размер расходов, подлежащих возмещению, в течение 30 дней с момента предоставления документов. Если в процессе проверки документов </w:t>
      </w:r>
      <w:proofErr w:type="spellStart"/>
      <w:r w:rsidRPr="00770C39">
        <w:rPr>
          <w:rFonts w:ascii="Times New Roman" w:eastAsia="Times New Roman" w:hAnsi="Times New Roman" w:cs="Times New Roman"/>
          <w:color w:val="000000"/>
          <w:sz w:val="24"/>
          <w:szCs w:val="24"/>
          <w:lang w:eastAsia="ru-RU"/>
        </w:rPr>
        <w:t>Концедентом</w:t>
      </w:r>
      <w:proofErr w:type="spellEnd"/>
      <w:r w:rsidRPr="00770C39">
        <w:rPr>
          <w:rFonts w:ascii="Times New Roman" w:eastAsia="Times New Roman" w:hAnsi="Times New Roman" w:cs="Times New Roman"/>
          <w:color w:val="000000"/>
          <w:sz w:val="24"/>
          <w:szCs w:val="24"/>
          <w:lang w:eastAsia="ru-RU"/>
        </w:rPr>
        <w:t xml:space="preserve">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 После согласования размера не возмещенных на момент окончания срока действия настоящего Соглашения расходов, Концессионером и </w:t>
      </w:r>
      <w:proofErr w:type="spellStart"/>
      <w:r w:rsidRPr="00770C39">
        <w:rPr>
          <w:rFonts w:ascii="Times New Roman" w:eastAsia="Times New Roman" w:hAnsi="Times New Roman" w:cs="Times New Roman"/>
          <w:color w:val="000000"/>
          <w:sz w:val="24"/>
          <w:szCs w:val="24"/>
          <w:lang w:eastAsia="ru-RU"/>
        </w:rPr>
        <w:t>Концедентом</w:t>
      </w:r>
      <w:proofErr w:type="spellEnd"/>
      <w:r w:rsidRPr="00770C39">
        <w:rPr>
          <w:rFonts w:ascii="Times New Roman" w:eastAsia="Times New Roman" w:hAnsi="Times New Roman" w:cs="Times New Roman"/>
          <w:color w:val="000000"/>
          <w:sz w:val="24"/>
          <w:szCs w:val="24"/>
          <w:lang w:eastAsia="ru-RU"/>
        </w:rPr>
        <w:t xml:space="preserve"> готовятся изменения в настоящее Соглашение в части продлении срока действия настоящего Соглашения, которые подлежат согласованию с антимонопольным органом в соответствии с действующим законодательством. После согласования с антимонопольным органом изменений, стороны подписывают дополнительное соглашение об изменении срока действия Соглашения.</w:t>
      </w:r>
    </w:p>
    <w:p w:rsidR="00770C39" w:rsidRPr="00770C39" w:rsidRDefault="00770C39" w:rsidP="00770C39">
      <w:pPr>
        <w:shd w:val="clear" w:color="auto" w:fill="FFFFFF"/>
        <w:spacing w:before="340" w:after="408" w:line="240" w:lineRule="auto"/>
        <w:jc w:val="both"/>
        <w:textAlignment w:val="baseline"/>
        <w:rPr>
          <w:rFonts w:ascii="Times New Roman" w:eastAsia="Times New Roman" w:hAnsi="Times New Roman" w:cs="Times New Roman"/>
          <w:color w:val="000000"/>
          <w:sz w:val="24"/>
          <w:szCs w:val="24"/>
          <w:lang w:eastAsia="ru-RU"/>
        </w:rPr>
      </w:pPr>
      <w:r w:rsidRPr="00770C39">
        <w:rPr>
          <w:rFonts w:ascii="Times New Roman" w:eastAsia="Times New Roman" w:hAnsi="Times New Roman" w:cs="Times New Roman"/>
          <w:color w:val="000000"/>
          <w:sz w:val="24"/>
          <w:szCs w:val="24"/>
          <w:lang w:eastAsia="ru-RU"/>
        </w:rPr>
        <w:t xml:space="preserve">3. </w:t>
      </w:r>
      <w:proofErr w:type="gramStart"/>
      <w:r w:rsidRPr="00770C39">
        <w:rPr>
          <w:rFonts w:ascii="Times New Roman" w:eastAsia="Times New Roman" w:hAnsi="Times New Roman" w:cs="Times New Roman"/>
          <w:color w:val="000000"/>
          <w:sz w:val="24"/>
          <w:szCs w:val="24"/>
          <w:lang w:eastAsia="ru-RU"/>
        </w:rPr>
        <w:t xml:space="preserve">Возмещение расходов </w:t>
      </w:r>
      <w:proofErr w:type="spellStart"/>
      <w:r w:rsidRPr="00770C39">
        <w:rPr>
          <w:rFonts w:ascii="Times New Roman" w:eastAsia="Times New Roman" w:hAnsi="Times New Roman" w:cs="Times New Roman"/>
          <w:color w:val="000000"/>
          <w:sz w:val="24"/>
          <w:szCs w:val="24"/>
          <w:lang w:eastAsia="ru-RU"/>
        </w:rPr>
        <w:t>Концедентом</w:t>
      </w:r>
      <w:proofErr w:type="spellEnd"/>
      <w:r w:rsidRPr="00770C39">
        <w:rPr>
          <w:rFonts w:ascii="Times New Roman" w:eastAsia="Times New Roman" w:hAnsi="Times New Roman" w:cs="Times New Roman"/>
          <w:color w:val="000000"/>
          <w:sz w:val="24"/>
          <w:szCs w:val="24"/>
          <w:lang w:eastAsia="ru-RU"/>
        </w:rPr>
        <w:t xml:space="preserve"> Концессионеру при досрочном расторжении Соглашения (далее — Компенсационная стоимость объекта) осуществляется в денежной форме и определяется как сумма объема вложенных Концессионером денежных средств с учетом нормы доходности на вложенный капитал до момента выплаты Компенсационной стоимости, и платы за пользование заемными денежными средствами за период с момента создания и реконструкции объекта Соглашения до момента расторжения Соглашения.</w:t>
      </w:r>
      <w:proofErr w:type="gramEnd"/>
      <w:r w:rsidRPr="00770C39">
        <w:rPr>
          <w:rFonts w:ascii="Times New Roman" w:eastAsia="Times New Roman" w:hAnsi="Times New Roman" w:cs="Times New Roman"/>
          <w:color w:val="000000"/>
          <w:sz w:val="24"/>
          <w:szCs w:val="24"/>
          <w:lang w:eastAsia="ru-RU"/>
        </w:rPr>
        <w:t xml:space="preserve"> </w:t>
      </w:r>
      <w:proofErr w:type="gramStart"/>
      <w:r w:rsidRPr="00770C39">
        <w:rPr>
          <w:rFonts w:ascii="Times New Roman" w:eastAsia="Times New Roman" w:hAnsi="Times New Roman" w:cs="Times New Roman"/>
          <w:color w:val="000000"/>
          <w:sz w:val="24"/>
          <w:szCs w:val="24"/>
          <w:lang w:eastAsia="ru-RU"/>
        </w:rPr>
        <w:t>Размер полученного Концессионером возмещения затрат в период эксплуатации построенных, реконструированных объектов определяется как сумма амортизационных начислений по построенным, реконструированным объектам и инвестиционной составляющей, включенных в затратную составляющую при установлении экономически обоснованных тарифов на теплоснабжение с учетом фактического объема реализованной потребителям услуги (в натуральном выражении) с момента включения в тариф вышеуказанных затрат (амортизация и инвестиционная составляющая).</w:t>
      </w:r>
      <w:proofErr w:type="gramEnd"/>
    </w:p>
    <w:p w:rsidR="00770C39" w:rsidRPr="00770C39" w:rsidRDefault="00770C39" w:rsidP="00770C3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70C39">
        <w:rPr>
          <w:rFonts w:ascii="Times New Roman" w:eastAsia="Times New Roman" w:hAnsi="Times New Roman" w:cs="Times New Roman"/>
          <w:color w:val="000000"/>
          <w:sz w:val="24"/>
          <w:szCs w:val="24"/>
          <w:lang w:eastAsia="ru-RU"/>
        </w:rPr>
        <w:t xml:space="preserve">3.1. 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из созданных объектов Соглашения. Наличие разногласий в отношении Компенсационной стоимости отдельных объектов Соглашения не может служить основанием для приостановления расчетов между Сторонами по Компенсационной стоимости остальных объектов Соглашения. Компенсационная стоимость объекта выплачивается </w:t>
      </w:r>
      <w:proofErr w:type="spellStart"/>
      <w:r w:rsidRPr="00770C39">
        <w:rPr>
          <w:rFonts w:ascii="Times New Roman" w:eastAsia="Times New Roman" w:hAnsi="Times New Roman" w:cs="Times New Roman"/>
          <w:color w:val="000000"/>
          <w:sz w:val="24"/>
          <w:szCs w:val="24"/>
          <w:lang w:eastAsia="ru-RU"/>
        </w:rPr>
        <w:t>Концедентом</w:t>
      </w:r>
      <w:proofErr w:type="spellEnd"/>
      <w:r w:rsidRPr="00770C39">
        <w:rPr>
          <w:rFonts w:ascii="Times New Roman" w:eastAsia="Times New Roman" w:hAnsi="Times New Roman" w:cs="Times New Roman"/>
          <w:color w:val="000000"/>
          <w:sz w:val="24"/>
          <w:szCs w:val="24"/>
          <w:lang w:eastAsia="ru-RU"/>
        </w:rPr>
        <w:t xml:space="preserve"> Концессионеру в течение календарного года, следующего за годом расторжения, с учетом суммы процентов за пользование заемными денежными средствами с момента создания (реконструкции) объекта до полного возмещения компенсационной стоимости объекта. По соглашению Сторон срок выплаты Компенсационной стоимости может быть увеличен. При этом существенным условием Соглашения об изменении срока выплаты Компенсационной стоимости является предоставление </w:t>
      </w:r>
      <w:proofErr w:type="spellStart"/>
      <w:r w:rsidRPr="00770C39">
        <w:rPr>
          <w:rFonts w:ascii="Times New Roman" w:eastAsia="Times New Roman" w:hAnsi="Times New Roman" w:cs="Times New Roman"/>
          <w:color w:val="000000"/>
          <w:sz w:val="24"/>
          <w:szCs w:val="24"/>
          <w:lang w:eastAsia="ru-RU"/>
        </w:rPr>
        <w:t>Концедентом</w:t>
      </w:r>
      <w:proofErr w:type="spellEnd"/>
      <w:r w:rsidRPr="00770C39">
        <w:rPr>
          <w:rFonts w:ascii="Times New Roman" w:eastAsia="Times New Roman" w:hAnsi="Times New Roman" w:cs="Times New Roman"/>
          <w:color w:val="000000"/>
          <w:sz w:val="24"/>
          <w:szCs w:val="24"/>
          <w:lang w:eastAsia="ru-RU"/>
        </w:rPr>
        <w:t xml:space="preserve"> дополнительного обеспечения исполнения обязательства в виде поручительства или </w:t>
      </w:r>
      <w:hyperlink r:id="rId11" w:tooltip="Банковская гарантия" w:history="1">
        <w:r w:rsidRPr="00770C39">
          <w:rPr>
            <w:rFonts w:ascii="Times New Roman" w:eastAsia="Times New Roman" w:hAnsi="Times New Roman" w:cs="Times New Roman"/>
            <w:sz w:val="24"/>
            <w:szCs w:val="24"/>
            <w:lang w:eastAsia="ru-RU"/>
          </w:rPr>
          <w:t>банковской гарантии</w:t>
        </w:r>
      </w:hyperlink>
      <w:r w:rsidRPr="00770C39">
        <w:rPr>
          <w:rFonts w:ascii="Times New Roman" w:eastAsia="Times New Roman" w:hAnsi="Times New Roman" w:cs="Times New Roman"/>
          <w:color w:val="000000"/>
          <w:sz w:val="24"/>
          <w:szCs w:val="24"/>
          <w:lang w:eastAsia="ru-RU"/>
        </w:rPr>
        <w:t xml:space="preserve">, условия которых согласованы с Концессионером. В случае нарушения </w:t>
      </w:r>
      <w:proofErr w:type="spellStart"/>
      <w:r w:rsidRPr="00770C39">
        <w:rPr>
          <w:rFonts w:ascii="Times New Roman" w:eastAsia="Times New Roman" w:hAnsi="Times New Roman" w:cs="Times New Roman"/>
          <w:color w:val="000000"/>
          <w:sz w:val="24"/>
          <w:szCs w:val="24"/>
          <w:lang w:eastAsia="ru-RU"/>
        </w:rPr>
        <w:t>Концедентом</w:t>
      </w:r>
      <w:proofErr w:type="spellEnd"/>
      <w:r w:rsidRPr="00770C39">
        <w:rPr>
          <w:rFonts w:ascii="Times New Roman" w:eastAsia="Times New Roman" w:hAnsi="Times New Roman" w:cs="Times New Roman"/>
          <w:color w:val="000000"/>
          <w:sz w:val="24"/>
          <w:szCs w:val="24"/>
          <w:lang w:eastAsia="ru-RU"/>
        </w:rPr>
        <w:t xml:space="preserve"> сроков выплаты Компенсационной стоимости </w:t>
      </w:r>
      <w:proofErr w:type="spellStart"/>
      <w:r w:rsidRPr="00770C39">
        <w:rPr>
          <w:rFonts w:ascii="Times New Roman" w:eastAsia="Times New Roman" w:hAnsi="Times New Roman" w:cs="Times New Roman"/>
          <w:color w:val="000000"/>
          <w:sz w:val="24"/>
          <w:szCs w:val="24"/>
          <w:lang w:eastAsia="ru-RU"/>
        </w:rPr>
        <w:t>Концедент</w:t>
      </w:r>
      <w:proofErr w:type="spellEnd"/>
      <w:r w:rsidRPr="00770C39">
        <w:rPr>
          <w:rFonts w:ascii="Times New Roman" w:eastAsia="Times New Roman" w:hAnsi="Times New Roman" w:cs="Times New Roman"/>
          <w:color w:val="000000"/>
          <w:sz w:val="24"/>
          <w:szCs w:val="24"/>
          <w:lang w:eastAsia="ru-RU"/>
        </w:rPr>
        <w:t xml:space="preserve"> выплачивает Концессионеру штрафную неустойку в размере 1/300 ставки рефинансирования, от подлежащей выплате суммы за каждый день просрочки. До момента полного исполнения </w:t>
      </w:r>
      <w:proofErr w:type="spellStart"/>
      <w:r w:rsidRPr="00770C39">
        <w:rPr>
          <w:rFonts w:ascii="Times New Roman" w:eastAsia="Times New Roman" w:hAnsi="Times New Roman" w:cs="Times New Roman"/>
          <w:color w:val="000000"/>
          <w:sz w:val="24"/>
          <w:szCs w:val="24"/>
          <w:lang w:eastAsia="ru-RU"/>
        </w:rPr>
        <w:t>Концедентом</w:t>
      </w:r>
      <w:proofErr w:type="spellEnd"/>
      <w:r w:rsidRPr="00770C39">
        <w:rPr>
          <w:rFonts w:ascii="Times New Roman" w:eastAsia="Times New Roman" w:hAnsi="Times New Roman" w:cs="Times New Roman"/>
          <w:color w:val="000000"/>
          <w:sz w:val="24"/>
          <w:szCs w:val="24"/>
          <w:lang w:eastAsia="ru-RU"/>
        </w:rPr>
        <w:t xml:space="preserve"> обязательств по выплате Компенсационной стоимости Концессионер сохраняет за собой право залога всей совокупности объектов Соглашения.</w:t>
      </w:r>
    </w:p>
    <w:p w:rsidR="00770C39" w:rsidRPr="00770C39" w:rsidRDefault="00770C39" w:rsidP="00770C39">
      <w:pPr>
        <w:shd w:val="clear" w:color="auto" w:fill="FFFFFF"/>
        <w:spacing w:before="340" w:after="408" w:line="240" w:lineRule="auto"/>
        <w:jc w:val="both"/>
        <w:textAlignment w:val="baseline"/>
        <w:rPr>
          <w:rFonts w:ascii="Times New Roman" w:eastAsia="Times New Roman" w:hAnsi="Times New Roman" w:cs="Times New Roman"/>
          <w:color w:val="000000"/>
          <w:sz w:val="24"/>
          <w:szCs w:val="24"/>
          <w:lang w:eastAsia="ru-RU"/>
        </w:rPr>
      </w:pPr>
      <w:r w:rsidRPr="00770C39">
        <w:rPr>
          <w:rFonts w:ascii="Times New Roman" w:eastAsia="Times New Roman" w:hAnsi="Times New Roman" w:cs="Times New Roman"/>
          <w:color w:val="000000"/>
          <w:sz w:val="24"/>
          <w:szCs w:val="24"/>
          <w:lang w:eastAsia="ru-RU"/>
        </w:rPr>
        <w:t xml:space="preserve">4. При выполнении Концессионером работ по созданию, реконструкции объектов Соглашения, не завершенных к моменту прекращения действия Соглашения по </w:t>
      </w:r>
      <w:r w:rsidRPr="00770C39">
        <w:rPr>
          <w:rFonts w:ascii="Times New Roman" w:eastAsia="Times New Roman" w:hAnsi="Times New Roman" w:cs="Times New Roman"/>
          <w:color w:val="000000"/>
          <w:sz w:val="24"/>
          <w:szCs w:val="24"/>
          <w:lang w:eastAsia="ru-RU"/>
        </w:rPr>
        <w:lastRenderedPageBreak/>
        <w:t xml:space="preserve">истечению срока действия или при его досрочном расторжении, соответствующие затраты Концессионера подлежат компенсации в размере, определяемом в соответствии с пунктом 3 настоящего Приложения. При этом результат фактически завершенных работ передается </w:t>
      </w:r>
      <w:proofErr w:type="spellStart"/>
      <w:r w:rsidRPr="00770C39">
        <w:rPr>
          <w:rFonts w:ascii="Times New Roman" w:eastAsia="Times New Roman" w:hAnsi="Times New Roman" w:cs="Times New Roman"/>
          <w:color w:val="000000"/>
          <w:sz w:val="24"/>
          <w:szCs w:val="24"/>
          <w:lang w:eastAsia="ru-RU"/>
        </w:rPr>
        <w:t>Концеденту</w:t>
      </w:r>
      <w:proofErr w:type="spellEnd"/>
      <w:r w:rsidRPr="00770C39">
        <w:rPr>
          <w:rFonts w:ascii="Times New Roman" w:eastAsia="Times New Roman" w:hAnsi="Times New Roman" w:cs="Times New Roman"/>
          <w:color w:val="000000"/>
          <w:sz w:val="24"/>
          <w:szCs w:val="24"/>
          <w:lang w:eastAsia="ru-RU"/>
        </w:rPr>
        <w:t xml:space="preserve"> (или указанному им лицу) на основании Акта приема-передачи, не позднее подписания Сторонами Акта определения Компенсационной стоимости.</w:t>
      </w:r>
    </w:p>
    <w:p w:rsidR="00770C39" w:rsidRPr="00770C39" w:rsidRDefault="00770C39" w:rsidP="00770C3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70C39">
        <w:rPr>
          <w:rFonts w:ascii="Times New Roman" w:eastAsia="Times New Roman" w:hAnsi="Times New Roman" w:cs="Times New Roman"/>
          <w:color w:val="000000"/>
          <w:sz w:val="24"/>
          <w:szCs w:val="24"/>
          <w:lang w:eastAsia="ru-RU"/>
        </w:rPr>
        <w:t xml:space="preserve">5. По соглашению Сторон возмещение расходов Концессионера на создание и реконструкцию объекта Соглашения может быть произведено </w:t>
      </w:r>
      <w:proofErr w:type="spellStart"/>
      <w:r w:rsidRPr="00770C39">
        <w:rPr>
          <w:rFonts w:ascii="Times New Roman" w:eastAsia="Times New Roman" w:hAnsi="Times New Roman" w:cs="Times New Roman"/>
          <w:color w:val="000000"/>
          <w:sz w:val="24"/>
          <w:szCs w:val="24"/>
          <w:lang w:eastAsia="ru-RU"/>
        </w:rPr>
        <w:t>Концедентом</w:t>
      </w:r>
      <w:proofErr w:type="spellEnd"/>
      <w:r w:rsidRPr="00770C39">
        <w:rPr>
          <w:rFonts w:ascii="Times New Roman" w:eastAsia="Times New Roman" w:hAnsi="Times New Roman" w:cs="Times New Roman"/>
          <w:color w:val="000000"/>
          <w:sz w:val="24"/>
          <w:szCs w:val="24"/>
          <w:lang w:eastAsia="ru-RU"/>
        </w:rPr>
        <w:t xml:space="preserve"> путем передачи в собственность Концессионера имущества, принадлежащего </w:t>
      </w:r>
      <w:proofErr w:type="spellStart"/>
      <w:r w:rsidRPr="00770C39">
        <w:rPr>
          <w:rFonts w:ascii="Times New Roman" w:eastAsia="Times New Roman" w:hAnsi="Times New Roman" w:cs="Times New Roman"/>
          <w:color w:val="000000"/>
          <w:sz w:val="24"/>
          <w:szCs w:val="24"/>
          <w:lang w:eastAsia="ru-RU"/>
        </w:rPr>
        <w:t>Концеденту</w:t>
      </w:r>
      <w:proofErr w:type="spellEnd"/>
      <w:r w:rsidRPr="00770C39">
        <w:rPr>
          <w:rFonts w:ascii="Times New Roman" w:eastAsia="Times New Roman" w:hAnsi="Times New Roman" w:cs="Times New Roman"/>
          <w:color w:val="000000"/>
          <w:sz w:val="24"/>
          <w:szCs w:val="24"/>
          <w:lang w:eastAsia="ru-RU"/>
        </w:rPr>
        <w:t>, в том числе, объекта соглашения или отдельных </w:t>
      </w:r>
      <w:hyperlink r:id="rId12" w:tooltip="Объекты недвижимости" w:history="1">
        <w:r w:rsidRPr="00770C39">
          <w:rPr>
            <w:rFonts w:ascii="Times New Roman" w:eastAsia="Times New Roman" w:hAnsi="Times New Roman" w:cs="Times New Roman"/>
            <w:sz w:val="24"/>
            <w:szCs w:val="24"/>
            <w:lang w:eastAsia="ru-RU"/>
          </w:rPr>
          <w:t>объектов недвижимого</w:t>
        </w:r>
      </w:hyperlink>
      <w:r w:rsidRPr="00770C39">
        <w:rPr>
          <w:rFonts w:ascii="Times New Roman" w:eastAsia="Times New Roman" w:hAnsi="Times New Roman" w:cs="Times New Roman"/>
          <w:color w:val="000000"/>
          <w:sz w:val="24"/>
          <w:szCs w:val="24"/>
          <w:lang w:eastAsia="ru-RU"/>
        </w:rPr>
        <w:t> имущества, входящих в состав объекта Соглашения.</w:t>
      </w:r>
    </w:p>
    <w:p w:rsidR="00770C39" w:rsidRPr="00770C39" w:rsidRDefault="00770C39" w:rsidP="00770C39">
      <w:pPr>
        <w:spacing w:after="0" w:line="240" w:lineRule="auto"/>
        <w:rPr>
          <w:rFonts w:ascii="Times New Roman" w:eastAsia="Times New Roman" w:hAnsi="Times New Roman" w:cs="Times New Roman"/>
          <w:sz w:val="24"/>
          <w:szCs w:val="24"/>
          <w:lang w:eastAsia="ru-RU"/>
        </w:rPr>
      </w:pPr>
      <w:r w:rsidRPr="00770C39">
        <w:rPr>
          <w:rFonts w:ascii="Helvetica" w:eastAsia="Times New Roman" w:hAnsi="Helvetica" w:cs="Times New Roman"/>
          <w:color w:val="000000"/>
          <w:lang w:eastAsia="ru-RU"/>
        </w:rPr>
        <w:br/>
      </w:r>
    </w:p>
    <w:p w:rsidR="00194A7E" w:rsidRDefault="00194A7E"/>
    <w:sectPr w:rsidR="00194A7E" w:rsidSect="00194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70C39"/>
    <w:rsid w:val="00025335"/>
    <w:rsid w:val="000D15ED"/>
    <w:rsid w:val="00194A7E"/>
    <w:rsid w:val="00214D94"/>
    <w:rsid w:val="00497DBD"/>
    <w:rsid w:val="0068727F"/>
    <w:rsid w:val="00704924"/>
    <w:rsid w:val="00770C39"/>
    <w:rsid w:val="00A56F08"/>
    <w:rsid w:val="00F82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0C39"/>
    <w:rPr>
      <w:color w:val="0000FF"/>
      <w:u w:val="single"/>
    </w:rPr>
  </w:style>
  <w:style w:type="table" w:styleId="a5">
    <w:name w:val="Table Grid"/>
    <w:basedOn w:val="a1"/>
    <w:uiPriority w:val="59"/>
    <w:rsid w:val="00770C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20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lozhennij_kapit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dia.ru/text/category/normi_prava/" TargetMode="External"/><Relationship Id="rId12" Type="http://schemas.openxmlformats.org/officeDocument/2006/relationships/hyperlink" Target="http://pandia.ru/text/category/obtzekti_nedvizhimos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valovaya_viruchka/" TargetMode="External"/><Relationship Id="rId11" Type="http://schemas.openxmlformats.org/officeDocument/2006/relationships/hyperlink" Target="http://pandia.ru/text/category/bankovskaya_garantiya/" TargetMode="External"/><Relationship Id="rId5" Type="http://schemas.openxmlformats.org/officeDocument/2006/relationships/hyperlink" Target="http://pandia.ru/text/category/pravovie_akti/" TargetMode="External"/><Relationship Id="rId10" Type="http://schemas.openxmlformats.org/officeDocument/2006/relationships/hyperlink" Target="http://pandia.ru/text/category/buhgalterskij_dokument/" TargetMode="External"/><Relationship Id="rId4" Type="http://schemas.openxmlformats.org/officeDocument/2006/relationships/hyperlink" Target="http://pandia.ru/text/category/vozmeshenie_rashodov/" TargetMode="External"/><Relationship Id="rId9" Type="http://schemas.openxmlformats.org/officeDocument/2006/relationships/hyperlink" Target="http://pandia.ru/text/category/denezhnie_sredstv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 2</dc:creator>
  <cp:lastModifiedBy>USR0903</cp:lastModifiedBy>
  <cp:revision>5</cp:revision>
  <dcterms:created xsi:type="dcterms:W3CDTF">2019-02-18T11:37:00Z</dcterms:created>
  <dcterms:modified xsi:type="dcterms:W3CDTF">2019-02-18T12:03:00Z</dcterms:modified>
</cp:coreProperties>
</file>