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E" w:rsidRDefault="00E326EE">
      <w:pPr>
        <w:pStyle w:val="a3"/>
        <w:ind w:left="7979"/>
        <w:jc w:val="left"/>
      </w:pPr>
    </w:p>
    <w:p w:rsidR="00E326EE" w:rsidRDefault="00E326EE">
      <w:pPr>
        <w:pStyle w:val="a3"/>
        <w:ind w:left="0"/>
        <w:jc w:val="left"/>
      </w:pPr>
    </w:p>
    <w:p w:rsidR="00E326EE" w:rsidRDefault="00E326EE">
      <w:pPr>
        <w:pStyle w:val="a3"/>
        <w:spacing w:before="5"/>
        <w:ind w:left="0"/>
        <w:jc w:val="left"/>
        <w:rPr>
          <w:sz w:val="17"/>
        </w:rPr>
      </w:pPr>
    </w:p>
    <w:p w:rsidR="00E326EE" w:rsidRPr="00DE340B" w:rsidRDefault="00B2495A">
      <w:pPr>
        <w:pStyle w:val="Heading1"/>
        <w:spacing w:before="91"/>
        <w:ind w:left="176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Информационное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сообщение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проведении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электронного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</w:p>
    <w:p w:rsidR="00E326EE" w:rsidRPr="00DE340B" w:rsidRDefault="00E326EE">
      <w:pPr>
        <w:pStyle w:val="a3"/>
        <w:ind w:left="0"/>
        <w:jc w:val="left"/>
        <w:rPr>
          <w:rFonts w:ascii="Liberation Serif" w:hAnsi="Liberation Serif" w:cs="Liberation Serif"/>
          <w:b/>
          <w:sz w:val="24"/>
          <w:szCs w:val="24"/>
        </w:rPr>
      </w:pPr>
    </w:p>
    <w:p w:rsidR="00E326EE" w:rsidRDefault="00042CED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Администрация Г</w:t>
      </w:r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сообщает о проведении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 форме аукциона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продаже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земельных участков.</w:t>
      </w:r>
    </w:p>
    <w:p w:rsidR="00DE340B" w:rsidRPr="00DE340B" w:rsidRDefault="00DE340B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</w:p>
    <w:p w:rsidR="00E326EE" w:rsidRPr="00DE340B" w:rsidRDefault="00B2495A" w:rsidP="00FC6176">
      <w:pPr>
        <w:pStyle w:val="Heading1"/>
        <w:numPr>
          <w:ilvl w:val="0"/>
          <w:numId w:val="16"/>
        </w:numPr>
        <w:tabs>
          <w:tab w:val="left" w:pos="1030"/>
        </w:tabs>
        <w:ind w:left="0" w:right="-21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Информация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организаторе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аукциона:</w:t>
      </w:r>
    </w:p>
    <w:p w:rsidR="00DE340B" w:rsidRPr="00DE340B" w:rsidRDefault="00DE340B" w:rsidP="00FC0F5D">
      <w:pPr>
        <w:pStyle w:val="Heading1"/>
        <w:tabs>
          <w:tab w:val="left" w:pos="1030"/>
        </w:tabs>
        <w:ind w:left="0" w:right="-21"/>
        <w:jc w:val="right"/>
        <w:rPr>
          <w:rFonts w:ascii="Liberation Serif" w:hAnsi="Liberation Serif" w:cs="Liberation Serif"/>
          <w:sz w:val="24"/>
          <w:szCs w:val="24"/>
        </w:rPr>
      </w:pPr>
    </w:p>
    <w:p w:rsidR="00E326EE" w:rsidRPr="00DE340B" w:rsidRDefault="00042CED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Администрация Г</w:t>
      </w:r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(далее – организатор).</w:t>
      </w:r>
    </w:p>
    <w:p w:rsidR="00E326EE" w:rsidRPr="00DE340B" w:rsidRDefault="00B2495A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Юридический адрес: 624</w:t>
      </w:r>
      <w:r w:rsidR="00251E8A" w:rsidRPr="00DE340B">
        <w:rPr>
          <w:rFonts w:ascii="Liberation Serif" w:hAnsi="Liberation Serif" w:cs="Liberation Serif"/>
          <w:sz w:val="24"/>
          <w:szCs w:val="24"/>
        </w:rPr>
        <w:t>320</w:t>
      </w:r>
      <w:r w:rsidRPr="00DE340B">
        <w:rPr>
          <w:rFonts w:ascii="Liberation Serif" w:hAnsi="Liberation Serif" w:cs="Liberation Serif"/>
          <w:sz w:val="24"/>
          <w:szCs w:val="24"/>
        </w:rPr>
        <w:t>, Свердловская область, городской округ</w:t>
      </w:r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 Верхняя Тура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, город </w:t>
      </w:r>
      <w:r w:rsidR="00251E8A" w:rsidRPr="00DE340B">
        <w:rPr>
          <w:rFonts w:ascii="Liberation Serif" w:hAnsi="Liberation Serif" w:cs="Liberation Serif"/>
          <w:sz w:val="24"/>
          <w:szCs w:val="24"/>
        </w:rPr>
        <w:t>Верхняя Тура</w:t>
      </w:r>
      <w:r w:rsidRPr="00DE340B">
        <w:rPr>
          <w:rFonts w:ascii="Liberation Serif" w:hAnsi="Liberation Serif" w:cs="Liberation Serif"/>
          <w:sz w:val="24"/>
          <w:szCs w:val="24"/>
        </w:rPr>
        <w:t>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ул. </w:t>
      </w:r>
      <w:proofErr w:type="spellStart"/>
      <w:r w:rsidR="00251E8A" w:rsidRPr="00DE340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 77</w:t>
      </w:r>
      <w:r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251E8A" w:rsidRPr="00DE340B" w:rsidRDefault="00B2495A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Почтовый адрес: 624</w:t>
      </w:r>
      <w:r w:rsidR="00251E8A" w:rsidRPr="00DE340B">
        <w:rPr>
          <w:rFonts w:ascii="Liberation Serif" w:hAnsi="Liberation Serif" w:cs="Liberation Serif"/>
          <w:sz w:val="24"/>
          <w:szCs w:val="24"/>
        </w:rPr>
        <w:t>320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, Свердловская область, </w:t>
      </w:r>
      <w:r w:rsidR="00251E8A" w:rsidRPr="00DE340B">
        <w:rPr>
          <w:rFonts w:ascii="Liberation Serif" w:hAnsi="Liberation Serif" w:cs="Liberation Serif"/>
          <w:sz w:val="24"/>
          <w:szCs w:val="24"/>
        </w:rPr>
        <w:t>городской округ Верхняя Тура, город Верхняя Тура,</w:t>
      </w:r>
      <w:r w:rsidR="00251E8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ул. </w:t>
      </w:r>
      <w:proofErr w:type="spellStart"/>
      <w:r w:rsidR="00251E8A" w:rsidRPr="00DE340B">
        <w:rPr>
          <w:rFonts w:ascii="Liberation Serif" w:hAnsi="Liberation Serif" w:cs="Liberation Serif"/>
          <w:sz w:val="24"/>
          <w:szCs w:val="24"/>
        </w:rPr>
        <w:t>Иканина</w:t>
      </w:r>
      <w:proofErr w:type="spellEnd"/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 77.</w:t>
      </w:r>
    </w:p>
    <w:p w:rsidR="00E326EE" w:rsidRPr="00DE340B" w:rsidRDefault="00B2495A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Телефон: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251E8A" w:rsidRPr="00DE340B">
        <w:rPr>
          <w:rFonts w:ascii="Liberation Serif" w:hAnsi="Liberation Serif" w:cs="Liberation Serif"/>
          <w:sz w:val="24"/>
          <w:szCs w:val="24"/>
        </w:rPr>
        <w:t>8 (34344) 2-82-90</w:t>
      </w:r>
      <w:r w:rsidRPr="00DE340B">
        <w:rPr>
          <w:rFonts w:ascii="Liberation Serif" w:hAnsi="Liberation Serif" w:cs="Liberation Serif"/>
          <w:sz w:val="24"/>
          <w:szCs w:val="24"/>
        </w:rPr>
        <w:t>;</w:t>
      </w:r>
    </w:p>
    <w:p w:rsidR="00E326EE" w:rsidRPr="00DE340B" w:rsidRDefault="000F0088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pict>
          <v:line id="_x0000_s1034" style="position:absolute;left:0;text-align:left;z-index:15728640;mso-position-horizontal-relative:page" from="274.75pt,10.65pt" to="277.25pt,10.65pt" strokeweight=".17225mm">
            <w10:wrap anchorx="page"/>
          </v:line>
        </w:pic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Электронная</w:t>
      </w:r>
      <w:r w:rsidR="00B2495A" w:rsidRPr="00DE34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почта:</w:t>
      </w:r>
      <w:r w:rsidR="00B2495A"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hyperlink r:id="rId8" w:history="1">
        <w:r w:rsidR="00251E8A" w:rsidRPr="00DE340B">
          <w:rPr>
            <w:rStyle w:val="a7"/>
            <w:rFonts w:ascii="Liberation Serif" w:hAnsi="Liberation Serif" w:cs="Liberation Serif"/>
            <w:sz w:val="24"/>
            <w:szCs w:val="24"/>
            <w:u w:color="0000FF"/>
            <w:lang w:val="en-US"/>
          </w:rPr>
          <w:t>admintura</w:t>
        </w:r>
        <w:r w:rsidR="00251E8A" w:rsidRPr="00DE340B">
          <w:rPr>
            <w:rStyle w:val="a7"/>
            <w:rFonts w:ascii="Liberation Serif" w:hAnsi="Liberation Serif" w:cs="Liberation Serif"/>
            <w:sz w:val="24"/>
            <w:szCs w:val="24"/>
            <w:u w:color="0000FF"/>
          </w:rPr>
          <w:t>@</w:t>
        </w:r>
        <w:r w:rsidR="00251E8A" w:rsidRPr="00DE340B">
          <w:rPr>
            <w:rStyle w:val="a7"/>
            <w:rFonts w:ascii="Liberation Serif" w:hAnsi="Liberation Serif" w:cs="Liberation Serif"/>
            <w:sz w:val="24"/>
            <w:szCs w:val="24"/>
            <w:u w:color="0000FF"/>
            <w:lang w:val="en-US"/>
          </w:rPr>
          <w:t>yandex</w:t>
        </w:r>
        <w:r w:rsidR="00251E8A" w:rsidRPr="00DE340B">
          <w:rPr>
            <w:rStyle w:val="a7"/>
            <w:rFonts w:ascii="Liberation Serif" w:hAnsi="Liberation Serif" w:cs="Liberation Serif"/>
            <w:sz w:val="24"/>
            <w:szCs w:val="24"/>
            <w:u w:color="0000FF"/>
          </w:rPr>
          <w:t>.ru</w:t>
        </w:r>
      </w:hyperlink>
      <w:r w:rsidR="00B2495A"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E326EE" w:rsidRPr="00DE340B" w:rsidRDefault="00B2495A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Форма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торгов: аукцион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форме.</w:t>
      </w:r>
    </w:p>
    <w:p w:rsidR="00DE340B" w:rsidRDefault="00B2495A" w:rsidP="00DE340B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Юридическое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лицо,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которое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проводит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форме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оператор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площадки: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Акционерное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общество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«Сбербанк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-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Автоматизированная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система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торгов».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Электронная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(универсальная торговая платформа) –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hyperlink r:id="rId9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http://utp.sberbank-ast.ru</w:t>
        </w:r>
      </w:hyperlink>
      <w:r w:rsidR="00DE340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E340B" w:rsidRDefault="00B2495A" w:rsidP="00DE340B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Работа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универсальной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платформе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осуществляется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соответствии:</w:t>
      </w:r>
      <w:r w:rsidR="00DE340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DE340B" w:rsidRDefault="00DE340B" w:rsidP="00DE340B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с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регламентом универсальной торговой платформы «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Сбербанк-АСТ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» (ознакомиться можно по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ссылке</w:t>
      </w:r>
      <w:r w:rsidR="00B2495A" w:rsidRPr="00DE340B">
        <w:rPr>
          <w:rFonts w:ascii="Liberation Serif" w:hAnsi="Liberation Serif" w:cs="Liberation Serif"/>
          <w:color w:val="0000FF"/>
          <w:spacing w:val="-2"/>
          <w:sz w:val="24"/>
          <w:szCs w:val="24"/>
        </w:rPr>
        <w:t xml:space="preserve"> </w:t>
      </w:r>
      <w:hyperlink r:id="rId10"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http://utp.sberbank-ast.ru/Main/Notice/988/Reglament</w:t>
        </w:r>
      </w:hyperlink>
      <w:r w:rsidR="00B2495A" w:rsidRPr="00DE340B">
        <w:rPr>
          <w:rFonts w:ascii="Liberation Serif" w:hAnsi="Liberation Serif" w:cs="Liberation Serif"/>
          <w:sz w:val="24"/>
          <w:szCs w:val="24"/>
        </w:rPr>
        <w:t>)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(далее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–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Регламент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площадки);</w:t>
      </w:r>
    </w:p>
    <w:p w:rsidR="00DE340B" w:rsidRDefault="00DE340B" w:rsidP="00DE340B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инструкцией для участника торгов по работе в торговой секции «Приватизация, аренда и продажа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прав»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универсальной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торговой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платформы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Сбербанк-АСТ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»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(ознакомиться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можно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ссылке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hyperlink r:id="rId11">
        <w:r w:rsidR="00B2495A" w:rsidRPr="00DE340B">
          <w:rPr>
            <w:rFonts w:ascii="Liberation Serif" w:hAnsi="Liberation Serif" w:cs="Liberation Serif"/>
            <w:sz w:val="24"/>
            <w:szCs w:val="24"/>
          </w:rPr>
          <w:t>http://utp.sberbank-ast.ru/AP/Notice/652/Instructions);</w:t>
        </w:r>
      </w:hyperlink>
    </w:p>
    <w:p w:rsidR="00E326EE" w:rsidRDefault="00DE340B" w:rsidP="00DE340B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 регламентом торговой секции «Приватизация, аренда и продажа прав» универсальной торговой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платформы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Сбербанк-АСТ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»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(ознакомиться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можно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ссылке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hyperlink r:id="rId12">
        <w:r w:rsidR="00B2495A" w:rsidRPr="00DE340B">
          <w:rPr>
            <w:rFonts w:ascii="Liberation Serif" w:hAnsi="Liberation Serif" w:cs="Liberation Serif"/>
            <w:sz w:val="24"/>
            <w:szCs w:val="24"/>
          </w:rPr>
          <w:t>http://utp.sberbank-</w:t>
        </w:r>
      </w:hyperlink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ast.ru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/AP/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Notice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/1027/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Instructions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).</w:t>
      </w:r>
    </w:p>
    <w:p w:rsidR="00DE340B" w:rsidRPr="00DE340B" w:rsidRDefault="00DE340B" w:rsidP="00DE340B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</w:p>
    <w:p w:rsidR="00E326EE" w:rsidRDefault="00B2495A" w:rsidP="00FC6176">
      <w:pPr>
        <w:pStyle w:val="Heading1"/>
        <w:numPr>
          <w:ilvl w:val="0"/>
          <w:numId w:val="16"/>
        </w:numPr>
        <w:tabs>
          <w:tab w:val="left" w:pos="1030"/>
        </w:tabs>
        <w:ind w:left="0" w:right="-21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Сведения</w:t>
      </w:r>
      <w:r w:rsidRPr="00DE340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предметах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аукциона:</w:t>
      </w:r>
    </w:p>
    <w:p w:rsidR="00DE340B" w:rsidRPr="00DE340B" w:rsidRDefault="00DE340B" w:rsidP="00DE340B">
      <w:pPr>
        <w:pStyle w:val="Heading1"/>
        <w:tabs>
          <w:tab w:val="left" w:pos="1030"/>
        </w:tabs>
        <w:ind w:left="0" w:right="-21"/>
        <w:jc w:val="right"/>
        <w:rPr>
          <w:rFonts w:ascii="Liberation Serif" w:hAnsi="Liberation Serif" w:cs="Liberation Serif"/>
          <w:sz w:val="24"/>
          <w:szCs w:val="24"/>
        </w:rPr>
      </w:pPr>
    </w:p>
    <w:p w:rsidR="00E326EE" w:rsidRPr="00DE340B" w:rsidRDefault="00D83A33" w:rsidP="00251E8A">
      <w:pPr>
        <w:tabs>
          <w:tab w:val="left" w:pos="851"/>
        </w:tabs>
        <w:spacing w:before="7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 xml:space="preserve">Лот № 1 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– </w:t>
      </w:r>
      <w:r w:rsidR="00251E8A" w:rsidRPr="00DE340B">
        <w:rPr>
          <w:rFonts w:ascii="Liberation Serif" w:hAnsi="Liberation Serif" w:cs="Liberation Serif"/>
          <w:sz w:val="24"/>
          <w:szCs w:val="24"/>
        </w:rPr>
        <w:t>Земельный  участок из земель населенных пунктов. Кадастровый номер 66:38:0102011:1530. Местоположение: Свердловская область, город Верхняя Тура, ул. 8 Марта 4. Площадь земельного участка – 1099,0 кв. м. Разрешенное использование земельного участка – для индивидуального жилищного строительства</w:t>
      </w:r>
      <w:r w:rsidR="00251E8A" w:rsidRPr="00DE340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251E8A" w:rsidRPr="00DE340B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251E8A" w:rsidRPr="00DE340B" w:rsidRDefault="00B2495A" w:rsidP="00251E8A">
      <w:pPr>
        <w:tabs>
          <w:tab w:val="left" w:pos="851"/>
        </w:tabs>
        <w:spacing w:before="7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Начальная цена Участка</w:t>
      </w:r>
      <w:r w:rsidR="00251E8A" w:rsidRPr="00DE340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4D3F85">
        <w:rPr>
          <w:rFonts w:ascii="Liberation Serif" w:hAnsi="Liberation Serif" w:cs="Liberation Serif"/>
          <w:spacing w:val="-10"/>
          <w:sz w:val="24"/>
          <w:szCs w:val="24"/>
        </w:rPr>
        <w:t xml:space="preserve">составляет - </w:t>
      </w:r>
      <w:r w:rsidR="00251E8A" w:rsidRPr="00DE340B">
        <w:rPr>
          <w:rFonts w:ascii="Liberation Serif" w:hAnsi="Liberation Serif" w:cs="Liberation Serif"/>
          <w:sz w:val="24"/>
          <w:szCs w:val="24"/>
        </w:rPr>
        <w:t>114000,0 (сто четырнадцать тысяч) рублей</w:t>
      </w:r>
      <w:r w:rsidR="00042CED">
        <w:rPr>
          <w:rFonts w:ascii="Liberation Serif" w:hAnsi="Liberation Serif" w:cs="Liberation Serif"/>
          <w:sz w:val="24"/>
          <w:szCs w:val="24"/>
        </w:rPr>
        <w:t xml:space="preserve"> </w:t>
      </w:r>
      <w:r w:rsidR="004D3F85">
        <w:rPr>
          <w:rFonts w:ascii="Liberation Serif" w:hAnsi="Liberation Serif" w:cs="Liberation Serif"/>
          <w:sz w:val="24"/>
          <w:szCs w:val="24"/>
        </w:rPr>
        <w:t xml:space="preserve">и </w:t>
      </w:r>
      <w:r w:rsidR="00042CED">
        <w:rPr>
          <w:rFonts w:ascii="Liberation Serif" w:hAnsi="Liberation Serif" w:cs="Liberation Serif"/>
          <w:sz w:val="24"/>
          <w:szCs w:val="24"/>
        </w:rPr>
        <w:t>определенная на основании</w:t>
      </w:r>
      <w:r w:rsidR="00042CED" w:rsidRPr="00DE340B">
        <w:rPr>
          <w:rFonts w:ascii="Liberation Serif" w:hAnsi="Liberation Serif" w:cs="Liberation Serif"/>
          <w:sz w:val="24"/>
          <w:szCs w:val="24"/>
        </w:rPr>
        <w:t xml:space="preserve"> отчет</w:t>
      </w:r>
      <w:r w:rsidR="00042CED">
        <w:rPr>
          <w:rFonts w:ascii="Liberation Serif" w:hAnsi="Liberation Serif" w:cs="Liberation Serif"/>
          <w:sz w:val="24"/>
          <w:szCs w:val="24"/>
        </w:rPr>
        <w:t>а</w:t>
      </w:r>
      <w:r w:rsidR="00042CED" w:rsidRPr="00DE340B">
        <w:rPr>
          <w:rFonts w:ascii="Liberation Serif" w:hAnsi="Liberation Serif" w:cs="Liberation Serif"/>
          <w:sz w:val="24"/>
          <w:szCs w:val="24"/>
        </w:rPr>
        <w:t xml:space="preserve"> независимого оценщика от 02.12.2023 № 23А/369</w:t>
      </w:r>
      <w:r w:rsidR="00251E8A"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22800,0 (двадцать две тысячи восемьсот) рублей.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3420,0 (три тысячи четыреста двадцать) рублей.</w:t>
      </w:r>
    </w:p>
    <w:p w:rsidR="00251E8A" w:rsidRPr="00DE340B" w:rsidRDefault="00251E8A" w:rsidP="00251E8A">
      <w:pPr>
        <w:pStyle w:val="21"/>
        <w:ind w:left="0" w:right="-21" w:firstLine="0"/>
        <w:rPr>
          <w:rFonts w:ascii="Liberation Serif" w:hAnsi="Liberation Serif" w:cs="Liberation Serif"/>
          <w:szCs w:val="24"/>
        </w:rPr>
      </w:pPr>
      <w:r w:rsidRPr="00DE340B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251E8A" w:rsidRPr="00DE340B" w:rsidRDefault="00251E8A" w:rsidP="00251E8A">
      <w:pPr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251E8A" w:rsidRPr="00DE340B" w:rsidRDefault="00251E8A" w:rsidP="00251E8A">
      <w:pPr>
        <w:shd w:val="clear" w:color="auto" w:fill="FFFFFF"/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Водоснабжение и водоотведение – Точка присоединения к системе водоснабжения: существующий водопровод </w:t>
      </w:r>
      <w:proofErr w:type="spellStart"/>
      <w:r w:rsidRPr="00DE340B">
        <w:rPr>
          <w:rFonts w:ascii="Liberation Serif" w:hAnsi="Liberation Serif" w:cs="Liberation Serif"/>
          <w:sz w:val="24"/>
          <w:szCs w:val="24"/>
        </w:rPr>
        <w:t>Ду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 xml:space="preserve"> 200 по ул. </w:t>
      </w:r>
      <w:proofErr w:type="spellStart"/>
      <w:r w:rsidRPr="00DE340B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 xml:space="preserve">. Давление в водопроводной сети 3,5 кгс/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см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². С учетом перспективного развития  диаметр трубопровода от врезки в существующий водопровод предусмотреть не менее 100 мм. В точке присоединения установить водопроводный колодец с запорной арматурой. Точка присоединения к системе водоотведения: существующий колодец самотечного коллектора между улицами </w:t>
      </w:r>
      <w:proofErr w:type="spellStart"/>
      <w:r w:rsidRPr="00DE340B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 xml:space="preserve"> и Бажова. Провести реконструкцию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канализационного колодца. Присоединение к системе водоотведения выполнить с установкой обратных клапанов. Нагрузку на водоснабжение и водоотведение объекта определить  проектом и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Разработать проект прокладки водопровода и системы водоотведения от точки  присоединения до проектируемого объекта. Проект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В точке подключения установить приборы коммерческого учета воды, сточных вод в соответствии с Постановлением Правительства Российской Федерации от 04 сентября 2013 года № 776. Проект узла учета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Подключение объекта строительства выполнить в соответствии с Постановлением Правительства Российской Федерации от 29 июля 2013 года № 644 в присутствии представителя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ПЛЮС».. Срок действия настоящих технических условий 3 года.</w:t>
      </w:r>
    </w:p>
    <w:p w:rsidR="00251E8A" w:rsidRPr="00DE340B" w:rsidRDefault="00251E8A" w:rsidP="00251E8A">
      <w:pPr>
        <w:shd w:val="clear" w:color="auto" w:fill="FFFFFF"/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Теплоснабжение – Источник теплоснабжения: центральная водогрейная котельная. Точка присоединения: существующая надземная тепловая сеть диаметром 300 мм.  Схема теплоснабжения – закрытая. Место врезки определить проектом. В точке врезки установить запорную арматуру Тепловую нагрузку на данный объект определить проектом и согласовать с ООО «Новые технологии». Параметры теплоносителя на данном участке тепловой сети температурный график – 95/70º, давление в подающем трубопроводе 4,3 кгс/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см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²; давление в обратном трубопроводе – 3,6 кгс/ см²; статическое давление в межотопительный период: 3 кгс/ см². С учетом перспективного развития, диаметр трубопровода от врезки в существующую тепловую сеть предусмотреть не менее 100 мм. Дополнительные условия: Разработать проект прокладки теплосети от точки присоединения до подключаемого объекта. Проект согласовать с ООО «Новые технологии»  В точке присоединения установить приборы коммерческого учета тепловой энергии и теплоносителя в соответствии с Постановлением Правительства Российской Федерации от  18 ноября 2013 года № 1034. Проект узла учета согласовать с ООО «Новые технологии» Подключение данного объекта выполнить в соответствии с Постановлением Правительства Российской Федерации от 05.07.2018 г. № 787. Срок действия настоящих технических условий 3 года.</w:t>
      </w:r>
    </w:p>
    <w:p w:rsidR="00251E8A" w:rsidRPr="00DE340B" w:rsidRDefault="00251E8A" w:rsidP="00251E8A">
      <w:pPr>
        <w:shd w:val="clear" w:color="auto" w:fill="FFFFFF"/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договор на технологическое присоединение. </w:t>
      </w:r>
    </w:p>
    <w:p w:rsidR="00251E8A" w:rsidRPr="00DE340B" w:rsidRDefault="00251E8A" w:rsidP="00251E8A">
      <w:pPr>
        <w:shd w:val="clear" w:color="auto" w:fill="FFFFFF"/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Газоснабжение: техническая возможность подключения имеется.</w:t>
      </w:r>
    </w:p>
    <w:p w:rsidR="00E326EE" w:rsidRPr="00DE340B" w:rsidRDefault="00B2495A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 соответствии с пунктом 10 статьи 39.11 Земельного кодекса Российской Федерации к участию 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допускаются исключительно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граждане.</w:t>
      </w:r>
    </w:p>
    <w:p w:rsidR="00E326EE" w:rsidRPr="00DE340B" w:rsidRDefault="00D83A33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 xml:space="preserve">Лот № 2 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- </w:t>
      </w:r>
      <w:r w:rsidR="00251E8A" w:rsidRPr="00DE340B">
        <w:rPr>
          <w:rFonts w:ascii="Liberation Serif" w:hAnsi="Liberation Serif" w:cs="Liberation Serif"/>
          <w:sz w:val="24"/>
          <w:szCs w:val="24"/>
        </w:rPr>
        <w:t>Земельный  участок из земель населенных пунктов. Кадастровый номер 66:38:0101005:575. Местоположение: Свердловская область, город Верхняя Тура, ул. Кирова 16. Площадь земельного участка – 906,0 кв. м. Разрешенное использование земельного участка – для индивидуального жилищного строительства</w:t>
      </w:r>
      <w:r w:rsidR="00251E8A" w:rsidRPr="00DE340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(далее – Участок).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Земельный участок правами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третьих лиц не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обременен.</w:t>
      </w:r>
    </w:p>
    <w:p w:rsidR="00251E8A" w:rsidRPr="00DE340B" w:rsidRDefault="00B2495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Начальная цена Участка составляет </w:t>
      </w:r>
      <w:r w:rsidR="00251E8A" w:rsidRPr="00DE340B">
        <w:rPr>
          <w:rFonts w:ascii="Liberation Serif" w:hAnsi="Liberation Serif" w:cs="Liberation Serif"/>
          <w:sz w:val="24"/>
          <w:szCs w:val="24"/>
        </w:rPr>
        <w:t xml:space="preserve"> 93900,0 (девяносто три тысячи девятьсот) рублей</w:t>
      </w:r>
      <w:r w:rsidR="004D3F85">
        <w:rPr>
          <w:rFonts w:ascii="Liberation Serif" w:hAnsi="Liberation Serif" w:cs="Liberation Serif"/>
          <w:sz w:val="24"/>
          <w:szCs w:val="24"/>
        </w:rPr>
        <w:t xml:space="preserve"> и определена на основании </w:t>
      </w:r>
      <w:r w:rsidR="004D3F85" w:rsidRPr="00DE340B">
        <w:rPr>
          <w:rFonts w:ascii="Liberation Serif" w:hAnsi="Liberation Serif" w:cs="Liberation Serif"/>
          <w:sz w:val="24"/>
          <w:szCs w:val="24"/>
        </w:rPr>
        <w:t>отчет</w:t>
      </w:r>
      <w:r w:rsidR="004D3F85">
        <w:rPr>
          <w:rFonts w:ascii="Liberation Serif" w:hAnsi="Liberation Serif" w:cs="Liberation Serif"/>
          <w:sz w:val="24"/>
          <w:szCs w:val="24"/>
        </w:rPr>
        <w:t>а</w:t>
      </w:r>
      <w:r w:rsidR="004D3F85" w:rsidRPr="00DE340B">
        <w:rPr>
          <w:rFonts w:ascii="Liberation Serif" w:hAnsi="Liberation Serif" w:cs="Liberation Serif"/>
          <w:sz w:val="24"/>
          <w:szCs w:val="24"/>
        </w:rPr>
        <w:t xml:space="preserve"> независимого оценщика от 02.12.2023 № 23А/376</w:t>
      </w:r>
      <w:r w:rsidR="00251E8A"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–18780,0 (восемнадцать тысяч семьсот восемьдесят) рублей.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2817,0 (две тысячи восемьсот семнадцать) рублей.</w:t>
      </w:r>
    </w:p>
    <w:p w:rsidR="00251E8A" w:rsidRPr="00DE340B" w:rsidRDefault="00251E8A" w:rsidP="00251E8A">
      <w:pPr>
        <w:pStyle w:val="21"/>
        <w:ind w:left="0" w:right="-21" w:firstLine="0"/>
        <w:rPr>
          <w:rFonts w:ascii="Liberation Serif" w:hAnsi="Liberation Serif" w:cs="Liberation Serif"/>
          <w:szCs w:val="24"/>
        </w:rPr>
      </w:pPr>
      <w:r w:rsidRPr="00DE340B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251E8A" w:rsidRPr="00DE340B" w:rsidRDefault="00251E8A" w:rsidP="00251E8A">
      <w:pPr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Водоснабжение - Техническая возможность для подключения к системе водоснабжения отсутствует. </w:t>
      </w:r>
    </w:p>
    <w:p w:rsidR="00251E8A" w:rsidRPr="00DE340B" w:rsidRDefault="00251E8A" w:rsidP="00251E8A">
      <w:pPr>
        <w:shd w:val="clear" w:color="auto" w:fill="FFFFFF"/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Водоотведение – Техническая возможность для подключения к системе водоотведения ООО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251E8A" w:rsidRPr="00DE340B" w:rsidRDefault="00251E8A" w:rsidP="00251E8A">
      <w:pPr>
        <w:shd w:val="clear" w:color="auto" w:fill="FFFFFF"/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251E8A" w:rsidRPr="00DE340B" w:rsidRDefault="00251E8A" w:rsidP="00251E8A">
      <w:pPr>
        <w:shd w:val="clear" w:color="auto" w:fill="FFFFFF"/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251E8A" w:rsidRPr="00DE340B" w:rsidRDefault="00251E8A" w:rsidP="00251E8A">
      <w:pPr>
        <w:tabs>
          <w:tab w:val="left" w:pos="851"/>
        </w:tabs>
        <w:spacing w:before="7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pacing w:val="-10"/>
          <w:sz w:val="24"/>
          <w:szCs w:val="24"/>
        </w:rPr>
        <w:t xml:space="preserve">3.3. 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Лот № 3 </w:t>
      </w:r>
      <w:r w:rsidRPr="00DE340B">
        <w:rPr>
          <w:rFonts w:ascii="Liberation Serif" w:hAnsi="Liberation Serif" w:cs="Liberation Serif"/>
          <w:b/>
          <w:sz w:val="24"/>
          <w:szCs w:val="24"/>
        </w:rPr>
        <w:t xml:space="preserve">- </w:t>
      </w:r>
      <w:r w:rsidRPr="00DE340B">
        <w:rPr>
          <w:rFonts w:ascii="Liberation Serif" w:hAnsi="Liberation Serif" w:cs="Liberation Serif"/>
          <w:sz w:val="24"/>
          <w:szCs w:val="24"/>
        </w:rPr>
        <w:t>Земельный  участок из земель населенных пунктов. Кадастровый номер 66:38:0101008:34. Местоположение: Свердловская область, город Верхняя Тура, ул. Молодцова 67. Площадь земельного участка – 978,0 кв. м. Разрешенное использование земельного участка – для индивидуального жилищного строительства</w:t>
      </w:r>
      <w:r w:rsidRPr="00DE340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Рыночная стоимость Участка в соответствии с отчетом независимого оценщика от 02.12.2023 № 23А/377 в размере 90000,0 (девяносто тысяч) рублей.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–18000,0 (восемнадцать тысяч) рублей.</w:t>
      </w:r>
    </w:p>
    <w:p w:rsidR="00251E8A" w:rsidRPr="00DE340B" w:rsidRDefault="00251E8A" w:rsidP="00251E8A">
      <w:pPr>
        <w:shd w:val="clear" w:color="auto" w:fill="FFFFFF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2700,0 (две тысячи семьсот) рублей.</w:t>
      </w:r>
    </w:p>
    <w:p w:rsidR="00251E8A" w:rsidRPr="00DE340B" w:rsidRDefault="00251E8A" w:rsidP="00251E8A">
      <w:pPr>
        <w:pStyle w:val="21"/>
        <w:ind w:left="0" w:right="-21" w:firstLine="0"/>
        <w:rPr>
          <w:rFonts w:ascii="Liberation Serif" w:hAnsi="Liberation Serif" w:cs="Liberation Serif"/>
          <w:szCs w:val="24"/>
        </w:rPr>
      </w:pPr>
      <w:r w:rsidRPr="00DE340B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251E8A" w:rsidRPr="00DE340B" w:rsidRDefault="00251E8A" w:rsidP="00251E8A">
      <w:pPr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251E8A" w:rsidRPr="00DE340B" w:rsidRDefault="00251E8A" w:rsidP="00251E8A">
      <w:pPr>
        <w:tabs>
          <w:tab w:val="left" w:pos="851"/>
        </w:tabs>
        <w:spacing w:before="7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Водоснабжение – Точка присоединения к системе водоснабжения: существующий водопровод по ул. Молодцова 51. В точке присоединения установить водопроводный колодец с запорной арматурой. Нагрузку на сети водоснабжения объекта строительства определить проектом и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Подключение объекта к сетям водоснабжения выполнить в присутствии представителя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В соответствии с Постановлением Правительства Российской Федерации от 29.07.2013 № 644. </w:t>
      </w:r>
    </w:p>
    <w:p w:rsidR="00251E8A" w:rsidRPr="00DE340B" w:rsidRDefault="00251E8A" w:rsidP="00251E8A">
      <w:pPr>
        <w:tabs>
          <w:tab w:val="left" w:pos="0"/>
        </w:tabs>
        <w:spacing w:before="7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Срок действия технических условий – 3 года</w:t>
      </w:r>
    </w:p>
    <w:p w:rsidR="00251E8A" w:rsidRPr="00DE340B" w:rsidRDefault="00251E8A" w:rsidP="00251E8A">
      <w:pPr>
        <w:tabs>
          <w:tab w:val="left" w:pos="0"/>
        </w:tabs>
        <w:spacing w:before="7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Водоотведение – Точка присоединения к системе водоотведения: существующий канализационный колодец в районе здания Детского сада № 12 по ул. Карла Маркса, 32. Для подключения к существующим сетям согласовать нагрузку на водоотведение и получить Технические условия на подключение. </w:t>
      </w:r>
    </w:p>
    <w:p w:rsidR="00251E8A" w:rsidRPr="00DE340B" w:rsidRDefault="00251E8A" w:rsidP="00251E8A">
      <w:pPr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3 года.</w:t>
      </w:r>
    </w:p>
    <w:p w:rsidR="00251E8A" w:rsidRPr="00DE340B" w:rsidRDefault="00251E8A" w:rsidP="00251E8A">
      <w:pPr>
        <w:tabs>
          <w:tab w:val="left" w:pos="0"/>
        </w:tabs>
        <w:spacing w:before="7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Теплоснабжение – В связи с отсутствием в данном районе источников теплоснабжения и тепловых сетей, предусмотреть автономный источник теплоснабжения. </w:t>
      </w:r>
    </w:p>
    <w:p w:rsidR="00251E8A" w:rsidRPr="00DE340B" w:rsidRDefault="00251E8A" w:rsidP="00251E8A">
      <w:pPr>
        <w:spacing w:line="277" w:lineRule="exact"/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договор на технологическое присоединение. </w:t>
      </w:r>
    </w:p>
    <w:p w:rsidR="00E326EE" w:rsidRPr="00DE340B" w:rsidRDefault="00B2495A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 соответствии с пунктом 10 статьи 39.11 Земельного кодекса Российской Федерации к участию 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допускаются исключительно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граждане.</w:t>
      </w:r>
    </w:p>
    <w:p w:rsidR="00E326EE" w:rsidRPr="00DE340B" w:rsidRDefault="00B2495A" w:rsidP="00FC6176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>Лот</w:t>
      </w:r>
      <w:r w:rsidRPr="00DE340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№</w:t>
      </w:r>
      <w:r w:rsidRPr="00DE340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b/>
          <w:sz w:val="24"/>
          <w:szCs w:val="24"/>
        </w:rPr>
        <w:t>3</w:t>
      </w:r>
      <w:r w:rsidRPr="00DE340B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-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C6176" w:rsidRPr="00DE340B">
        <w:rPr>
          <w:rFonts w:ascii="Liberation Serif" w:hAnsi="Liberation Serif" w:cs="Liberation Serif"/>
          <w:sz w:val="24"/>
          <w:szCs w:val="24"/>
        </w:rPr>
        <w:t>Земельный  участок из земель населенных пунктов. Кадастровый номер 66:38:0101008:34. Местоположение: Свердловская область, город Верхняя Тура, ул. Молодцова 67. Площадь земельного участка – 978,0 кв. м. Разрешенное использование земельного участка – для индивидуального жилищного строительства</w:t>
      </w:r>
      <w:r w:rsidR="00FC6176" w:rsidRPr="00DE340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FC6176" w:rsidRPr="00DE340B">
        <w:rPr>
          <w:rFonts w:ascii="Liberation Serif" w:hAnsi="Liberation Serif" w:cs="Liberation Serif"/>
          <w:sz w:val="24"/>
          <w:szCs w:val="24"/>
        </w:rPr>
        <w:t>(далее – Участок)</w:t>
      </w:r>
      <w:r w:rsidRPr="00DE340B">
        <w:rPr>
          <w:rFonts w:ascii="Liberation Serif" w:hAnsi="Liberation Serif" w:cs="Liberation Serif"/>
          <w:sz w:val="24"/>
          <w:szCs w:val="24"/>
        </w:rPr>
        <w:t>.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Земельный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участок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правами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третьих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обременен.</w:t>
      </w:r>
    </w:p>
    <w:p w:rsidR="00FC6176" w:rsidRPr="00DE340B" w:rsidRDefault="00B2495A" w:rsidP="00B2495A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lastRenderedPageBreak/>
        <w:t>Начальная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составляет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4D3F85" w:rsidRPr="00DE340B">
        <w:rPr>
          <w:rFonts w:ascii="Liberation Serif" w:hAnsi="Liberation Serif" w:cs="Liberation Serif"/>
          <w:sz w:val="24"/>
          <w:szCs w:val="24"/>
        </w:rPr>
        <w:t xml:space="preserve">90000,0 (девяносто тысяч) рублей </w:t>
      </w:r>
      <w:r w:rsidR="004D3F85">
        <w:rPr>
          <w:rFonts w:ascii="Liberation Serif" w:hAnsi="Liberation Serif" w:cs="Liberation Serif"/>
          <w:sz w:val="24"/>
          <w:szCs w:val="24"/>
        </w:rPr>
        <w:t>и определена на основании</w:t>
      </w:r>
      <w:r w:rsidR="00FC6176" w:rsidRPr="00DE340B">
        <w:rPr>
          <w:rFonts w:ascii="Liberation Serif" w:hAnsi="Liberation Serif" w:cs="Liberation Serif"/>
          <w:sz w:val="24"/>
          <w:szCs w:val="24"/>
        </w:rPr>
        <w:t xml:space="preserve"> отчет</w:t>
      </w:r>
      <w:r w:rsidR="004D3F85">
        <w:rPr>
          <w:rFonts w:ascii="Liberation Serif" w:hAnsi="Liberation Serif" w:cs="Liberation Serif"/>
          <w:sz w:val="24"/>
          <w:szCs w:val="24"/>
        </w:rPr>
        <w:t>а</w:t>
      </w:r>
      <w:r w:rsidR="00FC6176" w:rsidRPr="00DE340B">
        <w:rPr>
          <w:rFonts w:ascii="Liberation Serif" w:hAnsi="Liberation Serif" w:cs="Liberation Serif"/>
          <w:sz w:val="24"/>
          <w:szCs w:val="24"/>
        </w:rPr>
        <w:t xml:space="preserve"> независимого оценщика от 02.12.2023 № 23А/377 в размере.</w:t>
      </w:r>
    </w:p>
    <w:p w:rsidR="00FC6176" w:rsidRPr="00DE340B" w:rsidRDefault="00FC6176" w:rsidP="00B2495A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–18000,0 (восемнадцать тысяч) рублей.</w:t>
      </w:r>
    </w:p>
    <w:p w:rsidR="00FC6176" w:rsidRPr="00DE340B" w:rsidRDefault="00FC6176" w:rsidP="00B2495A">
      <w:pPr>
        <w:shd w:val="clear" w:color="auto" w:fill="FFFFFF"/>
        <w:ind w:left="11" w:right="32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2700,0 (две тысячи семьсот) рублей.</w:t>
      </w:r>
    </w:p>
    <w:p w:rsidR="00FC6176" w:rsidRPr="00DE340B" w:rsidRDefault="00FC6176" w:rsidP="00B2495A">
      <w:pPr>
        <w:pStyle w:val="21"/>
        <w:ind w:left="0" w:hanging="22"/>
        <w:rPr>
          <w:rFonts w:ascii="Liberation Serif" w:hAnsi="Liberation Serif" w:cs="Liberation Serif"/>
          <w:szCs w:val="24"/>
        </w:rPr>
      </w:pPr>
      <w:r w:rsidRPr="00DE340B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FC6176" w:rsidRPr="00DE340B" w:rsidRDefault="00FC6176" w:rsidP="00B2495A">
      <w:pPr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FC6176" w:rsidRPr="00DE340B" w:rsidRDefault="00FC6176" w:rsidP="00B2495A">
      <w:pPr>
        <w:tabs>
          <w:tab w:val="left" w:pos="851"/>
        </w:tabs>
        <w:spacing w:before="7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Водоснабжение – Точка присоединения к системе водоснабжения: существующий водопровод по ул. Молодцова 51. В точке присоединения установить водопроводный колодец с запорной арматурой. Нагрузку на сети водоснабжения объекта строительства определить проектом и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Подключение объекта к сетям водоснабжения выполнить в присутствии представителя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В соответствии с Постановлением Правительства Российской Федерации от 29.07.2013 № 644. </w:t>
      </w:r>
    </w:p>
    <w:p w:rsidR="00FC6176" w:rsidRPr="00DE340B" w:rsidRDefault="00FC6176" w:rsidP="00FC6176">
      <w:pPr>
        <w:tabs>
          <w:tab w:val="left" w:pos="0"/>
        </w:tabs>
        <w:spacing w:before="7"/>
        <w:ind w:left="50" w:hanging="5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Срок действия технических условий – 3 года</w:t>
      </w:r>
    </w:p>
    <w:p w:rsidR="00FC6176" w:rsidRPr="00DE340B" w:rsidRDefault="00FC6176" w:rsidP="00FC6176">
      <w:pPr>
        <w:tabs>
          <w:tab w:val="left" w:pos="0"/>
        </w:tabs>
        <w:spacing w:before="7"/>
        <w:ind w:left="50" w:hanging="5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Водоотведение – Точка присоединения к системе водоотведения: существующий канализационный колодец в районе здания Детского сада № 12 по ул. Карла Маркса, 32. Для подключения к существующим сетям согласовать нагрузку на водоотведение и получить Технические условия на подключение. </w:t>
      </w:r>
    </w:p>
    <w:p w:rsidR="00FC6176" w:rsidRPr="00DE340B" w:rsidRDefault="00FC6176" w:rsidP="00FC6176">
      <w:pPr>
        <w:spacing w:line="277" w:lineRule="exact"/>
        <w:ind w:left="50" w:hanging="5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3 года.</w:t>
      </w:r>
    </w:p>
    <w:p w:rsidR="00FC6176" w:rsidRPr="00DE340B" w:rsidRDefault="00FC6176" w:rsidP="00FC6176">
      <w:pPr>
        <w:tabs>
          <w:tab w:val="left" w:pos="142"/>
        </w:tabs>
        <w:spacing w:before="7"/>
        <w:ind w:left="50" w:hanging="5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Теплоснабжение – В связи с отсутствием в данном районе источников теплоснабжения и тепловых сетей, предусмотреть автономный источник теплоснабжения. </w:t>
      </w:r>
    </w:p>
    <w:p w:rsidR="00FC6176" w:rsidRPr="00DE340B" w:rsidRDefault="00FC6176" w:rsidP="00FC6176">
      <w:pPr>
        <w:spacing w:line="277" w:lineRule="exact"/>
        <w:ind w:left="50" w:hanging="5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договор на технологическое присоединение. </w:t>
      </w:r>
    </w:p>
    <w:p w:rsidR="00E326EE" w:rsidRPr="00DE340B" w:rsidRDefault="00B2495A" w:rsidP="00FC6176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 соответствии с пунктом 10 статьи 39.11 Земельного кодекса Российской Федерации к участию 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допускаются исключительно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граждане.</w:t>
      </w:r>
    </w:p>
    <w:p w:rsidR="00E326EE" w:rsidRPr="00DE340B" w:rsidRDefault="00D83A33" w:rsidP="00251E8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 xml:space="preserve">Лот № 4 </w:t>
      </w:r>
      <w:r w:rsidR="00B2495A" w:rsidRPr="00DE340B">
        <w:rPr>
          <w:rFonts w:ascii="Liberation Serif" w:hAnsi="Liberation Serif" w:cs="Liberation Serif"/>
          <w:sz w:val="24"/>
          <w:szCs w:val="24"/>
        </w:rPr>
        <w:t>- Земельный  участок из земель населенных пунктов. Кадастровый номер 66:38:0101013:76. Местоположение: Свердловская область, город Верхняя Тура, ул. Максима Горького 30. Площадь земельного участка – 1834,0 кв. м. Разрешенное использование земельного участка – для индивидуального жилищного строительства</w:t>
      </w:r>
      <w:r w:rsidR="00B2495A" w:rsidRPr="00DE340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(далее – Участок)</w:t>
      </w:r>
      <w:r w:rsidR="00FC6176" w:rsidRPr="00DE340B">
        <w:rPr>
          <w:rFonts w:ascii="Liberation Serif" w:hAnsi="Liberation Serif" w:cs="Liberation Serif"/>
          <w:sz w:val="24"/>
          <w:szCs w:val="24"/>
        </w:rPr>
        <w:t>.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Земельный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участок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правами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третьих лиц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обременен.</w:t>
      </w:r>
    </w:p>
    <w:p w:rsidR="00B2495A" w:rsidRPr="00DE340B" w:rsidRDefault="00B2495A" w:rsidP="00B2495A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Начальная цена Участка составляет – </w:t>
      </w:r>
      <w:r w:rsidR="004D3F85" w:rsidRPr="00DE340B">
        <w:rPr>
          <w:rFonts w:ascii="Liberation Serif" w:hAnsi="Liberation Serif" w:cs="Liberation Serif"/>
          <w:sz w:val="24"/>
          <w:szCs w:val="24"/>
        </w:rPr>
        <w:t>130000,0 (сто тридцать тысяч) рублей</w:t>
      </w:r>
      <w:r w:rsidR="00FC6176" w:rsidRPr="00DE340B">
        <w:rPr>
          <w:rFonts w:ascii="Liberation Serif" w:hAnsi="Liberation Serif" w:cs="Liberation Serif"/>
          <w:sz w:val="24"/>
          <w:szCs w:val="24"/>
        </w:rPr>
        <w:t xml:space="preserve"> </w:t>
      </w:r>
      <w:r w:rsidR="004D3F85">
        <w:rPr>
          <w:rFonts w:ascii="Liberation Serif" w:hAnsi="Liberation Serif" w:cs="Liberation Serif"/>
          <w:sz w:val="24"/>
          <w:szCs w:val="24"/>
        </w:rPr>
        <w:t>и определена на основании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 отчет</w:t>
      </w:r>
      <w:r w:rsidR="004D3F85">
        <w:rPr>
          <w:rFonts w:ascii="Liberation Serif" w:hAnsi="Liberation Serif" w:cs="Liberation Serif"/>
          <w:sz w:val="24"/>
          <w:szCs w:val="24"/>
        </w:rPr>
        <w:t>а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 независимого оценщика от 02.12.2023 № 23А/371.</w:t>
      </w:r>
    </w:p>
    <w:p w:rsidR="00B2495A" w:rsidRPr="00DE340B" w:rsidRDefault="00B2495A" w:rsidP="00B2495A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–26000,0 (двадцать шесть тысяч) рублей.</w:t>
      </w:r>
    </w:p>
    <w:p w:rsidR="00B2495A" w:rsidRPr="00DE340B" w:rsidRDefault="00B2495A" w:rsidP="00B2495A">
      <w:pPr>
        <w:shd w:val="clear" w:color="auto" w:fill="FFFFFF"/>
        <w:ind w:left="11" w:right="32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3900,0 (три тысячи девятьсот) рублей.</w:t>
      </w:r>
    </w:p>
    <w:p w:rsidR="00B2495A" w:rsidRPr="00DE340B" w:rsidRDefault="00B2495A" w:rsidP="00B2495A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Ограничения (обременения) земельного участка отсутствуют.</w:t>
      </w:r>
    </w:p>
    <w:p w:rsidR="00B2495A" w:rsidRPr="00DE340B" w:rsidRDefault="00B2495A" w:rsidP="00B2495A">
      <w:pPr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B2495A" w:rsidRPr="00DE340B" w:rsidRDefault="00B2495A" w:rsidP="00B2495A">
      <w:pPr>
        <w:tabs>
          <w:tab w:val="left" w:pos="851"/>
        </w:tabs>
        <w:spacing w:before="7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Водоснабжение – Точка присоединения к системе водоснабжения: существующий водопровод в районе дома по ул. Максима Горького 40. В точке присоединения установить водопроводный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колодец с запорной арматурой. Диаметр существующего водопровода – 120 мм. Нагрузку на сети водоснабжения объекта строительства определить проектом и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Подключение объекта к сетям водоснабжения выполнить в присутствии представителя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В соответствии с Постановлением Правительства Российской Федерации от 29.07.2013 № 644. </w:t>
      </w:r>
    </w:p>
    <w:p w:rsidR="00B2495A" w:rsidRPr="00DE340B" w:rsidRDefault="00B2495A" w:rsidP="00B2495A">
      <w:pPr>
        <w:tabs>
          <w:tab w:val="left" w:pos="851"/>
        </w:tabs>
        <w:spacing w:before="7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Водоотведение: - Техническая возможность для подключения к системе водоотведения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B2495A" w:rsidRPr="00DE340B" w:rsidRDefault="00B2495A" w:rsidP="00B2495A">
      <w:pPr>
        <w:spacing w:line="277" w:lineRule="exact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3 года.</w:t>
      </w:r>
    </w:p>
    <w:p w:rsidR="00B2495A" w:rsidRPr="00DE340B" w:rsidRDefault="00B2495A" w:rsidP="00B2495A">
      <w:pPr>
        <w:spacing w:line="277" w:lineRule="exact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FC6176" w:rsidRPr="00DE340B" w:rsidRDefault="00D83A33" w:rsidP="00B2495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FC6176" w:rsidRPr="00DE340B">
        <w:rPr>
          <w:rFonts w:ascii="Liberation Serif" w:hAnsi="Liberation Serif" w:cs="Liberation Serif"/>
          <w:b/>
          <w:sz w:val="24"/>
          <w:szCs w:val="24"/>
        </w:rPr>
        <w:t xml:space="preserve">Лот № 5 </w:t>
      </w:r>
      <w:r w:rsidR="00FC6176" w:rsidRPr="00DE340B">
        <w:rPr>
          <w:rFonts w:ascii="Liberation Serif" w:hAnsi="Liberation Serif" w:cs="Liberation Serif"/>
          <w:sz w:val="24"/>
          <w:szCs w:val="24"/>
        </w:rPr>
        <w:t xml:space="preserve">-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Земельный  участок из земель населенных пунктов. К</w:t>
      </w:r>
      <w:r w:rsidR="00BC0B2C">
        <w:rPr>
          <w:rFonts w:ascii="Liberation Serif" w:hAnsi="Liberation Serif" w:cs="Liberation Serif"/>
          <w:sz w:val="24"/>
          <w:szCs w:val="24"/>
        </w:rPr>
        <w:t>адастровый номер 66:38:0102010:1217</w:t>
      </w:r>
      <w:r w:rsidR="00B2495A" w:rsidRPr="00DE340B">
        <w:rPr>
          <w:rFonts w:ascii="Liberation Serif" w:hAnsi="Liberation Serif" w:cs="Liberation Serif"/>
          <w:sz w:val="24"/>
          <w:szCs w:val="24"/>
        </w:rPr>
        <w:t>. Местоположение: Свердловская область, город Верхняя Тура, ул. Фомина 70. Площадь земельного участка – 701,0 кв. м. Разрешенное использование земельного участка – для индивидуального жилищного строительства</w:t>
      </w:r>
      <w:r w:rsidR="00B2495A" w:rsidRPr="00DE340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(далее – Участок). Земельный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участок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правами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третьих лиц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обременен.</w:t>
      </w:r>
    </w:p>
    <w:p w:rsidR="00BC0B2C" w:rsidRPr="00DE340B" w:rsidRDefault="00FC6176" w:rsidP="00BC0B2C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Начальная цена Участка составляет-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 </w:t>
      </w:r>
      <w:r w:rsidR="00BC0B2C" w:rsidRPr="00DE340B">
        <w:rPr>
          <w:rFonts w:ascii="Liberation Serif" w:hAnsi="Liberation Serif" w:cs="Liberation Serif"/>
          <w:sz w:val="24"/>
          <w:szCs w:val="24"/>
        </w:rPr>
        <w:t xml:space="preserve">223 261,49 (двести двадцать три тысячи двести шестьдесят один) рубль 49 копеек </w:t>
      </w:r>
      <w:r w:rsidR="00BC0B2C">
        <w:rPr>
          <w:rFonts w:ascii="Liberation Serif" w:hAnsi="Liberation Serif" w:cs="Liberation Serif"/>
          <w:sz w:val="24"/>
          <w:szCs w:val="24"/>
        </w:rPr>
        <w:t xml:space="preserve">и определена </w:t>
      </w:r>
      <w:proofErr w:type="gramStart"/>
      <w:r w:rsidR="00BC0B2C">
        <w:rPr>
          <w:rFonts w:ascii="Liberation Serif" w:hAnsi="Liberation Serif" w:cs="Liberation Serif"/>
          <w:sz w:val="24"/>
          <w:szCs w:val="24"/>
        </w:rPr>
        <w:t>по</w:t>
      </w:r>
      <w:proofErr w:type="gramEnd"/>
      <w:r w:rsidR="00BC0B2C" w:rsidRPr="00DE340B">
        <w:rPr>
          <w:rFonts w:ascii="Liberation Serif" w:hAnsi="Liberation Serif" w:cs="Liberation Serif"/>
          <w:sz w:val="24"/>
          <w:szCs w:val="24"/>
        </w:rPr>
        <w:t xml:space="preserve"> кадастровой стоимостью земельного участка</w:t>
      </w:r>
      <w:r w:rsidR="00BC0B2C">
        <w:rPr>
          <w:rFonts w:ascii="Liberation Serif" w:hAnsi="Liberation Serif" w:cs="Liberation Serif"/>
          <w:sz w:val="24"/>
          <w:szCs w:val="24"/>
        </w:rPr>
        <w:t>.</w:t>
      </w:r>
      <w:r w:rsidR="00BC0B2C" w:rsidRPr="00DE340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C0B2C" w:rsidRPr="00DE340B" w:rsidRDefault="00BC0B2C" w:rsidP="00BC0B2C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44 652,30 (сорок четыре тысячи шестьсот пятьдесят два) рубля 30 копеек.</w:t>
      </w:r>
    </w:p>
    <w:p w:rsidR="00BC0B2C" w:rsidRDefault="00BC0B2C" w:rsidP="00BC0B2C">
      <w:pPr>
        <w:shd w:val="clear" w:color="auto" w:fill="FFFFFF"/>
        <w:ind w:left="11" w:right="32" w:hanging="22"/>
        <w:jc w:val="both"/>
      </w:pPr>
      <w:r w:rsidRPr="00DE340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6697,84 (шесть тысяч шестьсот девяносто семь) рублей, 84 копейки.</w:t>
      </w:r>
    </w:p>
    <w:p w:rsidR="00B2495A" w:rsidRPr="00DE340B" w:rsidRDefault="00B2495A" w:rsidP="00BC0B2C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Ограничения (обременения) земельного участка отсутствуют.</w:t>
      </w:r>
    </w:p>
    <w:p w:rsidR="00B2495A" w:rsidRPr="00DE340B" w:rsidRDefault="00B2495A" w:rsidP="00B2495A">
      <w:pPr>
        <w:tabs>
          <w:tab w:val="left" w:pos="851"/>
        </w:tabs>
        <w:spacing w:before="7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Технические условия: </w:t>
      </w:r>
    </w:p>
    <w:p w:rsidR="00B2495A" w:rsidRPr="00DE340B" w:rsidRDefault="00B2495A" w:rsidP="00B2495A">
      <w:pPr>
        <w:tabs>
          <w:tab w:val="left" w:pos="851"/>
        </w:tabs>
        <w:spacing w:before="7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Водоснабжение – Техническая возможность для подключения к сетям водоснабжения отсутствует. Срок действия технических условий – 3 года.</w:t>
      </w:r>
    </w:p>
    <w:p w:rsidR="00B2495A" w:rsidRPr="00DE340B" w:rsidRDefault="00B2495A" w:rsidP="00B2495A">
      <w:pPr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Водоотведение: - Техническая возможность для подключения к системе водоотведения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B2495A" w:rsidRPr="00DE340B" w:rsidRDefault="00B2495A" w:rsidP="00B2495A">
      <w:pPr>
        <w:spacing w:line="277" w:lineRule="exact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3 года.</w:t>
      </w:r>
    </w:p>
    <w:p w:rsidR="00B2495A" w:rsidRPr="00DE340B" w:rsidRDefault="00B2495A" w:rsidP="00B2495A">
      <w:pPr>
        <w:spacing w:line="277" w:lineRule="exact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B2495A" w:rsidRPr="00DE340B" w:rsidRDefault="00D83A33" w:rsidP="00B2495A">
      <w:pPr>
        <w:pStyle w:val="a3"/>
        <w:ind w:left="0" w:right="-2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 xml:space="preserve">Лот № 6 </w:t>
      </w:r>
      <w:r w:rsidR="00B2495A" w:rsidRPr="00DE340B">
        <w:rPr>
          <w:rFonts w:ascii="Liberation Serif" w:hAnsi="Liberation Serif" w:cs="Liberation Serif"/>
          <w:sz w:val="24"/>
          <w:szCs w:val="24"/>
        </w:rPr>
        <w:t>- Земельный  участок из земель населенных пунктов. Кадастровый номер 66:38:0102002:91. Местоположение: Свердловская область, город Верхняя Тура, ул. Володарского 71. Площадь земельного участка – 777,0 кв. м. Разрешенное использование земельного участка – для индивидуального жилищного строительства</w:t>
      </w:r>
      <w:r w:rsidR="00B2495A" w:rsidRPr="00DE340B">
        <w:rPr>
          <w:rFonts w:ascii="Liberation Serif" w:hAnsi="Liberation Serif" w:cs="Liberation Serif"/>
          <w:b/>
          <w:spacing w:val="-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(далее – Участок). Земельный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участок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правами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третьих лиц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обременен.</w:t>
      </w:r>
    </w:p>
    <w:p w:rsidR="00BC0B2C" w:rsidRPr="00DE340B" w:rsidRDefault="00B2495A" w:rsidP="00BC0B2C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Начальная цена Участка составляет -</w:t>
      </w:r>
      <w:r w:rsidR="004D3F85">
        <w:rPr>
          <w:rFonts w:ascii="Liberation Serif" w:hAnsi="Liberation Serif" w:cs="Liberation Serif"/>
          <w:sz w:val="24"/>
          <w:szCs w:val="24"/>
        </w:rPr>
        <w:t xml:space="preserve"> </w:t>
      </w:r>
      <w:r w:rsidR="00BC0B2C" w:rsidRPr="00DE340B">
        <w:rPr>
          <w:rFonts w:ascii="Liberation Serif" w:hAnsi="Liberation Serif" w:cs="Liberation Serif"/>
          <w:sz w:val="24"/>
          <w:szCs w:val="24"/>
        </w:rPr>
        <w:t>83600,0 (восемьде</w:t>
      </w:r>
      <w:r w:rsidR="00BC0B2C">
        <w:rPr>
          <w:rFonts w:ascii="Liberation Serif" w:hAnsi="Liberation Serif" w:cs="Liberation Serif"/>
          <w:sz w:val="24"/>
          <w:szCs w:val="24"/>
        </w:rPr>
        <w:t>сят три тысячи шестьсот) рублей и определена на основании</w:t>
      </w:r>
      <w:r w:rsidR="00BC0B2C" w:rsidRPr="00DE340B">
        <w:rPr>
          <w:rFonts w:ascii="Liberation Serif" w:hAnsi="Liberation Serif" w:cs="Liberation Serif"/>
          <w:sz w:val="24"/>
          <w:szCs w:val="24"/>
        </w:rPr>
        <w:t xml:space="preserve"> отчет</w:t>
      </w:r>
      <w:r w:rsidR="00BC0B2C">
        <w:rPr>
          <w:rFonts w:ascii="Liberation Serif" w:hAnsi="Liberation Serif" w:cs="Liberation Serif"/>
          <w:sz w:val="24"/>
          <w:szCs w:val="24"/>
        </w:rPr>
        <w:t>а</w:t>
      </w:r>
      <w:r w:rsidR="00BC0B2C" w:rsidRPr="00DE340B">
        <w:rPr>
          <w:rFonts w:ascii="Liberation Serif" w:hAnsi="Liberation Serif" w:cs="Liberation Serif"/>
          <w:sz w:val="24"/>
          <w:szCs w:val="24"/>
        </w:rPr>
        <w:t xml:space="preserve"> независимого о</w:t>
      </w:r>
      <w:r w:rsidR="00BC0B2C">
        <w:rPr>
          <w:rFonts w:ascii="Liberation Serif" w:hAnsi="Liberation Serif" w:cs="Liberation Serif"/>
          <w:sz w:val="24"/>
          <w:szCs w:val="24"/>
        </w:rPr>
        <w:t xml:space="preserve">ценщика от 08.12.2023 № 23А/381. </w:t>
      </w:r>
      <w:r w:rsidR="00BC0B2C" w:rsidRPr="00DE340B">
        <w:rPr>
          <w:rFonts w:ascii="Liberation Serif" w:hAnsi="Liberation Serif" w:cs="Liberation Serif"/>
          <w:sz w:val="24"/>
          <w:szCs w:val="24"/>
        </w:rPr>
        <w:t xml:space="preserve"> Размер задатка: 20 процентов от начальной цены земельного участка –16720,0 (шестнадцать тысяч семьсот двадцать) рублей.</w:t>
      </w:r>
    </w:p>
    <w:p w:rsidR="00BC0B2C" w:rsidRPr="00DE340B" w:rsidRDefault="00BC0B2C" w:rsidP="00BC0B2C">
      <w:pPr>
        <w:shd w:val="clear" w:color="auto" w:fill="FFFFFF"/>
        <w:ind w:left="11" w:right="32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2508,0 (две тысячи пятьсот восемь) рублей.</w:t>
      </w:r>
    </w:p>
    <w:p w:rsidR="00B2495A" w:rsidRPr="00DE340B" w:rsidRDefault="00B2495A" w:rsidP="00BC0B2C">
      <w:pPr>
        <w:shd w:val="clear" w:color="auto" w:fill="FFFFFF"/>
        <w:ind w:left="22" w:right="54" w:hanging="22"/>
        <w:jc w:val="both"/>
        <w:rPr>
          <w:rFonts w:ascii="Liberation Serif" w:hAnsi="Liberation Serif" w:cs="Liberation Serif"/>
          <w:szCs w:val="24"/>
        </w:rPr>
      </w:pPr>
      <w:r w:rsidRPr="00DE340B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B2495A" w:rsidRPr="00DE340B" w:rsidRDefault="00B2495A" w:rsidP="00B2495A">
      <w:pPr>
        <w:pStyle w:val="21"/>
        <w:ind w:left="0" w:hanging="22"/>
        <w:rPr>
          <w:rFonts w:ascii="Liberation Serif" w:hAnsi="Liberation Serif" w:cs="Liberation Serif"/>
          <w:szCs w:val="24"/>
        </w:rPr>
      </w:pPr>
      <w:r w:rsidRPr="00DE340B">
        <w:rPr>
          <w:rFonts w:ascii="Liberation Serif" w:hAnsi="Liberation Serif" w:cs="Liberation Serif"/>
          <w:szCs w:val="24"/>
        </w:rPr>
        <w:t>Технические условия:</w:t>
      </w:r>
    </w:p>
    <w:p w:rsidR="00B2495A" w:rsidRPr="00DE340B" w:rsidRDefault="00B2495A" w:rsidP="00B2495A">
      <w:pPr>
        <w:tabs>
          <w:tab w:val="left" w:pos="851"/>
        </w:tabs>
        <w:spacing w:before="7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Водоснабжение – Точка присоединения к системе водоснабжения: существующий водопровод в районе многоквартирного дома по ул. </w:t>
      </w:r>
      <w:proofErr w:type="spellStart"/>
      <w:r w:rsidRPr="00DE340B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 xml:space="preserve"> 2Б. В точке присоединения установить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водопроводный колодец с запорной арматурой. Диаметр существующего водопровода – 150 мм. Нагрузку на сети водоснабжения объекта строительства определить проектом и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Подключение объекта к сетям водоснабжения выполнить в присутствии представителя ООО «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АВТ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ПЛЮС». В соответствии с Постановлением Правительства Российской Федерации от 29.07.2013 № 644. </w:t>
      </w:r>
    </w:p>
    <w:p w:rsidR="00B2495A" w:rsidRPr="00DE340B" w:rsidRDefault="00B2495A" w:rsidP="00B2495A">
      <w:pPr>
        <w:shd w:val="clear" w:color="auto" w:fill="FFFFFF"/>
        <w:spacing w:line="277" w:lineRule="exact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 xml:space="preserve">Водоотведение – Точка присоединения к системе водоотведения: существующий канализационный колодец в районе многоквартирного дома по ул. </w:t>
      </w:r>
      <w:proofErr w:type="spellStart"/>
      <w:r w:rsidRPr="00DE340B">
        <w:rPr>
          <w:rFonts w:ascii="Liberation Serif" w:hAnsi="Liberation Serif" w:cs="Liberation Serif"/>
          <w:sz w:val="24"/>
          <w:szCs w:val="24"/>
        </w:rPr>
        <w:t>Гробова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 xml:space="preserve"> 2Б. Для </w:t>
      </w:r>
      <w:proofErr w:type="spellStart"/>
      <w:r w:rsidRPr="00DE340B">
        <w:rPr>
          <w:rFonts w:ascii="Liberation Serif" w:hAnsi="Liberation Serif" w:cs="Liberation Serif"/>
          <w:sz w:val="24"/>
          <w:szCs w:val="24"/>
        </w:rPr>
        <w:t>подулючения</w:t>
      </w:r>
      <w:proofErr w:type="spellEnd"/>
      <w:r w:rsidRPr="00DE340B">
        <w:rPr>
          <w:rFonts w:ascii="Liberation Serif" w:hAnsi="Liberation Serif" w:cs="Liberation Serif"/>
          <w:sz w:val="24"/>
          <w:szCs w:val="24"/>
        </w:rPr>
        <w:t xml:space="preserve"> к существующим сетям согласовать нагрузку на водоотведение и получить технические условия на подключение. Срок действия настоящих технических условий 3 года.</w:t>
      </w:r>
    </w:p>
    <w:p w:rsidR="00B2495A" w:rsidRDefault="00B2495A" w:rsidP="00B2495A">
      <w:pPr>
        <w:spacing w:line="277" w:lineRule="exact"/>
        <w:ind w:left="50" w:hanging="2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DE340B" w:rsidRDefault="00DE340B" w:rsidP="00D83A33">
      <w:pPr>
        <w:pStyle w:val="a3"/>
        <w:ind w:left="0" w:right="61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Основание</w:t>
      </w:r>
      <w:r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Pr="00DE340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–</w:t>
      </w:r>
      <w:r w:rsidRPr="00DE340B">
        <w:rPr>
          <w:rFonts w:ascii="Liberation Serif" w:hAnsi="Liberation Serif" w:cs="Liberation Serif"/>
          <w:spacing w:val="10"/>
          <w:sz w:val="24"/>
          <w:szCs w:val="24"/>
        </w:rPr>
        <w:t xml:space="preserve"> распоряжение главы Городского округа Верхняя Тура</w:t>
      </w:r>
      <w:r w:rsidRPr="00DE340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от </w:t>
      </w:r>
      <w:r w:rsidRPr="00D83A33">
        <w:rPr>
          <w:rFonts w:ascii="Liberation Serif" w:hAnsi="Liberation Serif" w:cs="Liberation Serif"/>
          <w:sz w:val="24"/>
          <w:szCs w:val="24"/>
        </w:rPr>
        <w:t>22.03.2024 №</w:t>
      </w:r>
      <w:r w:rsidR="00D83A33">
        <w:rPr>
          <w:rFonts w:ascii="Liberation Serif" w:hAnsi="Liberation Serif" w:cs="Liberation Serif"/>
          <w:sz w:val="24"/>
          <w:szCs w:val="24"/>
        </w:rPr>
        <w:t xml:space="preserve"> 55</w:t>
      </w:r>
      <w:r w:rsidRPr="00D83A33">
        <w:rPr>
          <w:rFonts w:ascii="Liberation Serif" w:hAnsi="Liberation Serif" w:cs="Liberation Serif"/>
          <w:sz w:val="24"/>
          <w:szCs w:val="24"/>
        </w:rPr>
        <w:t xml:space="preserve"> .</w:t>
      </w:r>
    </w:p>
    <w:p w:rsidR="00DE340B" w:rsidRDefault="00FC0F5D" w:rsidP="0051156C">
      <w:pPr>
        <w:pStyle w:val="a3"/>
        <w:ind w:left="0" w:right="-21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3. </w:t>
      </w:r>
      <w:r w:rsidR="0051156C" w:rsidRPr="0051156C">
        <w:rPr>
          <w:rFonts w:ascii="Liberation Serif" w:hAnsi="Liberation Serif" w:cs="Liberation Serif"/>
          <w:b/>
          <w:sz w:val="24"/>
          <w:szCs w:val="24"/>
        </w:rPr>
        <w:t>Параметры разрешенного строительства</w:t>
      </w:r>
    </w:p>
    <w:p w:rsidR="0051156C" w:rsidRPr="0051156C" w:rsidRDefault="0051156C" w:rsidP="0051156C">
      <w:pPr>
        <w:pStyle w:val="a3"/>
        <w:ind w:left="0" w:right="-21"/>
        <w:rPr>
          <w:rFonts w:ascii="Liberation Serif" w:hAnsi="Liberation Serif" w:cs="Liberation Serif"/>
          <w:b/>
          <w:sz w:val="24"/>
          <w:szCs w:val="24"/>
        </w:rPr>
      </w:pPr>
      <w:r w:rsidRPr="0051156C">
        <w:rPr>
          <w:rFonts w:ascii="Liberation Serif" w:eastAsia="Calibri" w:hAnsi="Liberation Serif" w:cs="Liberation Serif"/>
          <w:color w:val="000000"/>
          <w:sz w:val="24"/>
          <w:szCs w:val="24"/>
        </w:rPr>
        <w:t>В</w:t>
      </w:r>
      <w:r w:rsidRPr="0051156C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 с Правилами землепользования и застройки Городского округа Верхняя Тура, утвержденными Решением Думы Городского округа Верхняя Тура от 29.08.2019   № 69, земельны</w:t>
      </w:r>
      <w:r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Pr="0051156C">
        <w:rPr>
          <w:rFonts w:ascii="Liberation Serif" w:hAnsi="Liberation Serif" w:cs="Liberation Serif"/>
          <w:color w:val="000000"/>
          <w:sz w:val="24"/>
          <w:szCs w:val="24"/>
        </w:rPr>
        <w:t xml:space="preserve"> участк</w:t>
      </w:r>
      <w:r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51156C">
        <w:rPr>
          <w:rFonts w:ascii="Liberation Serif" w:hAnsi="Liberation Serif" w:cs="Liberation Serif"/>
          <w:color w:val="000000"/>
          <w:sz w:val="24"/>
          <w:szCs w:val="24"/>
        </w:rPr>
        <w:t xml:space="preserve"> расположен</w:t>
      </w:r>
      <w:r>
        <w:rPr>
          <w:rFonts w:ascii="Liberation Serif" w:hAnsi="Liberation Serif" w:cs="Liberation Serif"/>
          <w:color w:val="000000"/>
          <w:sz w:val="24"/>
          <w:szCs w:val="24"/>
        </w:rPr>
        <w:t>ы</w:t>
      </w:r>
      <w:r w:rsidRPr="0051156C">
        <w:rPr>
          <w:rFonts w:ascii="Liberation Serif" w:hAnsi="Liberation Serif" w:cs="Liberation Serif"/>
          <w:color w:val="000000"/>
          <w:sz w:val="24"/>
          <w:szCs w:val="24"/>
        </w:rPr>
        <w:t xml:space="preserve"> в зоне </w:t>
      </w:r>
      <w:r>
        <w:rPr>
          <w:rFonts w:ascii="Liberation Serif" w:hAnsi="Liberation Serif" w:cs="Liberation Serif"/>
          <w:color w:val="000000"/>
          <w:sz w:val="24"/>
          <w:szCs w:val="24"/>
        </w:rPr>
        <w:t>Ж</w:t>
      </w:r>
      <w:r w:rsidRPr="0051156C">
        <w:rPr>
          <w:rFonts w:ascii="Liberation Serif" w:hAnsi="Liberation Serif" w:cs="Liberation Serif"/>
          <w:color w:val="000000"/>
          <w:sz w:val="24"/>
          <w:szCs w:val="24"/>
        </w:rPr>
        <w:t>.1 (</w:t>
      </w:r>
      <w:r>
        <w:rPr>
          <w:rFonts w:ascii="Liberation Serif" w:hAnsi="Liberation Serif" w:cs="Liberation Serif"/>
          <w:color w:val="000000"/>
          <w:sz w:val="24"/>
          <w:szCs w:val="24"/>
        </w:rPr>
        <w:t>зона жилых домов усадебного типа</w:t>
      </w:r>
      <w:r w:rsidRPr="0051156C">
        <w:rPr>
          <w:rFonts w:ascii="Liberation Serif" w:hAnsi="Liberation Serif" w:cs="Liberation Serif"/>
          <w:color w:val="000000"/>
          <w:sz w:val="24"/>
          <w:szCs w:val="24"/>
        </w:rPr>
        <w:t>)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1"/>
      </w:tblGrid>
      <w:tr w:rsidR="0051156C" w:rsidRPr="0051156C" w:rsidTr="0051156C">
        <w:tc>
          <w:tcPr>
            <w:tcW w:w="9601" w:type="dxa"/>
          </w:tcPr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- Минимальная, максимальная площадь для вновь образуемых земельных участков - от 600 кв. м до 3000 кв. м;</w:t>
            </w:r>
          </w:p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- Минимальный отступ от всех зданий и строений до красных линий улиц и проездов в районе существующей застройки - в соответствии со сложившейся ситуацией, в районе новой застройки соответственно - 5 м;</w:t>
            </w:r>
          </w:p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-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м;</w:t>
            </w:r>
          </w:p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- До границы соседнего участка по санитарно-бытовым условиям: от домов не менее 3 м, от других построек (бани, гаража и др.) не менее 1 м, от стволов высокорослых деревьев не менее 4 м, </w:t>
            </w:r>
            <w:proofErr w:type="spellStart"/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среднерослых</w:t>
            </w:r>
            <w:proofErr w:type="spellEnd"/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- 2 м, от кустарника - 1 м;</w:t>
            </w:r>
          </w:p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- Максимальная этажность для объектов капитального строительства - 3 этажа (включая </w:t>
            </w:r>
            <w:proofErr w:type="gramStart"/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мансардный</w:t>
            </w:r>
            <w:proofErr w:type="gramEnd"/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);</w:t>
            </w:r>
          </w:p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- Максимальная высота - не более 20 м;</w:t>
            </w:r>
          </w:p>
        </w:tc>
      </w:tr>
      <w:tr w:rsidR="0051156C" w:rsidRPr="0051156C" w:rsidTr="0051156C">
        <w:tc>
          <w:tcPr>
            <w:tcW w:w="9601" w:type="dxa"/>
          </w:tcPr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- Со стороны улиц и проездов возможно возведение глухих ограждений, забор между соседними участками должен быть решетчатый или сетчатый, высотой не более 1,5 м, глухое ограждение между участками - может быть возведено, только с письменного согласия соседей;</w:t>
            </w:r>
          </w:p>
          <w:p w:rsidR="0051156C" w:rsidRPr="0051156C" w:rsidRDefault="0051156C" w:rsidP="0051156C">
            <w:pPr>
              <w:widowControl/>
              <w:adjustRightInd w:val="0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51156C">
              <w:rPr>
                <w:rFonts w:ascii="Liberation Serif" w:eastAsiaTheme="minorHAnsi" w:hAnsi="Liberation Serif" w:cs="Liberation Serif"/>
                <w:sz w:val="24"/>
                <w:szCs w:val="24"/>
              </w:rPr>
              <w:t>Максимальный процент застройки в границах земельного участка - не более 40%</w:t>
            </w:r>
          </w:p>
        </w:tc>
      </w:tr>
    </w:tbl>
    <w:p w:rsidR="0051156C" w:rsidRPr="0051156C" w:rsidRDefault="0051156C" w:rsidP="0051156C">
      <w:pPr>
        <w:pStyle w:val="a3"/>
        <w:ind w:left="0" w:right="-21"/>
        <w:rPr>
          <w:rFonts w:ascii="Liberation Serif" w:hAnsi="Liberation Serif" w:cs="Liberation Serif"/>
          <w:b/>
          <w:sz w:val="24"/>
          <w:szCs w:val="24"/>
        </w:rPr>
      </w:pPr>
    </w:p>
    <w:p w:rsidR="0051156C" w:rsidRPr="0051156C" w:rsidRDefault="0051156C" w:rsidP="0051156C">
      <w:pPr>
        <w:pStyle w:val="a3"/>
        <w:ind w:left="0" w:right="-2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E5ADD" w:rsidRPr="00FC0F5D" w:rsidRDefault="00FC0F5D" w:rsidP="00FC0F5D">
      <w:pPr>
        <w:tabs>
          <w:tab w:val="left" w:pos="0"/>
        </w:tabs>
        <w:ind w:left="830" w:right="12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Дата, время и порядок осмотра земельного участка на местности</w:t>
      </w:r>
      <w:r w:rsidR="00B2495A" w:rsidRPr="00FC0F5D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FC0F5D" w:rsidRDefault="00B2495A" w:rsidP="00FC0F5D">
      <w:pPr>
        <w:pStyle w:val="a4"/>
        <w:tabs>
          <w:tab w:val="left" w:pos="0"/>
        </w:tabs>
        <w:ind w:left="0" w:right="121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осмотр земельных участков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 местности производится претендентами самостоятельно в течение срока подачи заявок на участие 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аукционе.</w:t>
      </w:r>
    </w:p>
    <w:p w:rsidR="00FC0F5D" w:rsidRDefault="00FC0F5D" w:rsidP="00FC0F5D">
      <w:pPr>
        <w:pStyle w:val="a4"/>
        <w:tabs>
          <w:tab w:val="left" w:pos="0"/>
        </w:tabs>
        <w:ind w:left="0" w:right="12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C0F5D">
        <w:rPr>
          <w:rFonts w:ascii="Liberation Serif" w:hAnsi="Liberation Serif" w:cs="Liberation Serif"/>
          <w:b/>
          <w:sz w:val="24"/>
          <w:szCs w:val="24"/>
        </w:rPr>
        <w:t>5.</w:t>
      </w:r>
      <w:r w:rsidR="004D3F8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Порядок</w:t>
      </w:r>
      <w:r w:rsidR="00B2495A" w:rsidRPr="00FC0F5D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внесения</w:t>
      </w:r>
      <w:r w:rsidR="00B2495A" w:rsidRPr="00FC0F5D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задатка и</w:t>
      </w:r>
      <w:r w:rsidR="00B2495A" w:rsidRPr="00FC0F5D">
        <w:rPr>
          <w:rFonts w:ascii="Liberation Serif" w:hAnsi="Liberation Serif" w:cs="Liberation Serif"/>
          <w:b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возврат</w:t>
      </w:r>
      <w:r w:rsidR="00B2495A" w:rsidRPr="00FC0F5D">
        <w:rPr>
          <w:rFonts w:ascii="Liberation Serif" w:hAnsi="Liberation Serif" w:cs="Liberation Serif"/>
          <w:b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задатка.</w:t>
      </w:r>
    </w:p>
    <w:p w:rsidR="00E326EE" w:rsidRPr="00FC0F5D" w:rsidRDefault="00FC0F5D" w:rsidP="00FC0F5D">
      <w:pPr>
        <w:pStyle w:val="a4"/>
        <w:tabs>
          <w:tab w:val="left" w:pos="0"/>
        </w:tabs>
        <w:ind w:left="0" w:right="121" w:firstLine="0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Срок</w:t>
      </w:r>
      <w:r w:rsidR="00B2495A" w:rsidRPr="00FC0F5D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внесения</w:t>
      </w:r>
      <w:r w:rsidR="00B2495A" w:rsidRPr="00FC0F5D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задатка,</w:t>
      </w:r>
      <w:r w:rsidR="00B2495A" w:rsidRPr="00FC0F5D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т.е.</w:t>
      </w:r>
      <w:r w:rsidR="00B2495A" w:rsidRPr="00FC0F5D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поступления</w:t>
      </w:r>
      <w:r w:rsidR="00B2495A" w:rsidRPr="00FC0F5D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суммы</w:t>
      </w:r>
      <w:r w:rsidR="00B2495A" w:rsidRPr="00FC0F5D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задатка</w:t>
      </w:r>
      <w:r w:rsidR="00B2495A" w:rsidRPr="00FC0F5D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на</w:t>
      </w:r>
      <w:r w:rsidR="00B2495A" w:rsidRPr="00FC0F5D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счет</w:t>
      </w:r>
      <w:r w:rsidR="00B2495A" w:rsidRPr="00FC0F5D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оператора</w:t>
      </w:r>
      <w:r w:rsidR="00B2495A" w:rsidRPr="00FC0F5D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FC0F5D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площадки</w:t>
      </w:r>
      <w:r w:rsidR="00DE340B" w:rsidRPr="00FC0F5D">
        <w:rPr>
          <w:rFonts w:ascii="Liberation Serif" w:hAnsi="Liberation Serif" w:cs="Liberation Serif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-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даты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окончания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срока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приема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заявок.</w:t>
      </w:r>
    </w:p>
    <w:p w:rsidR="00E326EE" w:rsidRPr="00DE340B" w:rsidRDefault="00FC0F5D" w:rsidP="00FC0F5D">
      <w:pPr>
        <w:pStyle w:val="a4"/>
        <w:tabs>
          <w:tab w:val="left" w:pos="1088"/>
        </w:tabs>
        <w:ind w:left="0" w:right="12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Задаток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для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служит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обеспечением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исполнения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обязательства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победителя</w:t>
      </w:r>
      <w:r w:rsidR="00B2495A"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lastRenderedPageBreak/>
        <w:t>аукциона по заключению договора аренды земельного участка либо договор купли – продажи земельного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вносится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лицевой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счет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претендента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подачи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заявки,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открытый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регистрации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площадке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порядке,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установленном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Регламентом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площадки.</w:t>
      </w:r>
    </w:p>
    <w:p w:rsidR="00E326EE" w:rsidRPr="00DE340B" w:rsidRDefault="00FC0F5D" w:rsidP="00FC0F5D">
      <w:pPr>
        <w:pStyle w:val="a4"/>
        <w:tabs>
          <w:tab w:val="left" w:pos="1074"/>
        </w:tabs>
        <w:ind w:left="0" w:right="12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5.3.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Оператор электронной площадки проверяет наличие достаточной суммы в размере задатка 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лицевом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счете претендента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 осуществляет блокирование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необходимой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суммы.</w:t>
      </w:r>
    </w:p>
    <w:p w:rsidR="00E326EE" w:rsidRDefault="00B2495A" w:rsidP="00FC0F5D">
      <w:pPr>
        <w:pStyle w:val="a3"/>
        <w:ind w:left="0" w:right="1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Банковские</w:t>
      </w:r>
      <w:r w:rsidRPr="00DE340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реквизиты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счета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перечисления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задатка:</w:t>
      </w:r>
    </w:p>
    <w:p w:rsidR="00DE340B" w:rsidRPr="00DE340B" w:rsidRDefault="00DE340B" w:rsidP="00B2495A">
      <w:pPr>
        <w:pStyle w:val="a3"/>
        <w:ind w:left="0" w:right="121"/>
        <w:rPr>
          <w:rFonts w:ascii="Liberation Serif" w:hAnsi="Liberation Serif" w:cs="Liberation Serif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7064"/>
      </w:tblGrid>
      <w:tr w:rsidR="00E326EE" w:rsidRPr="00DE340B" w:rsidTr="00B2495A">
        <w:trPr>
          <w:trHeight w:val="241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spacing w:line="221" w:lineRule="exact"/>
              <w:ind w:left="0" w:right="12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>Получатель</w:t>
            </w:r>
          </w:p>
        </w:tc>
        <w:tc>
          <w:tcPr>
            <w:tcW w:w="7064" w:type="dxa"/>
          </w:tcPr>
          <w:p w:rsidR="00E326EE" w:rsidRPr="00DE340B" w:rsidRDefault="00E326EE" w:rsidP="00B2495A">
            <w:pPr>
              <w:pStyle w:val="TableParagraph"/>
              <w:spacing w:line="240" w:lineRule="auto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26EE" w:rsidRPr="00DE340B" w:rsidTr="00B2495A">
        <w:trPr>
          <w:trHeight w:val="248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706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АО</w:t>
            </w:r>
            <w:r w:rsidRPr="00DE340B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  <w:proofErr w:type="spellStart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Сбербанк-АСТ</w:t>
            </w:r>
            <w:proofErr w:type="spellEnd"/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</w:tr>
      <w:tr w:rsidR="00E326EE" w:rsidRPr="00DE340B" w:rsidTr="00B2495A">
        <w:trPr>
          <w:trHeight w:val="249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ИНН:</w:t>
            </w:r>
          </w:p>
        </w:tc>
        <w:tc>
          <w:tcPr>
            <w:tcW w:w="706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7707308480</w:t>
            </w:r>
          </w:p>
        </w:tc>
      </w:tr>
      <w:tr w:rsidR="00E326EE" w:rsidRPr="00DE340B" w:rsidTr="00B2495A">
        <w:trPr>
          <w:trHeight w:val="249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КПП:</w:t>
            </w:r>
          </w:p>
        </w:tc>
        <w:tc>
          <w:tcPr>
            <w:tcW w:w="706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770401001</w:t>
            </w:r>
          </w:p>
        </w:tc>
      </w:tr>
      <w:tr w:rsidR="00E326EE" w:rsidRPr="00DE340B" w:rsidTr="00B2495A">
        <w:trPr>
          <w:trHeight w:val="248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Расчетный</w:t>
            </w:r>
            <w:r w:rsidRPr="00DE340B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счет:</w:t>
            </w:r>
          </w:p>
        </w:tc>
        <w:tc>
          <w:tcPr>
            <w:tcW w:w="706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40702810300020038047</w:t>
            </w:r>
          </w:p>
        </w:tc>
      </w:tr>
      <w:tr w:rsidR="00E326EE" w:rsidRPr="00DE340B" w:rsidTr="00B2495A">
        <w:trPr>
          <w:trHeight w:val="248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>Банк</w:t>
            </w:r>
            <w:r w:rsidRPr="00DE340B">
              <w:rPr>
                <w:rFonts w:ascii="Liberation Serif" w:hAnsi="Liberation Serif" w:cs="Liberation Serif"/>
                <w:b/>
                <w:spacing w:val="-3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b/>
                <w:sz w:val="24"/>
                <w:szCs w:val="24"/>
              </w:rPr>
              <w:t>получателя</w:t>
            </w:r>
          </w:p>
        </w:tc>
        <w:tc>
          <w:tcPr>
            <w:tcW w:w="7064" w:type="dxa"/>
          </w:tcPr>
          <w:p w:rsidR="00E326EE" w:rsidRPr="00DE340B" w:rsidRDefault="00E326EE" w:rsidP="00B2495A">
            <w:pPr>
              <w:pStyle w:val="TableParagraph"/>
              <w:spacing w:line="240" w:lineRule="auto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326EE" w:rsidRPr="00DE340B" w:rsidTr="00B2495A">
        <w:trPr>
          <w:trHeight w:val="241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spacing w:line="221" w:lineRule="exact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  <w:r w:rsidRPr="00DE340B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банка:</w:t>
            </w:r>
          </w:p>
        </w:tc>
        <w:tc>
          <w:tcPr>
            <w:tcW w:w="7064" w:type="dxa"/>
          </w:tcPr>
          <w:p w:rsidR="00E326EE" w:rsidRPr="00DE340B" w:rsidRDefault="00B2495A" w:rsidP="00B2495A">
            <w:pPr>
              <w:pStyle w:val="TableParagraph"/>
              <w:spacing w:line="221" w:lineRule="exact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ПАО</w:t>
            </w:r>
            <w:r w:rsidRPr="00DE340B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"СБЕРБАНК</w:t>
            </w:r>
            <w:r w:rsidRPr="00DE340B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РОССИИ"</w:t>
            </w:r>
            <w:r w:rsidRPr="00DE340B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DE340B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МОСКВА</w:t>
            </w:r>
          </w:p>
        </w:tc>
      </w:tr>
      <w:tr w:rsidR="00E326EE" w:rsidRPr="00DE340B" w:rsidTr="00B2495A">
        <w:trPr>
          <w:trHeight w:val="248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БИК:</w:t>
            </w:r>
          </w:p>
        </w:tc>
        <w:tc>
          <w:tcPr>
            <w:tcW w:w="7064" w:type="dxa"/>
          </w:tcPr>
          <w:p w:rsidR="00E326EE" w:rsidRPr="00DE340B" w:rsidRDefault="00B2495A" w:rsidP="00B2495A">
            <w:pPr>
              <w:pStyle w:val="TableParagraph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044525225</w:t>
            </w:r>
          </w:p>
        </w:tc>
      </w:tr>
      <w:tr w:rsidR="00E326EE" w:rsidRPr="00DE340B" w:rsidTr="00B2495A">
        <w:trPr>
          <w:trHeight w:val="459"/>
        </w:trPr>
        <w:tc>
          <w:tcPr>
            <w:tcW w:w="2304" w:type="dxa"/>
          </w:tcPr>
          <w:p w:rsidR="00E326EE" w:rsidRPr="00DE340B" w:rsidRDefault="00B2495A" w:rsidP="00B2495A">
            <w:pPr>
              <w:pStyle w:val="TableParagraph"/>
              <w:spacing w:line="230" w:lineRule="atLeast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Корреспондентский</w:t>
            </w:r>
            <w:r w:rsidRPr="00DE340B">
              <w:rPr>
                <w:rFonts w:ascii="Liberation Serif" w:hAnsi="Liberation Serif" w:cs="Liberation Serif"/>
                <w:spacing w:val="-48"/>
                <w:sz w:val="24"/>
                <w:szCs w:val="24"/>
              </w:rPr>
              <w:t xml:space="preserve"> </w:t>
            </w: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счет:</w:t>
            </w:r>
          </w:p>
        </w:tc>
        <w:tc>
          <w:tcPr>
            <w:tcW w:w="7064" w:type="dxa"/>
          </w:tcPr>
          <w:p w:rsidR="00E326EE" w:rsidRPr="00DE340B" w:rsidRDefault="00B2495A" w:rsidP="00B2495A">
            <w:pPr>
              <w:pStyle w:val="TableParagraph"/>
              <w:spacing w:line="240" w:lineRule="auto"/>
              <w:ind w:left="0" w:right="121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340B">
              <w:rPr>
                <w:rFonts w:ascii="Liberation Serif" w:hAnsi="Liberation Serif" w:cs="Liberation Serif"/>
                <w:sz w:val="24"/>
                <w:szCs w:val="24"/>
              </w:rPr>
              <w:t>30101810400000000225</w:t>
            </w:r>
          </w:p>
        </w:tc>
      </w:tr>
    </w:tbl>
    <w:p w:rsidR="00E326EE" w:rsidRPr="00DE340B" w:rsidRDefault="00B2495A" w:rsidP="00B2495A">
      <w:pPr>
        <w:pStyle w:val="a3"/>
        <w:ind w:left="0" w:right="121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Денежные средства, перечисленные за Заявителя третьим лицом, не зачисляются на счет Заявителя на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универсальной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торговой площадке.</w:t>
      </w:r>
    </w:p>
    <w:p w:rsidR="00E326EE" w:rsidRPr="00FC0F5D" w:rsidRDefault="00FC0F5D" w:rsidP="00FC0F5D">
      <w:pPr>
        <w:tabs>
          <w:tab w:val="left" w:pos="1038"/>
        </w:tabs>
        <w:ind w:right="12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5.4.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Образец платежного поручения приведен на электронной площадке по адресу:</w:t>
      </w:r>
      <w:r w:rsidR="00B2495A" w:rsidRPr="00FC0F5D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3">
        <w:r w:rsidR="00B2495A" w:rsidRPr="00FC0F5D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http://utp.sberbank-</w:t>
        </w:r>
      </w:hyperlink>
      <w:r w:rsidR="00B2495A" w:rsidRPr="00FC0F5D">
        <w:rPr>
          <w:rFonts w:ascii="Liberation Serif" w:hAnsi="Liberation Serif" w:cs="Liberation Serif"/>
          <w:color w:val="0000FF"/>
          <w:spacing w:val="1"/>
          <w:sz w:val="24"/>
          <w:szCs w:val="24"/>
        </w:rPr>
        <w:t xml:space="preserve"> </w:t>
      </w:r>
      <w:hyperlink r:id="rId14">
        <w:proofErr w:type="spellStart"/>
        <w:r w:rsidR="00B2495A" w:rsidRPr="00FC0F5D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ast.ru</w:t>
        </w:r>
        <w:proofErr w:type="spellEnd"/>
        <w:r w:rsidR="00B2495A" w:rsidRPr="00FC0F5D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/AP/</w:t>
        </w:r>
        <w:proofErr w:type="spellStart"/>
        <w:r w:rsidR="00B2495A" w:rsidRPr="00FC0F5D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Notice</w:t>
        </w:r>
        <w:proofErr w:type="spellEnd"/>
        <w:r w:rsidR="00B2495A" w:rsidRPr="00FC0F5D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/653/</w:t>
        </w:r>
        <w:proofErr w:type="spellStart"/>
        <w:r w:rsidR="00B2495A" w:rsidRPr="00FC0F5D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Requisites</w:t>
        </w:r>
        <w:proofErr w:type="spellEnd"/>
      </w:hyperlink>
      <w:r w:rsidR="00B2495A" w:rsidRPr="00FC0F5D">
        <w:rPr>
          <w:rFonts w:ascii="Liberation Serif" w:hAnsi="Liberation Serif" w:cs="Liberation Serif"/>
          <w:sz w:val="24"/>
          <w:szCs w:val="24"/>
        </w:rPr>
        <w:t>.</w:t>
      </w:r>
    </w:p>
    <w:p w:rsidR="00E326EE" w:rsidRPr="00FC0F5D" w:rsidRDefault="00FC0F5D" w:rsidP="00FC0F5D">
      <w:pPr>
        <w:tabs>
          <w:tab w:val="left" w:pos="1115"/>
        </w:tabs>
        <w:ind w:right="12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5.5.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Основанием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для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блокирования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денежных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сре</w:t>
      </w:r>
      <w:proofErr w:type="gramStart"/>
      <w:r w:rsidR="00B2495A" w:rsidRPr="00FC0F5D">
        <w:rPr>
          <w:rFonts w:ascii="Liberation Serif" w:hAnsi="Liberation Serif" w:cs="Liberation Serif"/>
          <w:sz w:val="24"/>
          <w:szCs w:val="24"/>
        </w:rPr>
        <w:t>дств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сл</w:t>
      </w:r>
      <w:proofErr w:type="gramEnd"/>
      <w:r w:rsidR="00B2495A" w:rsidRPr="00FC0F5D">
        <w:rPr>
          <w:rFonts w:ascii="Liberation Serif" w:hAnsi="Liberation Serif" w:cs="Liberation Serif"/>
          <w:sz w:val="24"/>
          <w:szCs w:val="24"/>
        </w:rPr>
        <w:t>ужит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заявка,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направленная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Оператору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электронной площадки. Подача заявки и блокирование задатка являются заключением соглашения о задатке</w:t>
      </w:r>
      <w:r w:rsidR="00B2495A" w:rsidRPr="00FC0F5D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(в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соответствии с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пунктом 2 статьи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39.12 Земельного кодекса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Российской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Федерации).</w:t>
      </w:r>
    </w:p>
    <w:p w:rsidR="00E326EE" w:rsidRPr="00FC0F5D" w:rsidRDefault="00FC0F5D" w:rsidP="00FC0F5D">
      <w:pPr>
        <w:tabs>
          <w:tab w:val="left" w:pos="1116"/>
        </w:tabs>
        <w:ind w:right="-2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5.6.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Сумма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задатка,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внесенная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победителем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засчитывается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оплату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приобретаемого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участка.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Заявителям,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допущенным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к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участию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аукционе,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суммы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внесенных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задатков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возвращаются в течение трех рабочих дней со дня оформления протокола рассмотрения заявок на участие 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аукционе.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Лицам,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участвовавшим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победившим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нем,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суммы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внесенных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задатков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возвращаются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трех рабочих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дней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дня подписания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протокола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результатах аукциона.</w:t>
      </w:r>
    </w:p>
    <w:p w:rsidR="00E326EE" w:rsidRPr="00DE340B" w:rsidRDefault="00B2495A" w:rsidP="00DE340B">
      <w:pPr>
        <w:pStyle w:val="a3"/>
        <w:spacing w:before="80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Заявителям, отозвавшим заявку на участие в аукционе до дня окончания срока приема заявок, сумма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внесенного задатка возвращается в течение трех рабочих дней со дня поступления уведомления об отзыве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заявки.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случае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отзыва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заявителем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позднее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даты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окончания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приема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заявок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задаток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возвращается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трех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рабочих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дней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дня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подписания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протокола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результатах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уклонении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или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отказе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победителя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заключения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установленный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аренды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 участка, задаток ему не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возвращается.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 случае принятия Уполномоченным органом решения об отказе в проведен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кциона внесенные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задатки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возвращаются участникам 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течение трех дней со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дня принятия такого решения.</w:t>
      </w:r>
    </w:p>
    <w:p w:rsidR="00E326EE" w:rsidRPr="00DE340B" w:rsidRDefault="00FC0F5D" w:rsidP="00FC0F5D">
      <w:pPr>
        <w:pStyle w:val="Heading1"/>
        <w:tabs>
          <w:tab w:val="left" w:pos="888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Условия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="00B2495A"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аукционов</w:t>
      </w:r>
      <w:r w:rsidR="00B2495A"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форме:</w:t>
      </w:r>
    </w:p>
    <w:p w:rsidR="00E326EE" w:rsidRPr="00FC0F5D" w:rsidRDefault="00FC0F5D" w:rsidP="00FC0F5D">
      <w:pPr>
        <w:ind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6.1.</w:t>
      </w:r>
      <w:r w:rsidR="00B2495A" w:rsidRPr="00FC0F5D">
        <w:rPr>
          <w:rFonts w:ascii="Liberation Serif" w:hAnsi="Liberation Serif" w:cs="Liberation Serif"/>
          <w:sz w:val="24"/>
          <w:szCs w:val="24"/>
        </w:rPr>
        <w:t xml:space="preserve">Дата и время начала подачи заявок на участие в аукционе –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2</w:t>
      </w:r>
      <w:r w:rsidR="00821402">
        <w:rPr>
          <w:rFonts w:ascii="Liberation Serif" w:hAnsi="Liberation Serif" w:cs="Liberation Serif"/>
          <w:b/>
          <w:sz w:val="24"/>
          <w:szCs w:val="24"/>
        </w:rPr>
        <w:t>8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.03.2024 в 8:00 по местному</w:t>
      </w:r>
      <w:r w:rsidR="00B2495A" w:rsidRPr="00FC0F5D">
        <w:rPr>
          <w:rFonts w:ascii="Liberation Serif" w:hAnsi="Liberation Serif" w:cs="Liberation Serif"/>
          <w:b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времени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(6:00 МСК).</w:t>
      </w:r>
    </w:p>
    <w:p w:rsidR="00E326EE" w:rsidRPr="00DE340B" w:rsidRDefault="00B2495A" w:rsidP="00FC0F5D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b/>
          <w:sz w:val="24"/>
          <w:szCs w:val="24"/>
        </w:rPr>
        <w:t xml:space="preserve">Место подачи заявок: </w:t>
      </w:r>
      <w:r w:rsidRPr="00DE340B">
        <w:rPr>
          <w:rFonts w:ascii="Liberation Serif" w:hAnsi="Liberation Serif" w:cs="Liberation Serif"/>
          <w:sz w:val="24"/>
          <w:szCs w:val="24"/>
        </w:rPr>
        <w:t>Электронная площадка – универсальная торговая платформа АО «Сбербанк -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АСТ», размещенная на сайте </w:t>
      </w:r>
      <w:hyperlink r:id="rId15">
        <w:r w:rsidRPr="00DE340B">
          <w:rPr>
            <w:rFonts w:ascii="Liberation Serif" w:hAnsi="Liberation Serif" w:cs="Liberation Serif"/>
            <w:sz w:val="24"/>
            <w:szCs w:val="24"/>
          </w:rPr>
          <w:t>http://utp.sberbank-ast.ru</w:t>
        </w:r>
      </w:hyperlink>
      <w:r w:rsidRPr="00DE340B">
        <w:rPr>
          <w:rFonts w:ascii="Liberation Serif" w:hAnsi="Liberation Serif" w:cs="Liberation Serif"/>
          <w:sz w:val="24"/>
          <w:szCs w:val="24"/>
        </w:rPr>
        <w:t xml:space="preserve"> в сети «Интернет» (торговая секция «Приватизация,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аренда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 продажа прав»).</w:t>
      </w:r>
    </w:p>
    <w:p w:rsidR="00E326EE" w:rsidRPr="00FC0F5D" w:rsidRDefault="00FC0F5D" w:rsidP="00FC0F5D">
      <w:pPr>
        <w:tabs>
          <w:tab w:val="left" w:pos="0"/>
        </w:tabs>
        <w:ind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6.2.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Дата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и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время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окончания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подачи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заявок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на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участие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аукционе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–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4D3F85" w:rsidRPr="004D3F85">
        <w:rPr>
          <w:rFonts w:ascii="Liberation Serif" w:hAnsi="Liberation Serif" w:cs="Liberation Serif"/>
          <w:b/>
          <w:spacing w:val="17"/>
          <w:sz w:val="24"/>
          <w:szCs w:val="24"/>
        </w:rPr>
        <w:t>02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.0</w:t>
      </w:r>
      <w:r w:rsidR="004D3F85">
        <w:rPr>
          <w:rFonts w:ascii="Liberation Serif" w:hAnsi="Liberation Serif" w:cs="Liberation Serif"/>
          <w:b/>
          <w:sz w:val="24"/>
          <w:szCs w:val="24"/>
        </w:rPr>
        <w:t>5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.2024</w:t>
      </w:r>
      <w:r w:rsidR="00DE340B" w:rsidRPr="00FC0F5D">
        <w:rPr>
          <w:rFonts w:ascii="Liberation Serif" w:hAnsi="Liberation Serif" w:cs="Liberation Serif"/>
          <w:sz w:val="24"/>
          <w:szCs w:val="24"/>
        </w:rPr>
        <w:t xml:space="preserve"> </w:t>
      </w:r>
      <w:r w:rsidR="00DE340B" w:rsidRPr="00FC0F5D">
        <w:rPr>
          <w:rFonts w:ascii="Liberation Serif" w:hAnsi="Liberation Serif" w:cs="Liberation Serif"/>
          <w:b/>
          <w:sz w:val="24"/>
          <w:szCs w:val="24"/>
        </w:rPr>
        <w:t>года</w:t>
      </w:r>
      <w:r w:rsidR="00DE340B" w:rsidRPr="00FC0F5D">
        <w:rPr>
          <w:rFonts w:ascii="Liberation Serif" w:hAnsi="Liberation Serif" w:cs="Liberation Serif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b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b/>
          <w:sz w:val="24"/>
          <w:szCs w:val="24"/>
        </w:rPr>
        <w:t>17:00</w:t>
      </w:r>
      <w:r w:rsidR="00DE340B" w:rsidRPr="00FC0F5D">
        <w:rPr>
          <w:rFonts w:ascii="Liberation Serif" w:hAnsi="Liberation Serif" w:cs="Liberation Serif"/>
          <w:sz w:val="24"/>
          <w:szCs w:val="24"/>
        </w:rPr>
        <w:t xml:space="preserve"> </w:t>
      </w:r>
      <w:r w:rsidR="00DE340B" w:rsidRPr="00FC0F5D">
        <w:rPr>
          <w:rFonts w:ascii="Liberation Serif" w:hAnsi="Liberation Serif" w:cs="Liberation Serif"/>
          <w:b/>
          <w:sz w:val="24"/>
          <w:szCs w:val="24"/>
        </w:rPr>
        <w:t>час.00 мин.</w:t>
      </w:r>
      <w:r w:rsidR="00B2495A" w:rsidRPr="00FC0F5D">
        <w:rPr>
          <w:rFonts w:ascii="Liberation Serif" w:hAnsi="Liberation Serif" w:cs="Liberation Serif"/>
          <w:sz w:val="24"/>
          <w:szCs w:val="24"/>
        </w:rPr>
        <w:t xml:space="preserve"> по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местному</w:t>
      </w:r>
      <w:r w:rsidR="00B2495A" w:rsidRPr="00FC0F5D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времени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(1</w:t>
      </w:r>
      <w:r w:rsidR="00DE340B" w:rsidRPr="00FC0F5D">
        <w:rPr>
          <w:rFonts w:ascii="Liberation Serif" w:hAnsi="Liberation Serif" w:cs="Liberation Serif"/>
          <w:sz w:val="24"/>
          <w:szCs w:val="24"/>
        </w:rPr>
        <w:t>5</w:t>
      </w:r>
      <w:r w:rsidR="00B2495A" w:rsidRPr="00FC0F5D">
        <w:rPr>
          <w:rFonts w:ascii="Liberation Serif" w:hAnsi="Liberation Serif" w:cs="Liberation Serif"/>
          <w:sz w:val="24"/>
          <w:szCs w:val="24"/>
        </w:rPr>
        <w:t>:00 МСК).</w:t>
      </w:r>
    </w:p>
    <w:p w:rsidR="00E326EE" w:rsidRPr="00DE340B" w:rsidRDefault="00FC0F5D" w:rsidP="00FC0F5D">
      <w:pPr>
        <w:pStyle w:val="a4"/>
        <w:tabs>
          <w:tab w:val="left" w:pos="1056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6.3.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Дата</w:t>
      </w:r>
      <w:r w:rsidR="00B2495A" w:rsidRPr="00DE340B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время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рассмотрения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заявок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участие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–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4D3F85" w:rsidRPr="004D3F85">
        <w:rPr>
          <w:rFonts w:ascii="Liberation Serif" w:hAnsi="Liberation Serif" w:cs="Liberation Serif"/>
          <w:b/>
          <w:spacing w:val="16"/>
          <w:sz w:val="24"/>
          <w:szCs w:val="24"/>
        </w:rPr>
        <w:t>06</w:t>
      </w:r>
      <w:r w:rsidR="00B2495A" w:rsidRPr="004D3F85">
        <w:rPr>
          <w:rFonts w:ascii="Liberation Serif" w:hAnsi="Liberation Serif" w:cs="Liberation Serif"/>
          <w:b/>
          <w:sz w:val="24"/>
          <w:szCs w:val="24"/>
        </w:rPr>
        <w:t>.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0</w:t>
      </w:r>
      <w:r w:rsidR="00D83A33">
        <w:rPr>
          <w:rFonts w:ascii="Liberation Serif" w:hAnsi="Liberation Serif" w:cs="Liberation Serif"/>
          <w:b/>
          <w:sz w:val="24"/>
          <w:szCs w:val="24"/>
        </w:rPr>
        <w:t>4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.2024</w:t>
      </w:r>
      <w:r w:rsidR="00B2495A" w:rsidRPr="00DE340B">
        <w:rPr>
          <w:rFonts w:ascii="Liberation Serif" w:hAnsi="Liberation Serif" w:cs="Liberation Serif"/>
          <w:b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года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10</w:t>
      </w:r>
      <w:r w:rsidR="00B2495A" w:rsidRPr="00DE340B">
        <w:rPr>
          <w:rFonts w:ascii="Liberation Serif" w:hAnsi="Liberation Serif" w:cs="Liberation Serif"/>
          <w:b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час.</w:t>
      </w:r>
      <w:r w:rsidR="00B2495A" w:rsidRPr="00DE340B">
        <w:rPr>
          <w:rFonts w:ascii="Liberation Serif" w:hAnsi="Liberation Serif" w:cs="Liberation Serif"/>
          <w:b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00</w:t>
      </w:r>
      <w:r w:rsidR="00B2495A" w:rsidRPr="00DE340B">
        <w:rPr>
          <w:rFonts w:ascii="Liberation Serif" w:hAnsi="Liberation Serif" w:cs="Liberation Serif"/>
          <w:b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lastRenderedPageBreak/>
        <w:t>мин.</w:t>
      </w:r>
      <w:r w:rsidR="00B2495A" w:rsidRPr="00DE340B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местному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времени (08:00 МСК).</w:t>
      </w:r>
    </w:p>
    <w:p w:rsidR="00E326EE" w:rsidRPr="00DE340B" w:rsidRDefault="00FC0F5D" w:rsidP="00FC0F5D">
      <w:pPr>
        <w:pStyle w:val="a4"/>
        <w:tabs>
          <w:tab w:val="left" w:pos="1043"/>
        </w:tabs>
        <w:spacing w:before="53" w:line="312" w:lineRule="auto"/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6.4.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Дата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время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начала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–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DE340B" w:rsidRPr="00DE340B">
        <w:rPr>
          <w:rFonts w:ascii="Liberation Serif" w:hAnsi="Liberation Serif" w:cs="Liberation Serif"/>
          <w:b/>
          <w:spacing w:val="2"/>
          <w:sz w:val="24"/>
          <w:szCs w:val="24"/>
        </w:rPr>
        <w:t>0</w:t>
      </w:r>
      <w:r w:rsidR="004D3F85">
        <w:rPr>
          <w:rFonts w:ascii="Liberation Serif" w:hAnsi="Liberation Serif" w:cs="Liberation Serif"/>
          <w:b/>
          <w:spacing w:val="2"/>
          <w:sz w:val="24"/>
          <w:szCs w:val="24"/>
        </w:rPr>
        <w:t>7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.0</w:t>
      </w:r>
      <w:r w:rsidR="00DE340B" w:rsidRPr="00DE340B">
        <w:rPr>
          <w:rFonts w:ascii="Liberation Serif" w:hAnsi="Liberation Serif" w:cs="Liberation Serif"/>
          <w:b/>
          <w:sz w:val="24"/>
          <w:szCs w:val="24"/>
        </w:rPr>
        <w:t>5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.2024</w:t>
      </w:r>
      <w:r w:rsidR="00DE340B" w:rsidRPr="00DE340B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  <w:r w:rsidR="00B2495A" w:rsidRPr="00DE340B">
        <w:rPr>
          <w:rFonts w:ascii="Liberation Serif" w:hAnsi="Liberation Serif" w:cs="Liberation Serif"/>
          <w:b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b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b/>
          <w:sz w:val="24"/>
          <w:szCs w:val="24"/>
        </w:rPr>
        <w:t>1</w:t>
      </w:r>
      <w:r w:rsidR="00D83A33">
        <w:rPr>
          <w:rFonts w:ascii="Liberation Serif" w:hAnsi="Liberation Serif" w:cs="Liberation Serif"/>
          <w:b/>
          <w:sz w:val="24"/>
          <w:szCs w:val="24"/>
        </w:rPr>
        <w:t>1</w:t>
      </w:r>
      <w:r w:rsidR="00B736E3">
        <w:rPr>
          <w:rFonts w:ascii="Liberation Serif" w:hAnsi="Liberation Serif" w:cs="Liberation Serif"/>
          <w:b/>
          <w:sz w:val="24"/>
          <w:szCs w:val="24"/>
        </w:rPr>
        <w:t>:30</w:t>
      </w:r>
      <w:r w:rsidR="00DE340B">
        <w:rPr>
          <w:rFonts w:ascii="Liberation Serif" w:hAnsi="Liberation Serif" w:cs="Liberation Serif"/>
          <w:b/>
          <w:sz w:val="24"/>
          <w:szCs w:val="24"/>
        </w:rPr>
        <w:t xml:space="preserve"> час. 00 мин.</w:t>
      </w:r>
      <w:r w:rsidR="00B2495A" w:rsidRPr="00DE340B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местному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времени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736E3">
        <w:rPr>
          <w:rFonts w:ascii="Liberation Serif" w:hAnsi="Liberation Serif" w:cs="Liberation Serif"/>
          <w:sz w:val="24"/>
          <w:szCs w:val="24"/>
        </w:rPr>
        <w:t>(09:3</w:t>
      </w:r>
      <w:r w:rsidR="00B2495A" w:rsidRPr="00DE340B">
        <w:rPr>
          <w:rFonts w:ascii="Liberation Serif" w:hAnsi="Liberation Serif" w:cs="Liberation Serif"/>
          <w:sz w:val="24"/>
          <w:szCs w:val="24"/>
        </w:rPr>
        <w:t>0 МСК).</w:t>
      </w:r>
    </w:p>
    <w:p w:rsidR="00E326EE" w:rsidRPr="00DE340B" w:rsidRDefault="00FC0F5D" w:rsidP="00FC0F5D">
      <w:pPr>
        <w:pStyle w:val="a4"/>
        <w:tabs>
          <w:tab w:val="left" w:pos="1088"/>
        </w:tabs>
        <w:spacing w:line="179" w:lineRule="exact"/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6.5.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Место</w:t>
      </w:r>
      <w:r w:rsidR="00B2495A" w:rsidRPr="00DE340B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="00B2495A" w:rsidRPr="00DE340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аукционов</w:t>
      </w:r>
      <w:r w:rsidR="00B2495A" w:rsidRPr="00DE340B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форме:</w:t>
      </w:r>
      <w:r w:rsidR="00B2495A" w:rsidRPr="00DE340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Электронная</w:t>
      </w:r>
      <w:r w:rsidR="00B2495A" w:rsidRPr="00DE340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площадка</w:t>
      </w:r>
      <w:r w:rsidR="00B2495A" w:rsidRPr="00DE340B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–</w:t>
      </w:r>
      <w:r w:rsidR="00B2495A" w:rsidRPr="00DE340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универсальная</w:t>
      </w:r>
    </w:p>
    <w:p w:rsidR="00E326EE" w:rsidRPr="00DE340B" w:rsidRDefault="00B2495A" w:rsidP="00FC0F5D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торговая</w:t>
      </w:r>
      <w:r w:rsidRPr="00DE340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платформа</w:t>
      </w:r>
      <w:r w:rsidRPr="00DE340B">
        <w:rPr>
          <w:rFonts w:ascii="Liberation Serif" w:hAnsi="Liberation Serif" w:cs="Liberation Serif"/>
          <w:spacing w:val="9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АО</w:t>
      </w:r>
      <w:r w:rsidRPr="00DE340B">
        <w:rPr>
          <w:rFonts w:ascii="Liberation Serif" w:hAnsi="Liberation Serif" w:cs="Liberation Serif"/>
          <w:spacing w:val="9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«Сбербанк</w:t>
      </w:r>
      <w:r w:rsidRPr="00DE340B">
        <w:rPr>
          <w:rFonts w:ascii="Liberation Serif" w:hAnsi="Liberation Serif" w:cs="Liberation Serif"/>
          <w:spacing w:val="9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-</w:t>
      </w:r>
      <w:r w:rsidRPr="00DE340B">
        <w:rPr>
          <w:rFonts w:ascii="Liberation Serif" w:hAnsi="Liberation Serif" w:cs="Liberation Serif"/>
          <w:spacing w:val="9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АСТ»,</w:t>
      </w:r>
      <w:r w:rsidRPr="00DE340B">
        <w:rPr>
          <w:rFonts w:ascii="Liberation Serif" w:hAnsi="Liberation Serif" w:cs="Liberation Serif"/>
          <w:spacing w:val="9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размещенная</w:t>
      </w:r>
      <w:r w:rsidRPr="00DE340B">
        <w:rPr>
          <w:rFonts w:ascii="Liberation Serif" w:hAnsi="Liberation Serif" w:cs="Liberation Serif"/>
          <w:spacing w:val="9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9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сайте</w:t>
      </w:r>
      <w:r w:rsidR="00DE340B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6">
        <w:r w:rsidRPr="00DE340B">
          <w:rPr>
            <w:rFonts w:ascii="Liberation Serif" w:hAnsi="Liberation Serif" w:cs="Liberation Serif"/>
            <w:sz w:val="24"/>
            <w:szCs w:val="24"/>
          </w:rPr>
          <w:t>http://utp.sberbank-ast.ru</w:t>
        </w:r>
      </w:hyperlink>
      <w:r w:rsidRPr="00DE340B">
        <w:rPr>
          <w:rFonts w:ascii="Liberation Serif" w:hAnsi="Liberation Serif" w:cs="Liberation Serif"/>
          <w:spacing w:val="9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95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сети</w:t>
      </w:r>
      <w:r w:rsidR="00DE340B">
        <w:rPr>
          <w:rFonts w:ascii="Liberation Serif" w:hAnsi="Liberation Serif" w:cs="Liberation Serif"/>
          <w:sz w:val="24"/>
          <w:szCs w:val="24"/>
        </w:rPr>
        <w:t xml:space="preserve">  </w:t>
      </w:r>
      <w:r w:rsidRPr="00DE340B">
        <w:rPr>
          <w:rFonts w:ascii="Liberation Serif" w:hAnsi="Liberation Serif" w:cs="Liberation Serif"/>
          <w:sz w:val="24"/>
          <w:szCs w:val="24"/>
        </w:rPr>
        <w:t>«Интернет»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(торговая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секция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«Приватизация,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аренда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продажа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прав»).</w:t>
      </w:r>
    </w:p>
    <w:p w:rsidR="00E326EE" w:rsidRPr="00DE340B" w:rsidRDefault="00FC0F5D" w:rsidP="00FC0F5D">
      <w:pPr>
        <w:pStyle w:val="a4"/>
        <w:tabs>
          <w:tab w:val="left" w:pos="1038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6.6.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Срок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принятия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решения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отказе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проведение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–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4D3F85">
        <w:rPr>
          <w:rFonts w:ascii="Liberation Serif" w:hAnsi="Liberation Serif" w:cs="Liberation Serif"/>
          <w:spacing w:val="-2"/>
          <w:sz w:val="24"/>
          <w:szCs w:val="24"/>
        </w:rPr>
        <w:t>в течени</w:t>
      </w:r>
      <w:proofErr w:type="gramStart"/>
      <w:r w:rsidR="004D3F85">
        <w:rPr>
          <w:rFonts w:ascii="Liberation Serif" w:hAnsi="Liberation Serif" w:cs="Liberation Serif"/>
          <w:spacing w:val="-2"/>
          <w:sz w:val="24"/>
          <w:szCs w:val="24"/>
        </w:rPr>
        <w:t>и</w:t>
      </w:r>
      <w:proofErr w:type="gramEnd"/>
      <w:r w:rsidR="004D3F85">
        <w:rPr>
          <w:rFonts w:ascii="Liberation Serif" w:hAnsi="Liberation Serif" w:cs="Liberation Serif"/>
          <w:spacing w:val="-2"/>
          <w:sz w:val="24"/>
          <w:szCs w:val="24"/>
        </w:rPr>
        <w:t xml:space="preserve"> трех дней со дня принятия решения об отказе в проведении аукциона.</w:t>
      </w:r>
    </w:p>
    <w:p w:rsidR="00E326EE" w:rsidRPr="00DE340B" w:rsidRDefault="00FC0F5D" w:rsidP="00FC0F5D">
      <w:pPr>
        <w:pStyle w:val="Heading1"/>
        <w:tabs>
          <w:tab w:val="left" w:pos="919"/>
        </w:tabs>
        <w:ind w:left="830" w:right="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Порядок регистрации на электронной площадке и подачи заявки на участие в аукционе 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форме:</w:t>
      </w:r>
    </w:p>
    <w:p w:rsidR="00E326EE" w:rsidRPr="00FC0F5D" w:rsidRDefault="00FC0F5D" w:rsidP="00FC0F5D">
      <w:pPr>
        <w:tabs>
          <w:tab w:val="left" w:pos="0"/>
        </w:tabs>
        <w:ind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7.1.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Для обеспечения доступа к участию в электронном аукционе Заявителям необходимо пройти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процедуру регистрации на электронной площадке в соответствии с регламентом и инструкцией. В случае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если от имени Заявителя действует иное лицо (далее - Доверенное лицо), Заявителю и Доверенному лицу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необходимо</w:t>
      </w:r>
      <w:r w:rsidR="00B2495A" w:rsidRPr="00FC0F5D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пройти</w:t>
      </w:r>
      <w:r w:rsidR="00B2495A" w:rsidRPr="00FC0F5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регистрацию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на</w:t>
      </w:r>
      <w:r w:rsidR="00B2495A" w:rsidRPr="00FC0F5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площадке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соответствии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</w:t>
      </w:r>
      <w:r w:rsidR="00B2495A" w:rsidRPr="00FC0F5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регламентом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и</w:t>
      </w:r>
      <w:r w:rsidR="00B2495A" w:rsidRPr="00FC0F5D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инструкцией.</w:t>
      </w:r>
    </w:p>
    <w:p w:rsidR="00E326EE" w:rsidRPr="00DE340B" w:rsidRDefault="00FC0F5D" w:rsidP="00FC0F5D">
      <w:pPr>
        <w:pStyle w:val="a4"/>
        <w:tabs>
          <w:tab w:val="left" w:pos="1118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7.2.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Подача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заявки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осуществляется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только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посредством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интерфейса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универсальной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торговой платформы АО «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Сбербанк-АСТ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» торговой секции «Приватизация, аренда и продажа прав» из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личного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кабинета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Заявителя.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Необходимо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заполнить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электронную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форму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заявки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приложить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предусмотренные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 извещении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файлы документов.</w:t>
      </w:r>
    </w:p>
    <w:p w:rsidR="00E326EE" w:rsidRPr="00DE340B" w:rsidRDefault="00FC0F5D" w:rsidP="00FC0F5D">
      <w:pPr>
        <w:pStyle w:val="a4"/>
        <w:tabs>
          <w:tab w:val="left" w:pos="1046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7.3.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Инструкция для участника торгов по работе в торговой секции «Приватизация, аренда и продажа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прав» универсальной торговой платформы АО «</w:t>
      </w:r>
      <w:proofErr w:type="spellStart"/>
      <w:r w:rsidR="00B2495A" w:rsidRPr="00DE340B">
        <w:rPr>
          <w:rFonts w:ascii="Liberation Serif" w:hAnsi="Liberation Serif" w:cs="Liberation Serif"/>
          <w:sz w:val="24"/>
          <w:szCs w:val="24"/>
        </w:rPr>
        <w:t>Сбербанк-АСТ</w:t>
      </w:r>
      <w:proofErr w:type="spellEnd"/>
      <w:r w:rsidR="00B2495A" w:rsidRPr="00DE340B">
        <w:rPr>
          <w:rFonts w:ascii="Liberation Serif" w:hAnsi="Liberation Serif" w:cs="Liberation Serif"/>
          <w:sz w:val="24"/>
          <w:szCs w:val="24"/>
        </w:rPr>
        <w:t>» размещена по адресу:</w:t>
      </w:r>
      <w:r w:rsidR="00B2495A" w:rsidRPr="00DE340B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hyperlink r:id="rId17"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http://utp.sberbank-</w:t>
        </w:r>
      </w:hyperlink>
      <w:r w:rsidR="00B2495A" w:rsidRPr="00DE340B">
        <w:rPr>
          <w:rFonts w:ascii="Liberation Serif" w:hAnsi="Liberation Serif" w:cs="Liberation Serif"/>
          <w:color w:val="0000FF"/>
          <w:spacing w:val="1"/>
          <w:sz w:val="24"/>
          <w:szCs w:val="24"/>
        </w:rPr>
        <w:t xml:space="preserve"> </w:t>
      </w:r>
      <w:hyperlink r:id="rId18">
        <w:proofErr w:type="spellStart"/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st.ru</w:t>
        </w:r>
        <w:proofErr w:type="spellEnd"/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/AP/</w:t>
        </w:r>
        <w:proofErr w:type="spellStart"/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Notice</w:t>
        </w:r>
        <w:proofErr w:type="spellEnd"/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/652/</w:t>
        </w:r>
        <w:proofErr w:type="spellStart"/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Instructions</w:t>
        </w:r>
        <w:proofErr w:type="spellEnd"/>
      </w:hyperlink>
      <w:r w:rsidR="00B2495A"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E326EE" w:rsidRPr="00DE340B" w:rsidRDefault="00FC0F5D" w:rsidP="00FC0F5D">
      <w:pPr>
        <w:pStyle w:val="a4"/>
        <w:tabs>
          <w:tab w:val="left" w:pos="1063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7.4.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После заполнения формы подачи заявки, заявку необходимо подписать электронной подписью.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Получить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сертификаты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подписи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можно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Авторизованных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удостоверяющих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центрах.</w:t>
      </w:r>
    </w:p>
    <w:p w:rsidR="00E326EE" w:rsidRPr="00DE340B" w:rsidRDefault="00FC0F5D" w:rsidP="00FC0F5D">
      <w:pPr>
        <w:pStyle w:val="Heading1"/>
        <w:tabs>
          <w:tab w:val="left" w:pos="956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Перечень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представляемых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претендентами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документов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требования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их оформлению:</w:t>
      </w:r>
    </w:p>
    <w:p w:rsidR="00E326EE" w:rsidRPr="00DE340B" w:rsidRDefault="00B2495A" w:rsidP="00DE340B">
      <w:pPr>
        <w:ind w:right="14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i/>
          <w:sz w:val="24"/>
          <w:szCs w:val="24"/>
        </w:rPr>
        <w:t>Подача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заявки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на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участие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в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аукционе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осуществляется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только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посредством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интерфейса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универсальной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торговой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платформы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АО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«</w:t>
      </w:r>
      <w:proofErr w:type="spellStart"/>
      <w:r w:rsidRPr="00DE340B">
        <w:rPr>
          <w:rFonts w:ascii="Liberation Serif" w:hAnsi="Liberation Serif" w:cs="Liberation Serif"/>
          <w:i/>
          <w:sz w:val="24"/>
          <w:szCs w:val="24"/>
        </w:rPr>
        <w:t>Сбербанк-АСТ</w:t>
      </w:r>
      <w:proofErr w:type="spellEnd"/>
      <w:r w:rsidRPr="00DE340B">
        <w:rPr>
          <w:rFonts w:ascii="Liberation Serif" w:hAnsi="Liberation Serif" w:cs="Liberation Serif"/>
          <w:i/>
          <w:sz w:val="24"/>
          <w:szCs w:val="24"/>
        </w:rPr>
        <w:t>»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торговой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секции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«Приватизация,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аренда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и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продажа</w:t>
      </w:r>
      <w:r w:rsidRPr="00DE340B">
        <w:rPr>
          <w:rFonts w:ascii="Liberation Serif" w:hAnsi="Liberation Serif" w:cs="Liberation Serif"/>
          <w:i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прав» из личного кабинета Заявителя</w:t>
      </w:r>
      <w:r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E326EE" w:rsidRPr="00DE340B" w:rsidRDefault="00FC0F5D" w:rsidP="00FC0F5D">
      <w:pPr>
        <w:pStyle w:val="a4"/>
        <w:tabs>
          <w:tab w:val="left" w:pos="1075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8.1. </w:t>
      </w:r>
      <w:proofErr w:type="gramStart"/>
      <w:r w:rsidR="00B2495A" w:rsidRPr="00DE340B">
        <w:rPr>
          <w:rFonts w:ascii="Liberation Serif" w:hAnsi="Liberation Serif" w:cs="Liberation Serif"/>
          <w:sz w:val="24"/>
          <w:szCs w:val="24"/>
        </w:rPr>
        <w:t>Заявка подается путем заполнения электронной формы (подписанной электронной подписью),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размещенной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открытой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для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доступа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неограниченного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круга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лиц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части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площадки,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приложением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электронных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документов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электронных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образов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документов,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есть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документов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бумажном</w:t>
      </w:r>
      <w:r w:rsidR="00B2495A"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носителе,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преобразованных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электронно-цифровую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форму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путем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сканирования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</w:t>
      </w:r>
      <w:r w:rsidR="00B2495A" w:rsidRPr="00DE340B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сохранением</w:t>
      </w:r>
      <w:r w:rsidR="00B2495A"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их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реквизитов.</w:t>
      </w:r>
      <w:proofErr w:type="gramEnd"/>
    </w:p>
    <w:p w:rsidR="0051156C" w:rsidRPr="0051156C" w:rsidRDefault="00B2495A" w:rsidP="0051156C">
      <w:pPr>
        <w:pStyle w:val="Heading1"/>
        <w:ind w:left="0" w:right="142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Документы,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представляемые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 заявкой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заявителями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аукционе:</w:t>
      </w:r>
    </w:p>
    <w:p w:rsidR="0051156C" w:rsidRDefault="0051156C" w:rsidP="0051156C">
      <w:pPr>
        <w:pStyle w:val="Heading1"/>
        <w:ind w:left="0" w:right="142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51156C">
        <w:rPr>
          <w:rFonts w:ascii="Liberation Serif" w:hAnsi="Liberation Serif" w:cs="Liberation Serif"/>
          <w:b w:val="0"/>
          <w:sz w:val="24"/>
          <w:szCs w:val="24"/>
        </w:rPr>
        <w:tab/>
        <w:t xml:space="preserve">-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копии</w:t>
      </w:r>
      <w:r w:rsidR="00B2495A" w:rsidRPr="0051156C">
        <w:rPr>
          <w:rFonts w:ascii="Liberation Serif" w:hAnsi="Liberation Serif" w:cs="Liberation Serif"/>
          <w:b w:val="0"/>
          <w:spacing w:val="-1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документов,</w:t>
      </w:r>
      <w:r w:rsidR="00B2495A" w:rsidRPr="0051156C">
        <w:rPr>
          <w:rFonts w:ascii="Liberation Serif" w:hAnsi="Liberation Serif" w:cs="Liberation Serif"/>
          <w:b w:val="0"/>
          <w:spacing w:val="-1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удостоверяющих</w:t>
      </w:r>
      <w:r w:rsidR="00B2495A" w:rsidRPr="0051156C">
        <w:rPr>
          <w:rFonts w:ascii="Liberation Serif" w:hAnsi="Liberation Serif" w:cs="Liberation Serif"/>
          <w:b w:val="0"/>
          <w:spacing w:val="-1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личность</w:t>
      </w:r>
      <w:r w:rsidR="00B2495A" w:rsidRPr="0051156C">
        <w:rPr>
          <w:rFonts w:ascii="Liberation Serif" w:hAnsi="Liberation Serif" w:cs="Liberation Serif"/>
          <w:b w:val="0"/>
          <w:spacing w:val="-1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заявителя</w:t>
      </w:r>
      <w:r w:rsidR="00B2495A" w:rsidRPr="0051156C">
        <w:rPr>
          <w:rFonts w:ascii="Liberation Serif" w:hAnsi="Liberation Serif" w:cs="Liberation Serif"/>
          <w:b w:val="0"/>
          <w:spacing w:val="-1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(для граждан);</w:t>
      </w:r>
    </w:p>
    <w:p w:rsidR="0051156C" w:rsidRDefault="0051156C" w:rsidP="0051156C">
      <w:pPr>
        <w:pStyle w:val="Heading1"/>
        <w:ind w:left="0" w:right="142"/>
        <w:jc w:val="both"/>
        <w:rPr>
          <w:rFonts w:ascii="Liberation Serif" w:hAnsi="Liberation Serif" w:cs="Liberation Serif"/>
          <w:b w:val="0"/>
          <w:spacing w:val="1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ab/>
      </w:r>
      <w:r w:rsidRPr="0051156C">
        <w:rPr>
          <w:rFonts w:ascii="Liberation Serif" w:hAnsi="Liberation Serif" w:cs="Liberation Serif"/>
          <w:b w:val="0"/>
          <w:sz w:val="24"/>
          <w:szCs w:val="24"/>
        </w:rPr>
        <w:t>-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форма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заявки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(Приложение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№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1),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заполненная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и</w:t>
      </w:r>
      <w:r w:rsidR="00B2495A" w:rsidRPr="0051156C">
        <w:rPr>
          <w:rFonts w:ascii="Liberation Serif" w:hAnsi="Liberation Serif" w:cs="Liberation Serif"/>
          <w:b w:val="0"/>
          <w:spacing w:val="47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подписанная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Заявителем,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с</w:t>
      </w:r>
      <w:r w:rsidR="00B2495A" w:rsidRPr="0051156C">
        <w:rPr>
          <w:rFonts w:ascii="Liberation Serif" w:hAnsi="Liberation Serif" w:cs="Liberation Serif"/>
          <w:b w:val="0"/>
          <w:spacing w:val="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которой</w:t>
      </w:r>
      <w:r w:rsidR="00B2495A" w:rsidRPr="0051156C">
        <w:rPr>
          <w:rFonts w:ascii="Liberation Serif" w:hAnsi="Liberation Serif" w:cs="Liberation Serif"/>
          <w:b w:val="0"/>
          <w:spacing w:val="49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можно</w:t>
      </w:r>
      <w:r w:rsidR="00B2495A" w:rsidRPr="0051156C">
        <w:rPr>
          <w:rFonts w:ascii="Liberation Serif" w:hAnsi="Liberation Serif" w:cs="Liberation Serif"/>
          <w:b w:val="0"/>
          <w:spacing w:val="-48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ознакомиться на официальном сайте Российской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Федерации для размещения информации о проведении</w:t>
      </w:r>
      <w:r w:rsidR="00B2495A" w:rsidRPr="0051156C">
        <w:rPr>
          <w:rFonts w:ascii="Liberation Serif" w:hAnsi="Liberation Serif" w:cs="Liberation Serif"/>
          <w:b w:val="0"/>
          <w:spacing w:val="1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торгов</w:t>
      </w:r>
      <w:r w:rsidR="00B2495A" w:rsidRPr="0051156C">
        <w:rPr>
          <w:rFonts w:ascii="Liberation Serif" w:hAnsi="Liberation Serif" w:cs="Liberation Serif"/>
          <w:b w:val="0"/>
          <w:color w:val="0000FF"/>
          <w:spacing w:val="1"/>
          <w:sz w:val="24"/>
          <w:szCs w:val="24"/>
        </w:rPr>
        <w:t xml:space="preserve"> </w:t>
      </w:r>
      <w:hyperlink r:id="rId19">
        <w:r w:rsidR="00B2495A" w:rsidRPr="0051156C">
          <w:rPr>
            <w:rFonts w:ascii="Liberation Serif" w:hAnsi="Liberation Serif" w:cs="Liberation Serif"/>
            <w:b w:val="0"/>
            <w:color w:val="0000FF"/>
            <w:sz w:val="24"/>
            <w:szCs w:val="24"/>
            <w:u w:val="single" w:color="0000FF"/>
          </w:rPr>
          <w:t>www.torgi.gov.ru</w:t>
        </w:r>
      </w:hyperlink>
      <w:r w:rsidR="00B2495A" w:rsidRPr="0051156C">
        <w:rPr>
          <w:rFonts w:ascii="Liberation Serif" w:hAnsi="Liberation Serif" w:cs="Liberation Serif"/>
          <w:b w:val="0"/>
          <w:spacing w:val="1"/>
          <w:sz w:val="24"/>
          <w:szCs w:val="24"/>
        </w:rPr>
        <w:t xml:space="preserve"> </w:t>
      </w:r>
      <w:r w:rsidR="00CE5ADD" w:rsidRPr="0051156C">
        <w:rPr>
          <w:rFonts w:ascii="Liberation Serif" w:hAnsi="Liberation Serif" w:cs="Liberation Serif"/>
          <w:b w:val="0"/>
          <w:spacing w:val="1"/>
          <w:sz w:val="24"/>
          <w:szCs w:val="24"/>
        </w:rPr>
        <w:t>.</w:t>
      </w:r>
    </w:p>
    <w:p w:rsidR="00E326EE" w:rsidRPr="0051156C" w:rsidRDefault="0051156C" w:rsidP="0051156C">
      <w:pPr>
        <w:pStyle w:val="Heading1"/>
        <w:ind w:left="0" w:right="142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51156C">
        <w:rPr>
          <w:rFonts w:ascii="Liberation Serif" w:hAnsi="Liberation Serif" w:cs="Liberation Serif"/>
          <w:b w:val="0"/>
          <w:sz w:val="24"/>
          <w:szCs w:val="24"/>
        </w:rPr>
        <w:tab/>
        <w:t>-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документы,</w:t>
      </w:r>
      <w:r w:rsidR="00B2495A" w:rsidRPr="0051156C">
        <w:rPr>
          <w:rFonts w:ascii="Liberation Serif" w:hAnsi="Liberation Serif" w:cs="Liberation Serif"/>
          <w:b w:val="0"/>
          <w:spacing w:val="-6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подтверждающие</w:t>
      </w:r>
      <w:r w:rsidR="00B2495A" w:rsidRPr="0051156C">
        <w:rPr>
          <w:rFonts w:ascii="Liberation Serif" w:hAnsi="Liberation Serif" w:cs="Liberation Serif"/>
          <w:b w:val="0"/>
          <w:spacing w:val="-6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внесение</w:t>
      </w:r>
      <w:r w:rsidR="00B2495A" w:rsidRPr="0051156C">
        <w:rPr>
          <w:rFonts w:ascii="Liberation Serif" w:hAnsi="Liberation Serif" w:cs="Liberation Serif"/>
          <w:b w:val="0"/>
          <w:spacing w:val="-6"/>
          <w:sz w:val="24"/>
          <w:szCs w:val="24"/>
        </w:rPr>
        <w:t xml:space="preserve"> </w:t>
      </w:r>
      <w:r w:rsidR="00B2495A" w:rsidRPr="0051156C">
        <w:rPr>
          <w:rFonts w:ascii="Liberation Serif" w:hAnsi="Liberation Serif" w:cs="Liberation Serif"/>
          <w:b w:val="0"/>
          <w:sz w:val="24"/>
          <w:szCs w:val="24"/>
        </w:rPr>
        <w:t>задатка*.</w:t>
      </w:r>
    </w:p>
    <w:p w:rsidR="00E326EE" w:rsidRPr="00DE340B" w:rsidRDefault="00B2495A" w:rsidP="00DE340B">
      <w:pPr>
        <w:pStyle w:val="a3"/>
        <w:spacing w:before="80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*При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подаче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заявителем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Регламентом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Инструкциями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площадки, информация о внесении заявителем задатка формируется Оператором электронной площадки 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направляется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Организатору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аукциона.</w:t>
      </w:r>
    </w:p>
    <w:p w:rsidR="00E326EE" w:rsidRPr="00DE340B" w:rsidRDefault="00FC0F5D" w:rsidP="00FC0F5D">
      <w:pPr>
        <w:pStyle w:val="a4"/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8.2.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Документы,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указанные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настоящем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пункте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обязательны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для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представления,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заявитель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представляет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данные документы по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собственной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инициативе.</w:t>
      </w:r>
    </w:p>
    <w:p w:rsidR="00E326EE" w:rsidRPr="00DE340B" w:rsidRDefault="00B2495A" w:rsidP="00DE340B">
      <w:pPr>
        <w:pStyle w:val="a4"/>
        <w:numPr>
          <w:ilvl w:val="0"/>
          <w:numId w:val="14"/>
        </w:numPr>
        <w:tabs>
          <w:tab w:val="left" w:pos="905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полученную не ранее чем за шесть месяцев до даты размещения на официальном сайте торгов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извещения о проведении аукциона выписку из единого государственного реестра юридических лиц или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нотариально заверенную копию такой выписки (для юридических лиц), полученную не ранее чем за шесть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месяцев до даты размещения на официальном сайте торгов извещения о проведении аукциона выписку из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единого государственного реестра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индивидуальных предпринимателей или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нотариально заверенную копию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такой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выписки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(для индивидуальных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предпринимателей).</w:t>
      </w:r>
    </w:p>
    <w:p w:rsidR="00E326EE" w:rsidRPr="00DE340B" w:rsidRDefault="00B2495A" w:rsidP="00DE340B">
      <w:pPr>
        <w:pStyle w:val="a4"/>
        <w:numPr>
          <w:ilvl w:val="0"/>
          <w:numId w:val="14"/>
        </w:numPr>
        <w:tabs>
          <w:tab w:val="left" w:pos="1001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копии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учредительных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документов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юридического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свидетельства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регистрации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юридического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лица;</w:t>
      </w:r>
    </w:p>
    <w:p w:rsidR="00AA6C1A" w:rsidRDefault="00B2495A" w:rsidP="00AA6C1A">
      <w:pPr>
        <w:pStyle w:val="a4"/>
        <w:numPr>
          <w:ilvl w:val="0"/>
          <w:numId w:val="14"/>
        </w:numPr>
        <w:tabs>
          <w:tab w:val="left" w:pos="908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выписка из протокола (решения) соответствующего органа управления о назначении руководителя,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имеющего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действовать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имени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юридического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без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доверенности,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заверенная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печатью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претендента.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A6C1A" w:rsidRDefault="00B2495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 w:rsidRPr="00AA6C1A">
        <w:rPr>
          <w:rFonts w:ascii="Liberation Serif" w:hAnsi="Liberation Serif" w:cs="Liberation Serif"/>
          <w:sz w:val="24"/>
          <w:szCs w:val="24"/>
        </w:rPr>
        <w:t>Одно</w:t>
      </w:r>
      <w:r w:rsidRPr="00AA6C1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лицо</w:t>
      </w:r>
      <w:r w:rsidRPr="00AA6C1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имеет</w:t>
      </w:r>
      <w:r w:rsidRPr="00AA6C1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право</w:t>
      </w:r>
      <w:r w:rsidRPr="00AA6C1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подать</w:t>
      </w:r>
      <w:r w:rsidRPr="00AA6C1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только</w:t>
      </w:r>
      <w:r w:rsidRPr="00AA6C1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одну</w:t>
      </w:r>
      <w:r w:rsidRPr="00AA6C1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заявку</w:t>
      </w:r>
      <w:r w:rsidRPr="00AA6C1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на</w:t>
      </w:r>
      <w:r w:rsidRPr="00AA6C1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аукцион.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A6C1A">
        <w:rPr>
          <w:rFonts w:ascii="Liberation Serif" w:hAnsi="Liberation Serif" w:cs="Liberation Serif"/>
          <w:sz w:val="24"/>
          <w:szCs w:val="24"/>
        </w:rPr>
        <w:t>с даты начала</w:t>
      </w:r>
      <w:proofErr w:type="gramEnd"/>
      <w:r w:rsidRPr="00AA6C1A">
        <w:rPr>
          <w:rFonts w:ascii="Liberation Serif" w:hAnsi="Liberation Serif" w:cs="Liberation Serif"/>
          <w:sz w:val="24"/>
          <w:szCs w:val="24"/>
        </w:rPr>
        <w:t xml:space="preserve"> приема заявок до времени и</w:t>
      </w:r>
      <w:r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даты</w:t>
      </w:r>
      <w:r w:rsidRPr="00AA6C1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окончания приема заявок, указанных в</w:t>
      </w:r>
      <w:r w:rsidRPr="00AA6C1A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AA6C1A">
        <w:rPr>
          <w:rFonts w:ascii="Liberation Serif" w:hAnsi="Liberation Serif" w:cs="Liberation Serif"/>
          <w:sz w:val="24"/>
          <w:szCs w:val="24"/>
        </w:rPr>
        <w:t>извещении.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 с прилагаемыми к ним документами, поданные с нарушением установленного срока, 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также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незаполненными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полями,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регистрируются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программными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средствами.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 приеме заявок от претендентов оператор электронной площадки регистрирует заявки 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прилагаемые к ним документы в журнале приема заявок и обеспечивает конфиденциальность данных 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претендентах и участниках, за исключением случая направления электронных документов организатору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аукциона.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часа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времени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поступления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оператор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площадки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сообщает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претенденту об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ее поступлении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путем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направления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уведомления.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A6C1A" w:rsidRDefault="00AA6C1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Претендент вправе отозвать заявку </w:t>
      </w:r>
      <w:proofErr w:type="gramStart"/>
      <w:r w:rsidR="00B2495A" w:rsidRPr="00DE340B">
        <w:rPr>
          <w:rFonts w:ascii="Liberation Serif" w:hAnsi="Liberation Serif" w:cs="Liberation Serif"/>
          <w:sz w:val="24"/>
          <w:szCs w:val="24"/>
        </w:rPr>
        <w:t>на участие в аукционе до дня окончания срока приема заявок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путем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направления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уведомления об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отзыве заявки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электронную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площадку</w:t>
      </w:r>
      <w:proofErr w:type="gramEnd"/>
      <w:r w:rsidR="00B2495A"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AA6C1A" w:rsidRDefault="00B2495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Изменение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допускается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только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путем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подачи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претендентом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новой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установленные в извещении сроки о проведен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ии ау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кциона, при этом первоначальная заявка должна быть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отозвана.</w:t>
      </w:r>
    </w:p>
    <w:p w:rsidR="00AA6C1A" w:rsidRDefault="00B2495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Соблюдение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претендентом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указанных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требований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означает,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что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документы,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представляемые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одновременно с заявкой,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поданы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 имени претендента.</w:t>
      </w:r>
    </w:p>
    <w:p w:rsidR="00AA6C1A" w:rsidRDefault="00B2495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Заявитель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допускается к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участию 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следующим основаниям:</w:t>
      </w:r>
    </w:p>
    <w:p w:rsidR="00AA6C1A" w:rsidRDefault="00AA6C1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непредставление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необходимых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для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документов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представление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недостоверных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сведений;</w:t>
      </w:r>
    </w:p>
    <w:p w:rsidR="00AA6C1A" w:rsidRDefault="00AA6C1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поступление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задатка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дату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рассмотрения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заявок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участие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аукционе;</w:t>
      </w:r>
    </w:p>
    <w:p w:rsidR="00AA6C1A" w:rsidRDefault="00AA6C1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подача заявки на участие в аукционе лицом, которое в соответствии с настоящим Кодексом 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другими федеральными законами не имеет права быть участником конкретного аукциона, покупателем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 или приобрести земельный участок в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аренду;</w:t>
      </w:r>
    </w:p>
    <w:p w:rsidR="00AA6C1A" w:rsidRDefault="00AA6C1A" w:rsidP="00AA6C1A">
      <w:pPr>
        <w:tabs>
          <w:tab w:val="left" w:pos="908"/>
        </w:tabs>
        <w:ind w:left="-96"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наличие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сведений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заявителе,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учредителях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(участниках),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членах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коллегиальных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исполнительных органов заявителя, лицах, исполняющих функции единоличного исполнительного органа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заявителя,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являющегося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юридическим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лицом,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реестре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недобросовестных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участников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аукциона.</w:t>
      </w:r>
    </w:p>
    <w:p w:rsidR="00AA6C1A" w:rsidRDefault="00AA6C1A" w:rsidP="00AA6C1A">
      <w:pPr>
        <w:pStyle w:val="a4"/>
        <w:tabs>
          <w:tab w:val="left" w:pos="1032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="00B2495A" w:rsidRPr="00AA6C1A">
        <w:rPr>
          <w:rFonts w:ascii="Liberation Serif" w:hAnsi="Liberation Serif" w:cs="Liberation Serif"/>
          <w:sz w:val="24"/>
          <w:szCs w:val="24"/>
        </w:rPr>
        <w:t>Организатор аукциона ведет протокол рассмотрения заявок на участие в аукционе, который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должен содержать сведения о заявителях, допущенных к участию в аукционе и признанных участниками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датах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подачи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заявок,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внесенных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задатках,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а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также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сведения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о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заявителях,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не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допущенных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к</w:t>
      </w:r>
      <w:r w:rsidR="00B2495A" w:rsidRPr="00AA6C1A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участию в аукционе, с указанием причин отказа в допуске к участию в нем. Протокол рассмотрения заявок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на участие в аукционе подписывается организатором</w:t>
      </w:r>
      <w:proofErr w:type="gramEnd"/>
      <w:r w:rsidR="00B2495A" w:rsidRPr="00AA6C1A">
        <w:rPr>
          <w:rFonts w:ascii="Liberation Serif" w:hAnsi="Liberation Serif" w:cs="Liberation Serif"/>
          <w:sz w:val="24"/>
          <w:szCs w:val="24"/>
        </w:rPr>
        <w:t xml:space="preserve"> аукциона не позднее чем в течение одного дня со дня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их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рассмотрения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и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размещается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на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официальном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сайте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не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B2495A" w:rsidRPr="00AA6C1A">
        <w:rPr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чем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на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следующий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день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после</w:t>
      </w:r>
      <w:r w:rsidR="00B2495A" w:rsidRPr="00AA6C1A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дня</w:t>
      </w:r>
      <w:r w:rsidR="00B2495A" w:rsidRPr="00AA6C1A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подписания</w:t>
      </w:r>
      <w:r w:rsidR="00B2495A" w:rsidRPr="00AA6C1A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AA6C1A">
        <w:rPr>
          <w:rFonts w:ascii="Liberation Serif" w:hAnsi="Liberation Serif" w:cs="Liberation Serif"/>
          <w:sz w:val="24"/>
          <w:szCs w:val="24"/>
        </w:rPr>
        <w:t>протокола.</w:t>
      </w:r>
    </w:p>
    <w:p w:rsidR="00AA6C1A" w:rsidRDefault="00AA6C1A" w:rsidP="00AA6C1A">
      <w:pPr>
        <w:pStyle w:val="a4"/>
        <w:tabs>
          <w:tab w:val="left" w:pos="1032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sz w:val="24"/>
          <w:szCs w:val="24"/>
        </w:rPr>
        <w:t>Претендент приобретает статус участника аукциона в электронной форме с момента подписания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протокола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признании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претендентов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участниками аукциона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форме.</w:t>
      </w:r>
    </w:p>
    <w:p w:rsidR="00AA6C1A" w:rsidRDefault="00AA6C1A" w:rsidP="00AA6C1A">
      <w:pPr>
        <w:pStyle w:val="a4"/>
        <w:tabs>
          <w:tab w:val="left" w:pos="1032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позднее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следующего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рабочего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дня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после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дня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подписания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протокола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признании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претендентов участниками всем претендентам, подавшим заявки, направляется уведомление о признании их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участниками аукциона в электронной форме или об отказе в признании участниками аукциона с указанием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оснований отказа.</w:t>
      </w:r>
    </w:p>
    <w:p w:rsidR="00E326EE" w:rsidRPr="00DE340B" w:rsidRDefault="00AA6C1A" w:rsidP="00AA6C1A">
      <w:pPr>
        <w:pStyle w:val="a4"/>
        <w:tabs>
          <w:tab w:val="left" w:pos="1032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sz w:val="24"/>
          <w:szCs w:val="24"/>
        </w:rPr>
        <w:t>Информация о претендентах, не допущенных к участию в аукционе, размещается в открытой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части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площадки.</w:t>
      </w:r>
    </w:p>
    <w:p w:rsidR="00AA6C1A" w:rsidRDefault="00AA6C1A" w:rsidP="00FC0F5D">
      <w:pPr>
        <w:pStyle w:val="Heading1"/>
        <w:tabs>
          <w:tab w:val="left" w:pos="986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</w:p>
    <w:p w:rsidR="00E326EE" w:rsidRPr="00DE340B" w:rsidRDefault="00FC0F5D" w:rsidP="00FC0F5D">
      <w:pPr>
        <w:pStyle w:val="Heading1"/>
        <w:tabs>
          <w:tab w:val="left" w:pos="986"/>
        </w:tabs>
        <w:ind w:left="0" w:right="14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Порядок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определения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его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победителя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lastRenderedPageBreak/>
        <w:t>подведения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итогов торгов:</w:t>
      </w:r>
    </w:p>
    <w:p w:rsidR="00E326EE" w:rsidRPr="00DE340B" w:rsidRDefault="00B2495A" w:rsidP="00DE340B">
      <w:pPr>
        <w:spacing w:before="80"/>
        <w:ind w:right="142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E340B">
        <w:rPr>
          <w:rFonts w:ascii="Liberation Serif" w:hAnsi="Liberation Serif" w:cs="Liberation Serif"/>
          <w:i/>
          <w:sz w:val="24"/>
          <w:szCs w:val="24"/>
        </w:rPr>
        <w:t>Осуществляется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в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с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регламентом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торговой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секции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«Приватизация,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аренда</w:t>
      </w:r>
      <w:r w:rsidRPr="00DE340B">
        <w:rPr>
          <w:rFonts w:ascii="Liberation Serif" w:hAnsi="Liberation Serif" w:cs="Liberation Serif"/>
          <w:i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и</w:t>
      </w:r>
      <w:r w:rsidRPr="00DE340B">
        <w:rPr>
          <w:rFonts w:ascii="Liberation Serif" w:hAnsi="Liberation Serif" w:cs="Liberation Serif"/>
          <w:i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продажа</w:t>
      </w:r>
      <w:r w:rsidRPr="00DE340B">
        <w:rPr>
          <w:rFonts w:ascii="Liberation Serif" w:hAnsi="Liberation Serif" w:cs="Liberation Serif"/>
          <w:i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прав» универсальной торговой</w:t>
      </w:r>
      <w:r w:rsidRPr="00DE340B">
        <w:rPr>
          <w:rFonts w:ascii="Liberation Serif" w:hAnsi="Liberation Serif" w:cs="Liberation Serif"/>
          <w:i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i/>
          <w:sz w:val="24"/>
          <w:szCs w:val="24"/>
        </w:rPr>
        <w:t>платформы АО «</w:t>
      </w:r>
      <w:proofErr w:type="spellStart"/>
      <w:r w:rsidRPr="00DE340B">
        <w:rPr>
          <w:rFonts w:ascii="Liberation Serif" w:hAnsi="Liberation Serif" w:cs="Liberation Serif"/>
          <w:i/>
          <w:sz w:val="24"/>
          <w:szCs w:val="24"/>
        </w:rPr>
        <w:t>Сбербанк-АСТ</w:t>
      </w:r>
      <w:proofErr w:type="spellEnd"/>
      <w:r w:rsidRPr="00DE340B">
        <w:rPr>
          <w:rFonts w:ascii="Liberation Serif" w:hAnsi="Liberation Serif" w:cs="Liberation Serif"/>
          <w:i/>
          <w:sz w:val="24"/>
          <w:szCs w:val="24"/>
        </w:rPr>
        <w:t>».</w:t>
      </w:r>
    </w:p>
    <w:p w:rsidR="00E326EE" w:rsidRPr="00FC0F5D" w:rsidRDefault="00FC0F5D" w:rsidP="00FC0F5D">
      <w:pPr>
        <w:tabs>
          <w:tab w:val="left" w:pos="0"/>
        </w:tabs>
        <w:ind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9.1.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Подача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предложений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торговом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зале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возможна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только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случае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наличия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двух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или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более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допущенных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участников.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установленные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дату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и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время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начала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проведения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торгов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участника,</w:t>
      </w:r>
      <w:r w:rsidR="00B2495A" w:rsidRPr="00FC0F5D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допущенного к торгам, появляется возможность войти в торговый зал и принять участие в торгах. Подача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предложений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 цене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осуществляется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 личном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кабинете участника.</w:t>
      </w:r>
    </w:p>
    <w:p w:rsidR="00E326EE" w:rsidRPr="00DE340B" w:rsidRDefault="00FC0F5D" w:rsidP="00FC0F5D">
      <w:pPr>
        <w:pStyle w:val="a4"/>
        <w:tabs>
          <w:tab w:val="left" w:pos="1122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9.2.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проводится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указанные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извещении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день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час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путем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последовательного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повышения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участниками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начальной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цены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предмета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величину,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равную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величине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«шага аукциона».</w:t>
      </w:r>
      <w:proofErr w:type="gramEnd"/>
    </w:p>
    <w:p w:rsidR="00E326EE" w:rsidRPr="00DE340B" w:rsidRDefault="00FC0F5D" w:rsidP="00FC0F5D">
      <w:pPr>
        <w:pStyle w:val="a4"/>
        <w:tabs>
          <w:tab w:val="left" w:pos="1080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9.3.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 проводится путем повышения начальной цены на «шаг аукциона» в соответствии с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требованиями,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установленными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законодательством,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регулирующим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земельные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отношения,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настоящим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извещением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 проведен</w:t>
      </w:r>
      <w:proofErr w:type="gramStart"/>
      <w:r w:rsidR="00B2495A" w:rsidRPr="00DE340B">
        <w:rPr>
          <w:rFonts w:ascii="Liberation Serif" w:hAnsi="Liberation Serif" w:cs="Liberation Serif"/>
          <w:sz w:val="24"/>
          <w:szCs w:val="24"/>
        </w:rPr>
        <w:t>ии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</w:t>
      </w:r>
      <w:proofErr w:type="gramEnd"/>
      <w:r w:rsidR="00B2495A" w:rsidRPr="00DE340B">
        <w:rPr>
          <w:rFonts w:ascii="Liberation Serif" w:hAnsi="Liberation Serif" w:cs="Liberation Serif"/>
          <w:sz w:val="24"/>
          <w:szCs w:val="24"/>
        </w:rPr>
        <w:t>кциона.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Время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подачи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предложений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цене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определяется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пунктом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16.5.3</w:t>
      </w:r>
      <w:r w:rsidRPr="00DE340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регламента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торговой</w:t>
      </w:r>
      <w:r w:rsidRPr="00DE340B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секции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«Приватизация,</w:t>
      </w:r>
      <w:r w:rsidRPr="00DE340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аренда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продажа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прав».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Ход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фиксируется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Оператором</w:t>
      </w:r>
      <w:r w:rsidRPr="00DE340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AA6C1A">
        <w:rPr>
          <w:rFonts w:ascii="Liberation Serif" w:hAnsi="Liberation Serif" w:cs="Liberation Serif"/>
          <w:spacing w:val="-47"/>
          <w:sz w:val="24"/>
          <w:szCs w:val="24"/>
        </w:rPr>
        <w:t xml:space="preserve">    </w:t>
      </w:r>
      <w:r w:rsidRPr="00DE340B">
        <w:rPr>
          <w:rFonts w:ascii="Liberation Serif" w:hAnsi="Liberation Serif" w:cs="Liberation Serif"/>
          <w:sz w:val="24"/>
          <w:szCs w:val="24"/>
        </w:rPr>
        <w:t>площадки.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ходе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Pr="00DE34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участники</w:t>
      </w:r>
      <w:r w:rsidRPr="00DE34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подают</w:t>
      </w:r>
      <w:r w:rsidRPr="00DE34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предложения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цене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предмета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 следующими требованиями:</w:t>
      </w:r>
    </w:p>
    <w:p w:rsidR="00E326EE" w:rsidRPr="00DE340B" w:rsidRDefault="00B2495A" w:rsidP="00DE340B">
      <w:pPr>
        <w:pStyle w:val="a4"/>
        <w:numPr>
          <w:ilvl w:val="0"/>
          <w:numId w:val="12"/>
        </w:numPr>
        <w:tabs>
          <w:tab w:val="left" w:pos="930"/>
        </w:tabs>
        <w:ind w:left="0" w:right="142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предложение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цене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предмета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увеличивает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текущее</w:t>
      </w:r>
      <w:r w:rsidRPr="00DE340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максимальное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предложение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цене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предмета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 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величину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«шага аукциона»;</w:t>
      </w:r>
    </w:p>
    <w:p w:rsidR="00E326EE" w:rsidRPr="00DE340B" w:rsidRDefault="00B2495A" w:rsidP="00DE340B">
      <w:pPr>
        <w:pStyle w:val="a4"/>
        <w:numPr>
          <w:ilvl w:val="0"/>
          <w:numId w:val="12"/>
        </w:numPr>
        <w:tabs>
          <w:tab w:val="left" w:pos="905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участник аукциона не вправе подать предложение о цене предмета аукциона в случае, если текущее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максимальное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предложение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предмета аукциона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подано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таким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участником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аукциона.</w:t>
      </w:r>
    </w:p>
    <w:p w:rsidR="00CE5ADD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Время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ожидания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предложения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участника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предмета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составляет десять минут. При поступлении предложения участника электронного аукциона о повышении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цены предмета аукциона время, оставшееся до истечения указанного срока, обновляется до десяти минут.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Если в течение указанного времени ни одного предложения о более высокой цене предмета аукциона не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поступило,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электронный аукцион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завершается.</w:t>
      </w:r>
      <w:r w:rsidR="00AA6C1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326EE" w:rsidRPr="00DE340B" w:rsidRDefault="00AA6C1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B2495A" w:rsidRPr="00DE340B">
        <w:rPr>
          <w:rFonts w:ascii="Liberation Serif" w:hAnsi="Liberation Serif" w:cs="Liberation Serif"/>
          <w:sz w:val="24"/>
          <w:szCs w:val="24"/>
        </w:rPr>
        <w:t>Победителем аукциона признается участник, предложивший наибольшую цену за земельный участок.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Внесение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суммы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выкупной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стоимости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производится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победителем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DE340B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лицом,</w:t>
      </w:r>
      <w:r w:rsidR="00B2495A" w:rsidRPr="00DE340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являющимся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единственным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участником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DE340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трех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рабочих</w:t>
      </w:r>
      <w:r w:rsidR="00B2495A" w:rsidRPr="00DE340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дней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</w:t>
      </w:r>
      <w:r w:rsidR="00B2495A" w:rsidRPr="00DE340B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момента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подписания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протокола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</w:t>
      </w:r>
      <w:r w:rsidR="00B2495A" w:rsidRPr="00DE340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результатах</w:t>
      </w:r>
      <w:r w:rsidR="00B2495A" w:rsidRPr="00DE340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полном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объеме,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уменьшенной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сумму</w:t>
      </w:r>
      <w:r w:rsidR="00B2495A" w:rsidRPr="00DE340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внесенного</w:t>
      </w:r>
      <w:r w:rsidR="00CE5ADD" w:rsidRPr="00DE340B">
        <w:rPr>
          <w:rFonts w:ascii="Liberation Serif" w:hAnsi="Liberation Serif" w:cs="Liberation Serif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задатка.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Аукцион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признается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несостоявшимся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случаях,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предусмотренных</w:t>
      </w:r>
      <w:r w:rsidRPr="00DE340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законодательством,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регулирующим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земельные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отношения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настоящим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извещением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кциона,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том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числе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если:</w:t>
      </w:r>
    </w:p>
    <w:p w:rsidR="00E326EE" w:rsidRPr="00DE340B" w:rsidRDefault="00B2495A" w:rsidP="00DE340B">
      <w:pPr>
        <w:pStyle w:val="a4"/>
        <w:numPr>
          <w:ilvl w:val="0"/>
          <w:numId w:val="11"/>
        </w:numPr>
        <w:tabs>
          <w:tab w:val="left" w:pos="805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окончании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подачи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заявок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была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подана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только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одна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заявка;</w:t>
      </w:r>
    </w:p>
    <w:p w:rsidR="00E326EE" w:rsidRPr="00DE340B" w:rsidRDefault="00B2495A" w:rsidP="00DE340B">
      <w:pPr>
        <w:pStyle w:val="a4"/>
        <w:numPr>
          <w:ilvl w:val="0"/>
          <w:numId w:val="11"/>
        </w:numPr>
        <w:tabs>
          <w:tab w:val="left" w:pos="805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окончании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срока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подачи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заявок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подано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одной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заявки;</w:t>
      </w:r>
    </w:p>
    <w:p w:rsidR="00E326EE" w:rsidRPr="00DE340B" w:rsidRDefault="00B2495A" w:rsidP="00DE340B">
      <w:pPr>
        <w:pStyle w:val="a4"/>
        <w:numPr>
          <w:ilvl w:val="0"/>
          <w:numId w:val="11"/>
        </w:numPr>
        <w:tabs>
          <w:tab w:val="left" w:pos="828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на основании результатов рассмотрения заявок принято решение об отказе в допуске к участию 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</w:t>
      </w:r>
      <w:proofErr w:type="gramEnd"/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всех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заявителей 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участие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 аукционе;</w:t>
      </w:r>
    </w:p>
    <w:p w:rsidR="00E326EE" w:rsidRPr="00DE340B" w:rsidRDefault="00B2495A" w:rsidP="00DE340B">
      <w:pPr>
        <w:pStyle w:val="a4"/>
        <w:numPr>
          <w:ilvl w:val="0"/>
          <w:numId w:val="11"/>
        </w:numPr>
        <w:tabs>
          <w:tab w:val="left" w:pos="816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на основании результатов рассмотрения заявок принято решение о допуске к участию в аукционе 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признании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участником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только одного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заявителя на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участие в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Результаты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оформляются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протоколом,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который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составляет</w:t>
      </w:r>
      <w:r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Организатор</w:t>
      </w:r>
      <w:r w:rsidRPr="00DE340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аукциона.</w:t>
      </w:r>
    </w:p>
    <w:p w:rsidR="00E326EE" w:rsidRPr="00DE340B" w:rsidRDefault="00B2495A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Оператором электронной площадки с победителя электронного аукциона или иных лиц, с которыми в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пунктами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13,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14,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20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25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статьи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39.12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кодекса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Российской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заключается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аренды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находящегося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или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муниципальной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собственности, либо договор купли-продажи такого участка, </w:t>
      </w:r>
      <w:r w:rsidR="00CE5ADD" w:rsidRPr="00DE340B">
        <w:rPr>
          <w:rFonts w:ascii="Liberation Serif" w:hAnsi="Liberation Serif" w:cs="Liberation Serif"/>
          <w:sz w:val="24"/>
          <w:szCs w:val="24"/>
        </w:rPr>
        <w:t>взимается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 плата за участие в электронном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 в размере 1% от начальной цены предмета аукциона и не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 xml:space="preserve"> более 5 тыс. рублей без учета НДС.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(Постановление Правительства РФ от 10.05.2018 №564 «О взимании операторами электронных площадок,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операторами специализированных электронных площадок платы при проведении электронной процедура,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 xml:space="preserve">закрытой электронной процедуры и установлении ее предельных размеров» (вместе с </w:t>
      </w:r>
      <w:r w:rsidRPr="00DE340B">
        <w:rPr>
          <w:rFonts w:ascii="Liberation Serif" w:hAnsi="Liberation Serif" w:cs="Liberation Serif"/>
          <w:sz w:val="24"/>
          <w:szCs w:val="24"/>
        </w:rPr>
        <w:lastRenderedPageBreak/>
        <w:t>«Правилами взимания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операторами электронных площадок, операторами специализированных электронных площадок платы 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лица,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которым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заключается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контракт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результатам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процедуры,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закрытой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электронной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процедуры»)).</w:t>
      </w:r>
      <w:proofErr w:type="gramEnd"/>
    </w:p>
    <w:p w:rsidR="00E326EE" w:rsidRPr="00DE340B" w:rsidRDefault="00FC0F5D" w:rsidP="00FC0F5D">
      <w:pPr>
        <w:pStyle w:val="Heading1"/>
        <w:tabs>
          <w:tab w:val="left" w:pos="0"/>
        </w:tabs>
        <w:ind w:left="2410" w:right="142" w:firstLine="42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Подписание договора:</w:t>
      </w:r>
    </w:p>
    <w:p w:rsidR="00E326EE" w:rsidRPr="00FC0F5D" w:rsidRDefault="00FC0F5D" w:rsidP="00FC0F5D">
      <w:pPr>
        <w:tabs>
          <w:tab w:val="left" w:pos="0"/>
        </w:tabs>
        <w:ind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 случае если аукцион признан несостоявшимся по причине подачи единственной заявки на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участие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аукционе,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признания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участником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только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одного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претендента,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допущенного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к</w:t>
      </w:r>
      <w:r w:rsidR="00B2495A" w:rsidRPr="00FC0F5D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участию в аукционе, договор аренды либо договор купли – продажи заключается с участником, подавшим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единственную заявку, либо с единственным претендентом, допущенным к участию в аукционе. При этом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годовой размер арендной платы по договору аренды земельного участка либо плата по договору купл</w:t>
      </w:r>
      <w:proofErr w:type="gramStart"/>
      <w:r w:rsidR="00B2495A" w:rsidRPr="00FC0F5D">
        <w:rPr>
          <w:rFonts w:ascii="Liberation Serif" w:hAnsi="Liberation Serif" w:cs="Liberation Serif"/>
          <w:sz w:val="24"/>
          <w:szCs w:val="24"/>
        </w:rPr>
        <w:t>и-</w:t>
      </w:r>
      <w:proofErr w:type="gramEnd"/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продажи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определяется в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размере, равном начальной</w:t>
      </w:r>
      <w:r w:rsidR="00B2495A" w:rsidRPr="00FC0F5D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цене</w:t>
      </w:r>
      <w:r w:rsidR="00B2495A" w:rsidRPr="00FC0F5D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предмета аукциона.</w:t>
      </w:r>
    </w:p>
    <w:p w:rsidR="00E326EE" w:rsidRPr="00DE340B" w:rsidRDefault="00FC0F5D" w:rsidP="00FC0F5D">
      <w:pPr>
        <w:pStyle w:val="a4"/>
        <w:tabs>
          <w:tab w:val="left" w:pos="1147"/>
        </w:tabs>
        <w:ind w:left="0" w:right="142" w:hanging="6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10.2.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аренды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купли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продажи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(Приложение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№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2)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победителем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заключается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E5ADD" w:rsidRPr="00DE340B">
        <w:rPr>
          <w:rFonts w:ascii="Liberation Serif" w:hAnsi="Liberation Serif" w:cs="Liberation Serif"/>
          <w:spacing w:val="1"/>
          <w:sz w:val="24"/>
          <w:szCs w:val="24"/>
        </w:rPr>
        <w:t>организатором аукциона</w:t>
      </w:r>
      <w:r w:rsidR="00B2495A" w:rsidRPr="00DE340B">
        <w:rPr>
          <w:rFonts w:ascii="Liberation Serif" w:hAnsi="Liberation Serif" w:cs="Liberation Serif"/>
          <w:sz w:val="24"/>
          <w:szCs w:val="24"/>
        </w:rPr>
        <w:t>.</w:t>
      </w:r>
    </w:p>
    <w:p w:rsidR="00E326EE" w:rsidRPr="00DE340B" w:rsidRDefault="00B2495A" w:rsidP="004F7F4F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 w:rsidRPr="00DE340B">
        <w:rPr>
          <w:rFonts w:ascii="Liberation Serif" w:hAnsi="Liberation Serif" w:cs="Liberation Serif"/>
          <w:sz w:val="24"/>
          <w:szCs w:val="24"/>
        </w:rPr>
        <w:t>С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проектом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аренды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либо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договор</w:t>
      </w:r>
      <w:r w:rsidR="00CE5ADD" w:rsidRPr="00DE340B">
        <w:rPr>
          <w:rFonts w:ascii="Liberation Serif" w:hAnsi="Liberation Serif" w:cs="Liberation Serif"/>
          <w:sz w:val="24"/>
          <w:szCs w:val="24"/>
        </w:rPr>
        <w:t>ом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купли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продажи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можно</w:t>
      </w:r>
      <w:r w:rsidRPr="00DE340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ознакомиться</w:t>
      </w:r>
      <w:r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официальном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сайте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Российской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Федерации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для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размещения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информации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проведении</w:t>
      </w:r>
      <w:r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торгов</w:t>
      </w:r>
      <w:r w:rsidR="004F7F4F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0">
        <w:r w:rsidRPr="00DE340B">
          <w:rPr>
            <w:rFonts w:ascii="Liberation Serif" w:hAnsi="Liberation Serif" w:cs="Liberation Serif"/>
            <w:color w:val="0000FF"/>
            <w:sz w:val="24"/>
            <w:szCs w:val="24"/>
            <w:u w:val="single" w:color="0000FF"/>
          </w:rPr>
          <w:t>www.torgi.gov.ru</w:t>
        </w:r>
      </w:hyperlink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вложение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во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вкладке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«Документы»</w:t>
      </w:r>
      <w:r w:rsidR="004F7F4F">
        <w:rPr>
          <w:rFonts w:ascii="Liberation Serif" w:hAnsi="Liberation Serif" w:cs="Liberation Serif"/>
          <w:sz w:val="24"/>
          <w:szCs w:val="24"/>
        </w:rPr>
        <w:t>.</w:t>
      </w:r>
      <w:r w:rsidRPr="00DE340B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 допускается заключение договора аренды либо договор купли продажи земельного участка,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находящегося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государственной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или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муниципальной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собственности,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соответствующего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условиям,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предусмотренным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извещением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проведен</w:t>
      </w:r>
      <w:proofErr w:type="gramStart"/>
      <w:r w:rsidRPr="00DE340B">
        <w:rPr>
          <w:rFonts w:ascii="Liberation Serif" w:hAnsi="Liberation Serif" w:cs="Liberation Serif"/>
          <w:sz w:val="24"/>
          <w:szCs w:val="24"/>
        </w:rPr>
        <w:t>ии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</w:t>
      </w:r>
      <w:proofErr w:type="gramEnd"/>
      <w:r w:rsidRPr="00DE340B">
        <w:rPr>
          <w:rFonts w:ascii="Liberation Serif" w:hAnsi="Liberation Serif" w:cs="Liberation Serif"/>
          <w:sz w:val="24"/>
          <w:szCs w:val="24"/>
        </w:rPr>
        <w:t>кциона,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также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сведениям,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содержащимся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протоколе</w:t>
      </w:r>
      <w:r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рассмотрения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заявок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на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участие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аукционе,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случае,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если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признан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несостоявшимся,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или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в</w:t>
      </w:r>
      <w:r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протоколе</w:t>
      </w:r>
      <w:r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о результатах электронного</w:t>
      </w:r>
      <w:r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Pr="00DE340B">
        <w:rPr>
          <w:rFonts w:ascii="Liberation Serif" w:hAnsi="Liberation Serif" w:cs="Liberation Serif"/>
          <w:sz w:val="24"/>
          <w:szCs w:val="24"/>
        </w:rPr>
        <w:t>аукциона.</w:t>
      </w:r>
    </w:p>
    <w:p w:rsidR="00E326EE" w:rsidRPr="00DE340B" w:rsidRDefault="00FC0F5D" w:rsidP="00FC0F5D">
      <w:pPr>
        <w:pStyle w:val="a4"/>
        <w:tabs>
          <w:tab w:val="left" w:pos="1052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10.3.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 результатам проведения электронного аукциона не допускается заключение договора аренды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 участка либо договора купли – продажи земельного участка, находящегося в государственной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или муниципальной собственности, </w:t>
      </w:r>
      <w:proofErr w:type="gramStart"/>
      <w:r w:rsidR="00B2495A" w:rsidRPr="00DE340B">
        <w:rPr>
          <w:rFonts w:ascii="Liberation Serif" w:hAnsi="Liberation Serif" w:cs="Liberation Serif"/>
          <w:sz w:val="24"/>
          <w:szCs w:val="24"/>
        </w:rPr>
        <w:t>ранее</w:t>
      </w:r>
      <w:proofErr w:type="gramEnd"/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 чем через десять дней со дня размещения протокола рассмотрения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заявок на участие в электронном аукционе в случае, если электронный аукцион признан несостоявшимся,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протокола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 результатах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электронного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 на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официальном сайте.</w:t>
      </w:r>
    </w:p>
    <w:p w:rsidR="00E326EE" w:rsidRPr="00DE340B" w:rsidRDefault="004F7F4F" w:rsidP="00DE340B">
      <w:pPr>
        <w:pStyle w:val="a3"/>
        <w:ind w:left="0" w:right="14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proofErr w:type="gramStart"/>
      <w:r w:rsidR="00CE5ADD" w:rsidRPr="00DE340B">
        <w:rPr>
          <w:rFonts w:ascii="Liberation Serif" w:hAnsi="Liberation Serif" w:cs="Liberation Serif"/>
          <w:sz w:val="24"/>
          <w:szCs w:val="24"/>
        </w:rPr>
        <w:t xml:space="preserve">Организатор аукциона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обязан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течение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десяти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дней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дня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составления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протокола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результатах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направить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победителю электронного аукциона или иным лицам, с которыми в соответствии с </w:t>
      </w:r>
      <w:hyperlink r:id="rId21"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</w:rPr>
          <w:t>пунктами 13</w:t>
        </w:r>
      </w:hyperlink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22"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</w:rPr>
          <w:t>14</w:t>
        </w:r>
      </w:hyperlink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23"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</w:rPr>
          <w:t xml:space="preserve">20 </w:t>
        </w:r>
      </w:hyperlink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и </w:t>
      </w:r>
      <w:hyperlink r:id="rId24"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</w:rPr>
          <w:t>25</w:t>
        </w:r>
      </w:hyperlink>
      <w:r w:rsidR="00B2495A" w:rsidRPr="00DE340B">
        <w:rPr>
          <w:rFonts w:ascii="Liberation Serif" w:hAnsi="Liberation Serif" w:cs="Liberation Serif"/>
          <w:color w:val="0000FF"/>
          <w:spacing w:val="1"/>
          <w:sz w:val="24"/>
          <w:szCs w:val="24"/>
        </w:rPr>
        <w:t xml:space="preserve"> </w:t>
      </w:r>
      <w:hyperlink r:id="rId25">
        <w:r w:rsidR="00B2495A" w:rsidRPr="00DE340B">
          <w:rPr>
            <w:rFonts w:ascii="Liberation Serif" w:hAnsi="Liberation Serif" w:cs="Liberation Serif"/>
            <w:color w:val="0000FF"/>
            <w:sz w:val="24"/>
            <w:szCs w:val="24"/>
          </w:rPr>
          <w:t>статьи 39.12</w:t>
        </w:r>
      </w:hyperlink>
      <w:r w:rsidR="00B2495A" w:rsidRPr="00DE340B">
        <w:rPr>
          <w:rFonts w:ascii="Liberation Serif" w:hAnsi="Liberation Serif" w:cs="Liberation Serif"/>
          <w:color w:val="0000FF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 кодекса Российской Федерации заключается договор аренды земельного участка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купли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–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продажи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участка,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находящегося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государственной</w:t>
      </w:r>
      <w:r w:rsidR="00B2495A" w:rsidRPr="00DE340B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муниципальной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собственности,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подписанный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проект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договора</w:t>
      </w:r>
      <w:proofErr w:type="gramEnd"/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аренды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DE340B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договора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купли – продажи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 участка земельного участка.</w:t>
      </w:r>
    </w:p>
    <w:p w:rsidR="00E326EE" w:rsidRPr="00DE340B" w:rsidRDefault="00FC0F5D" w:rsidP="00FC0F5D">
      <w:pPr>
        <w:pStyle w:val="a4"/>
        <w:tabs>
          <w:tab w:val="left" w:pos="1083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10.4.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 результатам проведения электронного аукциона договор аренды земельного участка либо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купли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–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продажи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находящегося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государственной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муниципальной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собственности,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заключается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простой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письменной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форме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месту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нахождения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Организатора</w:t>
      </w:r>
      <w:r w:rsidR="00B2495A" w:rsidRPr="00DE340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аукциона.</w:t>
      </w:r>
    </w:p>
    <w:p w:rsidR="00E326EE" w:rsidRPr="00FC0F5D" w:rsidRDefault="00FC0F5D" w:rsidP="00FC0F5D">
      <w:pPr>
        <w:tabs>
          <w:tab w:val="left" w:pos="0"/>
        </w:tabs>
        <w:ind w:right="14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10.5.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Задаток,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внесенный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лицом,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которым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E5ADD" w:rsidRPr="00FC0F5D">
        <w:rPr>
          <w:rFonts w:ascii="Liberation Serif" w:hAnsi="Liberation Serif" w:cs="Liberation Serif"/>
          <w:sz w:val="24"/>
          <w:szCs w:val="24"/>
        </w:rPr>
        <w:t>Организатор аукциона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заключает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аренды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FC0F5D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купли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-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продажи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участка,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засчитывается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счет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арендной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платы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договору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счет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оплаты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по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договору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купли-продажи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участка.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Задатки,</w:t>
      </w:r>
      <w:r w:rsidR="00B2495A" w:rsidRPr="00FC0F5D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внесенные</w:t>
      </w:r>
      <w:r w:rsidR="00B2495A" w:rsidRPr="00FC0F5D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лицами,</w:t>
      </w:r>
      <w:r w:rsidR="00B2495A" w:rsidRPr="00FC0F5D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не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заключившими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установленном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законом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порядке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аренды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FC0F5D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либо</w:t>
      </w:r>
      <w:r w:rsidR="00B2495A" w:rsidRPr="00FC0F5D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договор</w:t>
      </w:r>
      <w:r w:rsidR="00B2495A" w:rsidRPr="00FC0F5D">
        <w:rPr>
          <w:rFonts w:ascii="Liberation Serif" w:hAnsi="Liberation Serif" w:cs="Liberation Serif"/>
          <w:spacing w:val="-48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купли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–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продажи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земельного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участка,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вследствие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уклонения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от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заключения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указанного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договора,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не</w:t>
      </w:r>
      <w:r w:rsidR="00B2495A" w:rsidRPr="00FC0F5D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FC0F5D">
        <w:rPr>
          <w:rFonts w:ascii="Liberation Serif" w:hAnsi="Liberation Serif" w:cs="Liberation Serif"/>
          <w:sz w:val="24"/>
          <w:szCs w:val="24"/>
        </w:rPr>
        <w:t>возвращаются.</w:t>
      </w:r>
    </w:p>
    <w:p w:rsidR="00E326EE" w:rsidRPr="00DE340B" w:rsidRDefault="00FC0F5D" w:rsidP="00FC0F5D">
      <w:pPr>
        <w:pStyle w:val="a4"/>
        <w:tabs>
          <w:tab w:val="left" w:pos="1066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10.6. </w:t>
      </w:r>
      <w:proofErr w:type="gramStart"/>
      <w:r w:rsidR="00B2495A" w:rsidRPr="00DE340B">
        <w:rPr>
          <w:rFonts w:ascii="Liberation Serif" w:hAnsi="Liberation Serif" w:cs="Liberation Serif"/>
          <w:sz w:val="24"/>
          <w:szCs w:val="24"/>
        </w:rPr>
        <w:t>Если договор аренды земельного участка либо договор купли – продажи земельного участка 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течение тридцати дней со дня направления победителю аукциона проектов указанных договоров не были им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подписаны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представлены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E5ADD" w:rsidRPr="00DE340B">
        <w:rPr>
          <w:rFonts w:ascii="Liberation Serif" w:hAnsi="Liberation Serif" w:cs="Liberation Serif"/>
          <w:spacing w:val="1"/>
          <w:sz w:val="24"/>
          <w:szCs w:val="24"/>
        </w:rPr>
        <w:t>о</w:t>
      </w:r>
      <w:r w:rsidR="00CE5ADD" w:rsidRPr="00DE340B">
        <w:rPr>
          <w:rFonts w:ascii="Liberation Serif" w:hAnsi="Liberation Serif" w:cs="Liberation Serif"/>
          <w:sz w:val="24"/>
          <w:szCs w:val="24"/>
        </w:rPr>
        <w:t>рганизатору аукциона</w:t>
      </w:r>
      <w:r w:rsidR="00B2495A" w:rsidRPr="00DE340B">
        <w:rPr>
          <w:rFonts w:ascii="Liberation Serif" w:hAnsi="Liberation Serif" w:cs="Liberation Serif"/>
          <w:sz w:val="24"/>
          <w:szCs w:val="24"/>
        </w:rPr>
        <w:t>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организатор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предлагает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заключить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указанные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договоры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иному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участнику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который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сделал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предпоследнее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предложение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цене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предмета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цене,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предложенной</w:t>
      </w:r>
      <w:r w:rsidR="00B2495A" w:rsidRPr="00DE340B"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победителем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аукциона.</w:t>
      </w:r>
      <w:proofErr w:type="gramEnd"/>
    </w:p>
    <w:p w:rsidR="00E326EE" w:rsidRPr="00DE340B" w:rsidRDefault="00FC0F5D" w:rsidP="00F92B13">
      <w:pPr>
        <w:pStyle w:val="a4"/>
        <w:tabs>
          <w:tab w:val="left" w:pos="1071"/>
        </w:tabs>
        <w:ind w:left="0" w:right="142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10.7. </w:t>
      </w:r>
      <w:proofErr w:type="gramStart"/>
      <w:r w:rsidR="00B2495A" w:rsidRPr="00DE340B">
        <w:rPr>
          <w:rFonts w:ascii="Liberation Serif" w:hAnsi="Liberation Serif" w:cs="Liberation Serif"/>
          <w:sz w:val="24"/>
          <w:szCs w:val="24"/>
        </w:rPr>
        <w:t>Организатор аукциона вправе объявить о проведении повторного аукциона или распорядиться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земельным участком иным образом в соответствии с Земельным Кодексом Российской Федерации в случае,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если аукцион был признан несостоявшимся и лицо, подавшее </w:t>
      </w:r>
      <w:r w:rsidR="00B2495A" w:rsidRPr="00DE340B">
        <w:rPr>
          <w:rFonts w:ascii="Liberation Serif" w:hAnsi="Liberation Serif" w:cs="Liberation Serif"/>
          <w:sz w:val="24"/>
          <w:szCs w:val="24"/>
        </w:rPr>
        <w:lastRenderedPageBreak/>
        <w:t>единственную заявку на участие в аукционе,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заявитель,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признанный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единственным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участником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аукциона,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единственный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принявший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участие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аукционе его участник в течение тридцати дней со дня направления им проекта договора</w:t>
      </w:r>
      <w:proofErr w:type="gramEnd"/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 аренды земельного</w:t>
      </w:r>
      <w:r w:rsidR="00B2495A" w:rsidRPr="00DE340B">
        <w:rPr>
          <w:rFonts w:ascii="Liberation Serif" w:hAnsi="Liberation Serif" w:cs="Liberation Serif"/>
          <w:spacing w:val="-47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участка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подписали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не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представили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B2495A" w:rsidRPr="00DE340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proofErr w:type="gramStart"/>
      <w:r w:rsidR="00CE5ADD" w:rsidRPr="00DE340B">
        <w:rPr>
          <w:rFonts w:ascii="Liberation Serif" w:hAnsi="Liberation Serif" w:cs="Liberation Serif"/>
          <w:sz w:val="24"/>
          <w:szCs w:val="24"/>
        </w:rPr>
        <w:t>организатору</w:t>
      </w:r>
      <w:proofErr w:type="gramEnd"/>
      <w:r w:rsidR="00CE5ADD" w:rsidRPr="00DE340B">
        <w:rPr>
          <w:rFonts w:ascii="Liberation Serif" w:hAnsi="Liberation Serif" w:cs="Liberation Serif"/>
          <w:sz w:val="24"/>
          <w:szCs w:val="24"/>
        </w:rPr>
        <w:t xml:space="preserve"> аукциона</w:t>
      </w:r>
      <w:r w:rsidR="00B2495A" w:rsidRPr="00DE340B">
        <w:rPr>
          <w:rFonts w:ascii="Liberation Serif" w:hAnsi="Liberation Serif" w:cs="Liberation Serif"/>
          <w:sz w:val="24"/>
          <w:szCs w:val="24"/>
        </w:rPr>
        <w:t xml:space="preserve"> указанные договоры (при наличии указанных лиц). При этом</w:t>
      </w:r>
      <w:r w:rsidR="00B2495A" w:rsidRPr="00DE340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условия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повторного аукциона</w:t>
      </w:r>
      <w:r w:rsidR="00B2495A" w:rsidRPr="00DE340B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B2495A" w:rsidRPr="00DE340B">
        <w:rPr>
          <w:rFonts w:ascii="Liberation Serif" w:hAnsi="Liberation Serif" w:cs="Liberation Serif"/>
          <w:sz w:val="24"/>
          <w:szCs w:val="24"/>
        </w:rPr>
        <w:t>могут быть изменены.</w:t>
      </w:r>
    </w:p>
    <w:sectPr w:rsidR="00E326EE" w:rsidRPr="00DE340B" w:rsidSect="00F92B13">
      <w:footerReference w:type="default" r:id="rId26"/>
      <w:pgSz w:w="11910" w:h="16840"/>
      <w:pgMar w:top="1040" w:right="220" w:bottom="1120" w:left="1580" w:header="0" w:footer="9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13" w:rsidRDefault="00F92B13" w:rsidP="00E326EE">
      <w:r>
        <w:separator/>
      </w:r>
    </w:p>
  </w:endnote>
  <w:endnote w:type="continuationSeparator" w:id="0">
    <w:p w:rsidR="00F92B13" w:rsidRDefault="00F92B13" w:rsidP="00E3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13" w:rsidRDefault="000F0088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.15pt;width:16pt;height:13.1pt;z-index:-251658752;mso-position-horizontal-relative:page;mso-position-vertical-relative:page" filled="f" stroked="f">
          <v:textbox style="mso-next-textbox:#_x0000_s2049" inset="0,0,0,0">
            <w:txbxContent>
              <w:p w:rsidR="00F92B13" w:rsidRDefault="000F0088">
                <w:pPr>
                  <w:pStyle w:val="a3"/>
                  <w:spacing w:before="11"/>
                  <w:ind w:left="60"/>
                  <w:jc w:val="left"/>
                </w:pPr>
                <w:fldSimple w:instr=" PAGE ">
                  <w:r w:rsidR="00821402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13" w:rsidRDefault="00F92B13" w:rsidP="00E326EE">
      <w:r>
        <w:separator/>
      </w:r>
    </w:p>
  </w:footnote>
  <w:footnote w:type="continuationSeparator" w:id="0">
    <w:p w:rsidR="00F92B13" w:rsidRDefault="00F92B13" w:rsidP="00E3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C45"/>
    <w:multiLevelType w:val="multilevel"/>
    <w:tmpl w:val="076280D4"/>
    <w:lvl w:ilvl="0">
      <w:start w:val="4"/>
      <w:numFmt w:val="decimal"/>
      <w:lvlText w:val="%1"/>
      <w:lvlJc w:val="left"/>
      <w:pPr>
        <w:ind w:left="121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64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1" w:hanging="451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1">
    <w:nsid w:val="09314208"/>
    <w:multiLevelType w:val="hybridMultilevel"/>
    <w:tmpl w:val="C1A0C430"/>
    <w:lvl w:ilvl="0" w:tplc="EC5AF9F8">
      <w:start w:val="1"/>
      <w:numFmt w:val="decimal"/>
      <w:lvlText w:val="%1."/>
      <w:lvlJc w:val="left"/>
      <w:pPr>
        <w:ind w:left="121" w:hanging="21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E4EADEC">
      <w:numFmt w:val="bullet"/>
      <w:lvlText w:val="•"/>
      <w:lvlJc w:val="left"/>
      <w:pPr>
        <w:ind w:left="1118" w:hanging="214"/>
      </w:pPr>
      <w:rPr>
        <w:rFonts w:hint="default"/>
        <w:lang w:val="ru-RU" w:eastAsia="en-US" w:bidi="ar-SA"/>
      </w:rPr>
    </w:lvl>
    <w:lvl w:ilvl="2" w:tplc="E138DB2C">
      <w:numFmt w:val="bullet"/>
      <w:lvlText w:val="•"/>
      <w:lvlJc w:val="left"/>
      <w:pPr>
        <w:ind w:left="2117" w:hanging="214"/>
      </w:pPr>
      <w:rPr>
        <w:rFonts w:hint="default"/>
        <w:lang w:val="ru-RU" w:eastAsia="en-US" w:bidi="ar-SA"/>
      </w:rPr>
    </w:lvl>
    <w:lvl w:ilvl="3" w:tplc="D98A0A48">
      <w:numFmt w:val="bullet"/>
      <w:lvlText w:val="•"/>
      <w:lvlJc w:val="left"/>
      <w:pPr>
        <w:ind w:left="3116" w:hanging="214"/>
      </w:pPr>
      <w:rPr>
        <w:rFonts w:hint="default"/>
        <w:lang w:val="ru-RU" w:eastAsia="en-US" w:bidi="ar-SA"/>
      </w:rPr>
    </w:lvl>
    <w:lvl w:ilvl="4" w:tplc="C3960540">
      <w:numFmt w:val="bullet"/>
      <w:lvlText w:val="•"/>
      <w:lvlJc w:val="left"/>
      <w:pPr>
        <w:ind w:left="4115" w:hanging="214"/>
      </w:pPr>
      <w:rPr>
        <w:rFonts w:hint="default"/>
        <w:lang w:val="ru-RU" w:eastAsia="en-US" w:bidi="ar-SA"/>
      </w:rPr>
    </w:lvl>
    <w:lvl w:ilvl="5" w:tplc="C01C8D84">
      <w:numFmt w:val="bullet"/>
      <w:lvlText w:val="•"/>
      <w:lvlJc w:val="left"/>
      <w:pPr>
        <w:ind w:left="5114" w:hanging="214"/>
      </w:pPr>
      <w:rPr>
        <w:rFonts w:hint="default"/>
        <w:lang w:val="ru-RU" w:eastAsia="en-US" w:bidi="ar-SA"/>
      </w:rPr>
    </w:lvl>
    <w:lvl w:ilvl="6" w:tplc="75281618">
      <w:numFmt w:val="bullet"/>
      <w:lvlText w:val="•"/>
      <w:lvlJc w:val="left"/>
      <w:pPr>
        <w:ind w:left="6113" w:hanging="214"/>
      </w:pPr>
      <w:rPr>
        <w:rFonts w:hint="default"/>
        <w:lang w:val="ru-RU" w:eastAsia="en-US" w:bidi="ar-SA"/>
      </w:rPr>
    </w:lvl>
    <w:lvl w:ilvl="7" w:tplc="EA0EA4E2">
      <w:numFmt w:val="bullet"/>
      <w:lvlText w:val="•"/>
      <w:lvlJc w:val="left"/>
      <w:pPr>
        <w:ind w:left="7112" w:hanging="214"/>
      </w:pPr>
      <w:rPr>
        <w:rFonts w:hint="default"/>
        <w:lang w:val="ru-RU" w:eastAsia="en-US" w:bidi="ar-SA"/>
      </w:rPr>
    </w:lvl>
    <w:lvl w:ilvl="8" w:tplc="DC6832B2">
      <w:numFmt w:val="bullet"/>
      <w:lvlText w:val="•"/>
      <w:lvlJc w:val="left"/>
      <w:pPr>
        <w:ind w:left="8111" w:hanging="214"/>
      </w:pPr>
      <w:rPr>
        <w:rFonts w:hint="default"/>
        <w:lang w:val="ru-RU" w:eastAsia="en-US" w:bidi="ar-SA"/>
      </w:rPr>
    </w:lvl>
  </w:abstractNum>
  <w:abstractNum w:abstractNumId="2">
    <w:nsid w:val="1DE4725A"/>
    <w:multiLevelType w:val="multilevel"/>
    <w:tmpl w:val="D5ACB8F6"/>
    <w:lvl w:ilvl="0">
      <w:start w:val="1"/>
      <w:numFmt w:val="decimal"/>
      <w:lvlText w:val="%1"/>
      <w:lvlJc w:val="left"/>
      <w:pPr>
        <w:ind w:left="121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358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358"/>
      </w:pPr>
      <w:rPr>
        <w:rFonts w:hint="default"/>
        <w:lang w:val="ru-RU" w:eastAsia="en-US" w:bidi="ar-SA"/>
      </w:rPr>
    </w:lvl>
  </w:abstractNum>
  <w:abstractNum w:abstractNumId="3">
    <w:nsid w:val="1FBE7059"/>
    <w:multiLevelType w:val="hybridMultilevel"/>
    <w:tmpl w:val="B4A0D656"/>
    <w:lvl w:ilvl="0" w:tplc="2B62C5E6">
      <w:start w:val="1"/>
      <w:numFmt w:val="decimal"/>
      <w:lvlText w:val="%1)"/>
      <w:lvlJc w:val="left"/>
      <w:pPr>
        <w:ind w:left="121" w:hanging="24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4267658">
      <w:numFmt w:val="bullet"/>
      <w:lvlText w:val="•"/>
      <w:lvlJc w:val="left"/>
      <w:pPr>
        <w:ind w:left="1118" w:hanging="245"/>
      </w:pPr>
      <w:rPr>
        <w:rFonts w:hint="default"/>
        <w:lang w:val="ru-RU" w:eastAsia="en-US" w:bidi="ar-SA"/>
      </w:rPr>
    </w:lvl>
    <w:lvl w:ilvl="2" w:tplc="9A182500">
      <w:numFmt w:val="bullet"/>
      <w:lvlText w:val="•"/>
      <w:lvlJc w:val="left"/>
      <w:pPr>
        <w:ind w:left="2117" w:hanging="245"/>
      </w:pPr>
      <w:rPr>
        <w:rFonts w:hint="default"/>
        <w:lang w:val="ru-RU" w:eastAsia="en-US" w:bidi="ar-SA"/>
      </w:rPr>
    </w:lvl>
    <w:lvl w:ilvl="3" w:tplc="E474CF90">
      <w:numFmt w:val="bullet"/>
      <w:lvlText w:val="•"/>
      <w:lvlJc w:val="left"/>
      <w:pPr>
        <w:ind w:left="3116" w:hanging="245"/>
      </w:pPr>
      <w:rPr>
        <w:rFonts w:hint="default"/>
        <w:lang w:val="ru-RU" w:eastAsia="en-US" w:bidi="ar-SA"/>
      </w:rPr>
    </w:lvl>
    <w:lvl w:ilvl="4" w:tplc="5E404838">
      <w:numFmt w:val="bullet"/>
      <w:lvlText w:val="•"/>
      <w:lvlJc w:val="left"/>
      <w:pPr>
        <w:ind w:left="4115" w:hanging="245"/>
      </w:pPr>
      <w:rPr>
        <w:rFonts w:hint="default"/>
        <w:lang w:val="ru-RU" w:eastAsia="en-US" w:bidi="ar-SA"/>
      </w:rPr>
    </w:lvl>
    <w:lvl w:ilvl="5" w:tplc="FB58F2B6">
      <w:numFmt w:val="bullet"/>
      <w:lvlText w:val="•"/>
      <w:lvlJc w:val="left"/>
      <w:pPr>
        <w:ind w:left="5114" w:hanging="245"/>
      </w:pPr>
      <w:rPr>
        <w:rFonts w:hint="default"/>
        <w:lang w:val="ru-RU" w:eastAsia="en-US" w:bidi="ar-SA"/>
      </w:rPr>
    </w:lvl>
    <w:lvl w:ilvl="6" w:tplc="DF9CF7F6">
      <w:numFmt w:val="bullet"/>
      <w:lvlText w:val="•"/>
      <w:lvlJc w:val="left"/>
      <w:pPr>
        <w:ind w:left="6113" w:hanging="245"/>
      </w:pPr>
      <w:rPr>
        <w:rFonts w:hint="default"/>
        <w:lang w:val="ru-RU" w:eastAsia="en-US" w:bidi="ar-SA"/>
      </w:rPr>
    </w:lvl>
    <w:lvl w:ilvl="7" w:tplc="1994B812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8" w:tplc="3198DF02">
      <w:numFmt w:val="bullet"/>
      <w:lvlText w:val="•"/>
      <w:lvlJc w:val="left"/>
      <w:pPr>
        <w:ind w:left="8111" w:hanging="245"/>
      </w:pPr>
      <w:rPr>
        <w:rFonts w:hint="default"/>
        <w:lang w:val="ru-RU" w:eastAsia="en-US" w:bidi="ar-SA"/>
      </w:rPr>
    </w:lvl>
  </w:abstractNum>
  <w:abstractNum w:abstractNumId="4">
    <w:nsid w:val="2AF00226"/>
    <w:multiLevelType w:val="hybridMultilevel"/>
    <w:tmpl w:val="8BBE8DB4"/>
    <w:lvl w:ilvl="0" w:tplc="DB7006A4">
      <w:start w:val="1"/>
      <w:numFmt w:val="decimal"/>
      <w:lvlText w:val="%1)"/>
      <w:lvlJc w:val="left"/>
      <w:pPr>
        <w:ind w:left="1046" w:hanging="217"/>
        <w:jc w:val="left"/>
      </w:pPr>
      <w:rPr>
        <w:rFonts w:ascii="Liberation Serif" w:eastAsia="Times New Roman" w:hAnsi="Liberation Serif" w:cs="Liberation Serif" w:hint="default"/>
        <w:w w:val="100"/>
        <w:sz w:val="20"/>
        <w:szCs w:val="20"/>
        <w:lang w:val="ru-RU" w:eastAsia="en-US" w:bidi="ar-SA"/>
      </w:rPr>
    </w:lvl>
    <w:lvl w:ilvl="1" w:tplc="73A2944E">
      <w:numFmt w:val="bullet"/>
      <w:lvlText w:val="•"/>
      <w:lvlJc w:val="left"/>
      <w:pPr>
        <w:ind w:left="1946" w:hanging="217"/>
      </w:pPr>
      <w:rPr>
        <w:rFonts w:hint="default"/>
        <w:lang w:val="ru-RU" w:eastAsia="en-US" w:bidi="ar-SA"/>
      </w:rPr>
    </w:lvl>
    <w:lvl w:ilvl="2" w:tplc="E4D6A6DE">
      <w:numFmt w:val="bullet"/>
      <w:lvlText w:val="•"/>
      <w:lvlJc w:val="left"/>
      <w:pPr>
        <w:ind w:left="2853" w:hanging="217"/>
      </w:pPr>
      <w:rPr>
        <w:rFonts w:hint="default"/>
        <w:lang w:val="ru-RU" w:eastAsia="en-US" w:bidi="ar-SA"/>
      </w:rPr>
    </w:lvl>
    <w:lvl w:ilvl="3" w:tplc="228A6EB6">
      <w:numFmt w:val="bullet"/>
      <w:lvlText w:val="•"/>
      <w:lvlJc w:val="left"/>
      <w:pPr>
        <w:ind w:left="3760" w:hanging="217"/>
      </w:pPr>
      <w:rPr>
        <w:rFonts w:hint="default"/>
        <w:lang w:val="ru-RU" w:eastAsia="en-US" w:bidi="ar-SA"/>
      </w:rPr>
    </w:lvl>
    <w:lvl w:ilvl="4" w:tplc="A4B42750">
      <w:numFmt w:val="bullet"/>
      <w:lvlText w:val="•"/>
      <w:lvlJc w:val="left"/>
      <w:pPr>
        <w:ind w:left="4667" w:hanging="217"/>
      </w:pPr>
      <w:rPr>
        <w:rFonts w:hint="default"/>
        <w:lang w:val="ru-RU" w:eastAsia="en-US" w:bidi="ar-SA"/>
      </w:rPr>
    </w:lvl>
    <w:lvl w:ilvl="5" w:tplc="9698AF32">
      <w:numFmt w:val="bullet"/>
      <w:lvlText w:val="•"/>
      <w:lvlJc w:val="left"/>
      <w:pPr>
        <w:ind w:left="5574" w:hanging="217"/>
      </w:pPr>
      <w:rPr>
        <w:rFonts w:hint="default"/>
        <w:lang w:val="ru-RU" w:eastAsia="en-US" w:bidi="ar-SA"/>
      </w:rPr>
    </w:lvl>
    <w:lvl w:ilvl="6" w:tplc="9A3ED376">
      <w:numFmt w:val="bullet"/>
      <w:lvlText w:val="•"/>
      <w:lvlJc w:val="left"/>
      <w:pPr>
        <w:ind w:left="6481" w:hanging="217"/>
      </w:pPr>
      <w:rPr>
        <w:rFonts w:hint="default"/>
        <w:lang w:val="ru-RU" w:eastAsia="en-US" w:bidi="ar-SA"/>
      </w:rPr>
    </w:lvl>
    <w:lvl w:ilvl="7" w:tplc="D01A0AEC">
      <w:numFmt w:val="bullet"/>
      <w:lvlText w:val="•"/>
      <w:lvlJc w:val="left"/>
      <w:pPr>
        <w:ind w:left="7388" w:hanging="217"/>
      </w:pPr>
      <w:rPr>
        <w:rFonts w:hint="default"/>
        <w:lang w:val="ru-RU" w:eastAsia="en-US" w:bidi="ar-SA"/>
      </w:rPr>
    </w:lvl>
    <w:lvl w:ilvl="8" w:tplc="3A9AB68C">
      <w:numFmt w:val="bullet"/>
      <w:lvlText w:val="•"/>
      <w:lvlJc w:val="left"/>
      <w:pPr>
        <w:ind w:left="8295" w:hanging="217"/>
      </w:pPr>
      <w:rPr>
        <w:rFonts w:hint="default"/>
        <w:lang w:val="ru-RU" w:eastAsia="en-US" w:bidi="ar-SA"/>
      </w:rPr>
    </w:lvl>
  </w:abstractNum>
  <w:abstractNum w:abstractNumId="5">
    <w:nsid w:val="2CB72E5F"/>
    <w:multiLevelType w:val="hybridMultilevel"/>
    <w:tmpl w:val="40FA0B48"/>
    <w:lvl w:ilvl="0" w:tplc="111A64D2">
      <w:numFmt w:val="bullet"/>
      <w:lvlText w:val="-"/>
      <w:lvlJc w:val="left"/>
      <w:pPr>
        <w:ind w:left="121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6248F6">
      <w:numFmt w:val="bullet"/>
      <w:lvlText w:val="•"/>
      <w:lvlJc w:val="left"/>
      <w:pPr>
        <w:ind w:left="1118" w:hanging="117"/>
      </w:pPr>
      <w:rPr>
        <w:rFonts w:hint="default"/>
        <w:lang w:val="ru-RU" w:eastAsia="en-US" w:bidi="ar-SA"/>
      </w:rPr>
    </w:lvl>
    <w:lvl w:ilvl="2" w:tplc="82E05572">
      <w:numFmt w:val="bullet"/>
      <w:lvlText w:val="•"/>
      <w:lvlJc w:val="left"/>
      <w:pPr>
        <w:ind w:left="2117" w:hanging="117"/>
      </w:pPr>
      <w:rPr>
        <w:rFonts w:hint="default"/>
        <w:lang w:val="ru-RU" w:eastAsia="en-US" w:bidi="ar-SA"/>
      </w:rPr>
    </w:lvl>
    <w:lvl w:ilvl="3" w:tplc="82F2176E">
      <w:numFmt w:val="bullet"/>
      <w:lvlText w:val="•"/>
      <w:lvlJc w:val="left"/>
      <w:pPr>
        <w:ind w:left="3116" w:hanging="117"/>
      </w:pPr>
      <w:rPr>
        <w:rFonts w:hint="default"/>
        <w:lang w:val="ru-RU" w:eastAsia="en-US" w:bidi="ar-SA"/>
      </w:rPr>
    </w:lvl>
    <w:lvl w:ilvl="4" w:tplc="2ED645C6">
      <w:numFmt w:val="bullet"/>
      <w:lvlText w:val="•"/>
      <w:lvlJc w:val="left"/>
      <w:pPr>
        <w:ind w:left="4115" w:hanging="117"/>
      </w:pPr>
      <w:rPr>
        <w:rFonts w:hint="default"/>
        <w:lang w:val="ru-RU" w:eastAsia="en-US" w:bidi="ar-SA"/>
      </w:rPr>
    </w:lvl>
    <w:lvl w:ilvl="5" w:tplc="410CD886">
      <w:numFmt w:val="bullet"/>
      <w:lvlText w:val="•"/>
      <w:lvlJc w:val="left"/>
      <w:pPr>
        <w:ind w:left="5114" w:hanging="117"/>
      </w:pPr>
      <w:rPr>
        <w:rFonts w:hint="default"/>
        <w:lang w:val="ru-RU" w:eastAsia="en-US" w:bidi="ar-SA"/>
      </w:rPr>
    </w:lvl>
    <w:lvl w:ilvl="6" w:tplc="4C18A2C0">
      <w:numFmt w:val="bullet"/>
      <w:lvlText w:val="•"/>
      <w:lvlJc w:val="left"/>
      <w:pPr>
        <w:ind w:left="6113" w:hanging="117"/>
      </w:pPr>
      <w:rPr>
        <w:rFonts w:hint="default"/>
        <w:lang w:val="ru-RU" w:eastAsia="en-US" w:bidi="ar-SA"/>
      </w:rPr>
    </w:lvl>
    <w:lvl w:ilvl="7" w:tplc="369C5DDE">
      <w:numFmt w:val="bullet"/>
      <w:lvlText w:val="•"/>
      <w:lvlJc w:val="left"/>
      <w:pPr>
        <w:ind w:left="7112" w:hanging="117"/>
      </w:pPr>
      <w:rPr>
        <w:rFonts w:hint="default"/>
        <w:lang w:val="ru-RU" w:eastAsia="en-US" w:bidi="ar-SA"/>
      </w:rPr>
    </w:lvl>
    <w:lvl w:ilvl="8" w:tplc="AC301F3A">
      <w:numFmt w:val="bullet"/>
      <w:lvlText w:val="•"/>
      <w:lvlJc w:val="left"/>
      <w:pPr>
        <w:ind w:left="8111" w:hanging="117"/>
      </w:pPr>
      <w:rPr>
        <w:rFonts w:hint="default"/>
        <w:lang w:val="ru-RU" w:eastAsia="en-US" w:bidi="ar-SA"/>
      </w:rPr>
    </w:lvl>
  </w:abstractNum>
  <w:abstractNum w:abstractNumId="6">
    <w:nsid w:val="2E164ECF"/>
    <w:multiLevelType w:val="hybridMultilevel"/>
    <w:tmpl w:val="930EF9A8"/>
    <w:lvl w:ilvl="0" w:tplc="4596E480">
      <w:start w:val="1"/>
      <w:numFmt w:val="decimal"/>
      <w:lvlText w:val="%1)"/>
      <w:lvlJc w:val="left"/>
      <w:pPr>
        <w:ind w:left="121" w:hanging="2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EEAB6">
      <w:numFmt w:val="bullet"/>
      <w:lvlText w:val="•"/>
      <w:lvlJc w:val="left"/>
      <w:pPr>
        <w:ind w:left="1118" w:hanging="217"/>
      </w:pPr>
      <w:rPr>
        <w:rFonts w:hint="default"/>
        <w:lang w:val="ru-RU" w:eastAsia="en-US" w:bidi="ar-SA"/>
      </w:rPr>
    </w:lvl>
    <w:lvl w:ilvl="2" w:tplc="E7680DA4">
      <w:numFmt w:val="bullet"/>
      <w:lvlText w:val="•"/>
      <w:lvlJc w:val="left"/>
      <w:pPr>
        <w:ind w:left="2117" w:hanging="217"/>
      </w:pPr>
      <w:rPr>
        <w:rFonts w:hint="default"/>
        <w:lang w:val="ru-RU" w:eastAsia="en-US" w:bidi="ar-SA"/>
      </w:rPr>
    </w:lvl>
    <w:lvl w:ilvl="3" w:tplc="C4B0394A">
      <w:numFmt w:val="bullet"/>
      <w:lvlText w:val="•"/>
      <w:lvlJc w:val="left"/>
      <w:pPr>
        <w:ind w:left="3116" w:hanging="217"/>
      </w:pPr>
      <w:rPr>
        <w:rFonts w:hint="default"/>
        <w:lang w:val="ru-RU" w:eastAsia="en-US" w:bidi="ar-SA"/>
      </w:rPr>
    </w:lvl>
    <w:lvl w:ilvl="4" w:tplc="5C2ED640">
      <w:numFmt w:val="bullet"/>
      <w:lvlText w:val="•"/>
      <w:lvlJc w:val="left"/>
      <w:pPr>
        <w:ind w:left="4115" w:hanging="217"/>
      </w:pPr>
      <w:rPr>
        <w:rFonts w:hint="default"/>
        <w:lang w:val="ru-RU" w:eastAsia="en-US" w:bidi="ar-SA"/>
      </w:rPr>
    </w:lvl>
    <w:lvl w:ilvl="5" w:tplc="D4FC69E4">
      <w:numFmt w:val="bullet"/>
      <w:lvlText w:val="•"/>
      <w:lvlJc w:val="left"/>
      <w:pPr>
        <w:ind w:left="5114" w:hanging="217"/>
      </w:pPr>
      <w:rPr>
        <w:rFonts w:hint="default"/>
        <w:lang w:val="ru-RU" w:eastAsia="en-US" w:bidi="ar-SA"/>
      </w:rPr>
    </w:lvl>
    <w:lvl w:ilvl="6" w:tplc="DFDC77F6">
      <w:numFmt w:val="bullet"/>
      <w:lvlText w:val="•"/>
      <w:lvlJc w:val="left"/>
      <w:pPr>
        <w:ind w:left="6113" w:hanging="217"/>
      </w:pPr>
      <w:rPr>
        <w:rFonts w:hint="default"/>
        <w:lang w:val="ru-RU" w:eastAsia="en-US" w:bidi="ar-SA"/>
      </w:rPr>
    </w:lvl>
    <w:lvl w:ilvl="7" w:tplc="84EE28FC">
      <w:numFmt w:val="bullet"/>
      <w:lvlText w:val="•"/>
      <w:lvlJc w:val="left"/>
      <w:pPr>
        <w:ind w:left="7112" w:hanging="217"/>
      </w:pPr>
      <w:rPr>
        <w:rFonts w:hint="default"/>
        <w:lang w:val="ru-RU" w:eastAsia="en-US" w:bidi="ar-SA"/>
      </w:rPr>
    </w:lvl>
    <w:lvl w:ilvl="8" w:tplc="D2385CE2">
      <w:numFmt w:val="bullet"/>
      <w:lvlText w:val="•"/>
      <w:lvlJc w:val="left"/>
      <w:pPr>
        <w:ind w:left="8111" w:hanging="217"/>
      </w:pPr>
      <w:rPr>
        <w:rFonts w:hint="default"/>
        <w:lang w:val="ru-RU" w:eastAsia="en-US" w:bidi="ar-SA"/>
      </w:rPr>
    </w:lvl>
  </w:abstractNum>
  <w:abstractNum w:abstractNumId="7">
    <w:nsid w:val="3CF7195D"/>
    <w:multiLevelType w:val="hybridMultilevel"/>
    <w:tmpl w:val="5E2A04D0"/>
    <w:lvl w:ilvl="0" w:tplc="F2B247CC">
      <w:start w:val="1"/>
      <w:numFmt w:val="decimal"/>
      <w:lvlText w:val="%1)"/>
      <w:lvlJc w:val="left"/>
      <w:pPr>
        <w:ind w:left="121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C80D8">
      <w:numFmt w:val="bullet"/>
      <w:lvlText w:val="•"/>
      <w:lvlJc w:val="left"/>
      <w:pPr>
        <w:ind w:left="1118" w:hanging="242"/>
      </w:pPr>
      <w:rPr>
        <w:rFonts w:hint="default"/>
        <w:lang w:val="ru-RU" w:eastAsia="en-US" w:bidi="ar-SA"/>
      </w:rPr>
    </w:lvl>
    <w:lvl w:ilvl="2" w:tplc="51D0F648">
      <w:numFmt w:val="bullet"/>
      <w:lvlText w:val="•"/>
      <w:lvlJc w:val="left"/>
      <w:pPr>
        <w:ind w:left="2117" w:hanging="242"/>
      </w:pPr>
      <w:rPr>
        <w:rFonts w:hint="default"/>
        <w:lang w:val="ru-RU" w:eastAsia="en-US" w:bidi="ar-SA"/>
      </w:rPr>
    </w:lvl>
    <w:lvl w:ilvl="3" w:tplc="B60A32EE">
      <w:numFmt w:val="bullet"/>
      <w:lvlText w:val="•"/>
      <w:lvlJc w:val="left"/>
      <w:pPr>
        <w:ind w:left="3116" w:hanging="242"/>
      </w:pPr>
      <w:rPr>
        <w:rFonts w:hint="default"/>
        <w:lang w:val="ru-RU" w:eastAsia="en-US" w:bidi="ar-SA"/>
      </w:rPr>
    </w:lvl>
    <w:lvl w:ilvl="4" w:tplc="2C307EA8">
      <w:numFmt w:val="bullet"/>
      <w:lvlText w:val="•"/>
      <w:lvlJc w:val="left"/>
      <w:pPr>
        <w:ind w:left="4115" w:hanging="242"/>
      </w:pPr>
      <w:rPr>
        <w:rFonts w:hint="default"/>
        <w:lang w:val="ru-RU" w:eastAsia="en-US" w:bidi="ar-SA"/>
      </w:rPr>
    </w:lvl>
    <w:lvl w:ilvl="5" w:tplc="5E5EBDDA">
      <w:numFmt w:val="bullet"/>
      <w:lvlText w:val="•"/>
      <w:lvlJc w:val="left"/>
      <w:pPr>
        <w:ind w:left="5114" w:hanging="242"/>
      </w:pPr>
      <w:rPr>
        <w:rFonts w:hint="default"/>
        <w:lang w:val="ru-RU" w:eastAsia="en-US" w:bidi="ar-SA"/>
      </w:rPr>
    </w:lvl>
    <w:lvl w:ilvl="6" w:tplc="DF1011EE">
      <w:numFmt w:val="bullet"/>
      <w:lvlText w:val="•"/>
      <w:lvlJc w:val="left"/>
      <w:pPr>
        <w:ind w:left="6113" w:hanging="242"/>
      </w:pPr>
      <w:rPr>
        <w:rFonts w:hint="default"/>
        <w:lang w:val="ru-RU" w:eastAsia="en-US" w:bidi="ar-SA"/>
      </w:rPr>
    </w:lvl>
    <w:lvl w:ilvl="7" w:tplc="4EDE209C">
      <w:numFmt w:val="bullet"/>
      <w:lvlText w:val="•"/>
      <w:lvlJc w:val="left"/>
      <w:pPr>
        <w:ind w:left="7112" w:hanging="242"/>
      </w:pPr>
      <w:rPr>
        <w:rFonts w:hint="default"/>
        <w:lang w:val="ru-RU" w:eastAsia="en-US" w:bidi="ar-SA"/>
      </w:rPr>
    </w:lvl>
    <w:lvl w:ilvl="8" w:tplc="6E1E1400">
      <w:numFmt w:val="bullet"/>
      <w:lvlText w:val="•"/>
      <w:lvlJc w:val="left"/>
      <w:pPr>
        <w:ind w:left="8111" w:hanging="242"/>
      </w:pPr>
      <w:rPr>
        <w:rFonts w:hint="default"/>
        <w:lang w:val="ru-RU" w:eastAsia="en-US" w:bidi="ar-SA"/>
      </w:rPr>
    </w:lvl>
  </w:abstractNum>
  <w:abstractNum w:abstractNumId="8">
    <w:nsid w:val="420C11A4"/>
    <w:multiLevelType w:val="multilevel"/>
    <w:tmpl w:val="3C620BF6"/>
    <w:lvl w:ilvl="0">
      <w:start w:val="1"/>
      <w:numFmt w:val="decimal"/>
      <w:lvlText w:val="%1."/>
      <w:lvlJc w:val="left"/>
      <w:pPr>
        <w:ind w:left="3036" w:hanging="20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4" w:hanging="357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7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357"/>
      </w:pPr>
      <w:rPr>
        <w:rFonts w:hint="default"/>
        <w:lang w:val="ru-RU" w:eastAsia="en-US" w:bidi="ar-SA"/>
      </w:rPr>
    </w:lvl>
  </w:abstractNum>
  <w:abstractNum w:abstractNumId="9">
    <w:nsid w:val="52251D0E"/>
    <w:multiLevelType w:val="hybridMultilevel"/>
    <w:tmpl w:val="8C2A9196"/>
    <w:lvl w:ilvl="0" w:tplc="90207DA2">
      <w:start w:val="1"/>
      <w:numFmt w:val="decimal"/>
      <w:lvlText w:val="%1)"/>
      <w:lvlJc w:val="left"/>
      <w:pPr>
        <w:ind w:left="121" w:hanging="34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625598">
      <w:numFmt w:val="bullet"/>
      <w:lvlText w:val="•"/>
      <w:lvlJc w:val="left"/>
      <w:pPr>
        <w:ind w:left="1118" w:hanging="345"/>
      </w:pPr>
      <w:rPr>
        <w:rFonts w:hint="default"/>
        <w:lang w:val="ru-RU" w:eastAsia="en-US" w:bidi="ar-SA"/>
      </w:rPr>
    </w:lvl>
    <w:lvl w:ilvl="2" w:tplc="027E0FD4">
      <w:numFmt w:val="bullet"/>
      <w:lvlText w:val="•"/>
      <w:lvlJc w:val="left"/>
      <w:pPr>
        <w:ind w:left="2117" w:hanging="345"/>
      </w:pPr>
      <w:rPr>
        <w:rFonts w:hint="default"/>
        <w:lang w:val="ru-RU" w:eastAsia="en-US" w:bidi="ar-SA"/>
      </w:rPr>
    </w:lvl>
    <w:lvl w:ilvl="3" w:tplc="B0265362">
      <w:numFmt w:val="bullet"/>
      <w:lvlText w:val="•"/>
      <w:lvlJc w:val="left"/>
      <w:pPr>
        <w:ind w:left="3116" w:hanging="345"/>
      </w:pPr>
      <w:rPr>
        <w:rFonts w:hint="default"/>
        <w:lang w:val="ru-RU" w:eastAsia="en-US" w:bidi="ar-SA"/>
      </w:rPr>
    </w:lvl>
    <w:lvl w:ilvl="4" w:tplc="346A4D3A">
      <w:numFmt w:val="bullet"/>
      <w:lvlText w:val="•"/>
      <w:lvlJc w:val="left"/>
      <w:pPr>
        <w:ind w:left="4115" w:hanging="345"/>
      </w:pPr>
      <w:rPr>
        <w:rFonts w:hint="default"/>
        <w:lang w:val="ru-RU" w:eastAsia="en-US" w:bidi="ar-SA"/>
      </w:rPr>
    </w:lvl>
    <w:lvl w:ilvl="5" w:tplc="151E5FAC">
      <w:numFmt w:val="bullet"/>
      <w:lvlText w:val="•"/>
      <w:lvlJc w:val="left"/>
      <w:pPr>
        <w:ind w:left="5114" w:hanging="345"/>
      </w:pPr>
      <w:rPr>
        <w:rFonts w:hint="default"/>
        <w:lang w:val="ru-RU" w:eastAsia="en-US" w:bidi="ar-SA"/>
      </w:rPr>
    </w:lvl>
    <w:lvl w:ilvl="6" w:tplc="DBA292F6">
      <w:numFmt w:val="bullet"/>
      <w:lvlText w:val="•"/>
      <w:lvlJc w:val="left"/>
      <w:pPr>
        <w:ind w:left="6113" w:hanging="345"/>
      </w:pPr>
      <w:rPr>
        <w:rFonts w:hint="default"/>
        <w:lang w:val="ru-RU" w:eastAsia="en-US" w:bidi="ar-SA"/>
      </w:rPr>
    </w:lvl>
    <w:lvl w:ilvl="7" w:tplc="9260E0F8">
      <w:numFmt w:val="bullet"/>
      <w:lvlText w:val="•"/>
      <w:lvlJc w:val="left"/>
      <w:pPr>
        <w:ind w:left="7112" w:hanging="345"/>
      </w:pPr>
      <w:rPr>
        <w:rFonts w:hint="default"/>
        <w:lang w:val="ru-RU" w:eastAsia="en-US" w:bidi="ar-SA"/>
      </w:rPr>
    </w:lvl>
    <w:lvl w:ilvl="8" w:tplc="40A44902">
      <w:numFmt w:val="bullet"/>
      <w:lvlText w:val="•"/>
      <w:lvlJc w:val="left"/>
      <w:pPr>
        <w:ind w:left="8111" w:hanging="345"/>
      </w:pPr>
      <w:rPr>
        <w:rFonts w:hint="default"/>
        <w:lang w:val="ru-RU" w:eastAsia="en-US" w:bidi="ar-SA"/>
      </w:rPr>
    </w:lvl>
  </w:abstractNum>
  <w:abstractNum w:abstractNumId="10">
    <w:nsid w:val="54A868CF"/>
    <w:multiLevelType w:val="multilevel"/>
    <w:tmpl w:val="9DB002DC"/>
    <w:lvl w:ilvl="0">
      <w:start w:val="2"/>
      <w:numFmt w:val="decimal"/>
      <w:lvlText w:val="%1"/>
      <w:lvlJc w:val="left"/>
      <w:pPr>
        <w:ind w:left="12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387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387"/>
      </w:pPr>
      <w:rPr>
        <w:rFonts w:hint="default"/>
        <w:lang w:val="ru-RU" w:eastAsia="en-US" w:bidi="ar-SA"/>
      </w:rPr>
    </w:lvl>
  </w:abstractNum>
  <w:abstractNum w:abstractNumId="11">
    <w:nsid w:val="5B7B417A"/>
    <w:multiLevelType w:val="hybridMultilevel"/>
    <w:tmpl w:val="4FA61C62"/>
    <w:lvl w:ilvl="0" w:tplc="46E8A182">
      <w:numFmt w:val="bullet"/>
      <w:lvlText w:val="-"/>
      <w:lvlJc w:val="left"/>
      <w:pPr>
        <w:ind w:left="121" w:hanging="1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34587A">
      <w:numFmt w:val="bullet"/>
      <w:lvlText w:val="•"/>
      <w:lvlJc w:val="left"/>
      <w:pPr>
        <w:ind w:left="1118" w:hanging="165"/>
      </w:pPr>
      <w:rPr>
        <w:rFonts w:hint="default"/>
        <w:lang w:val="ru-RU" w:eastAsia="en-US" w:bidi="ar-SA"/>
      </w:rPr>
    </w:lvl>
    <w:lvl w:ilvl="2" w:tplc="A196603E">
      <w:numFmt w:val="bullet"/>
      <w:lvlText w:val="•"/>
      <w:lvlJc w:val="left"/>
      <w:pPr>
        <w:ind w:left="2117" w:hanging="165"/>
      </w:pPr>
      <w:rPr>
        <w:rFonts w:hint="default"/>
        <w:lang w:val="ru-RU" w:eastAsia="en-US" w:bidi="ar-SA"/>
      </w:rPr>
    </w:lvl>
    <w:lvl w:ilvl="3" w:tplc="B4F49AFC">
      <w:numFmt w:val="bullet"/>
      <w:lvlText w:val="•"/>
      <w:lvlJc w:val="left"/>
      <w:pPr>
        <w:ind w:left="3116" w:hanging="165"/>
      </w:pPr>
      <w:rPr>
        <w:rFonts w:hint="default"/>
        <w:lang w:val="ru-RU" w:eastAsia="en-US" w:bidi="ar-SA"/>
      </w:rPr>
    </w:lvl>
    <w:lvl w:ilvl="4" w:tplc="4748E268">
      <w:numFmt w:val="bullet"/>
      <w:lvlText w:val="•"/>
      <w:lvlJc w:val="left"/>
      <w:pPr>
        <w:ind w:left="4115" w:hanging="165"/>
      </w:pPr>
      <w:rPr>
        <w:rFonts w:hint="default"/>
        <w:lang w:val="ru-RU" w:eastAsia="en-US" w:bidi="ar-SA"/>
      </w:rPr>
    </w:lvl>
    <w:lvl w:ilvl="5" w:tplc="3D925E24">
      <w:numFmt w:val="bullet"/>
      <w:lvlText w:val="•"/>
      <w:lvlJc w:val="left"/>
      <w:pPr>
        <w:ind w:left="5114" w:hanging="165"/>
      </w:pPr>
      <w:rPr>
        <w:rFonts w:hint="default"/>
        <w:lang w:val="ru-RU" w:eastAsia="en-US" w:bidi="ar-SA"/>
      </w:rPr>
    </w:lvl>
    <w:lvl w:ilvl="6" w:tplc="2A08F282">
      <w:numFmt w:val="bullet"/>
      <w:lvlText w:val="•"/>
      <w:lvlJc w:val="left"/>
      <w:pPr>
        <w:ind w:left="6113" w:hanging="165"/>
      </w:pPr>
      <w:rPr>
        <w:rFonts w:hint="default"/>
        <w:lang w:val="ru-RU" w:eastAsia="en-US" w:bidi="ar-SA"/>
      </w:rPr>
    </w:lvl>
    <w:lvl w:ilvl="7" w:tplc="11F2EAEE">
      <w:numFmt w:val="bullet"/>
      <w:lvlText w:val="•"/>
      <w:lvlJc w:val="left"/>
      <w:pPr>
        <w:ind w:left="7112" w:hanging="165"/>
      </w:pPr>
      <w:rPr>
        <w:rFonts w:hint="default"/>
        <w:lang w:val="ru-RU" w:eastAsia="en-US" w:bidi="ar-SA"/>
      </w:rPr>
    </w:lvl>
    <w:lvl w:ilvl="8" w:tplc="3C90BD9C">
      <w:numFmt w:val="bullet"/>
      <w:lvlText w:val="•"/>
      <w:lvlJc w:val="left"/>
      <w:pPr>
        <w:ind w:left="8111" w:hanging="165"/>
      </w:pPr>
      <w:rPr>
        <w:rFonts w:hint="default"/>
        <w:lang w:val="ru-RU" w:eastAsia="en-US" w:bidi="ar-SA"/>
      </w:rPr>
    </w:lvl>
  </w:abstractNum>
  <w:abstractNum w:abstractNumId="12">
    <w:nsid w:val="5FDB29FA"/>
    <w:multiLevelType w:val="multilevel"/>
    <w:tmpl w:val="E0607500"/>
    <w:lvl w:ilvl="0">
      <w:start w:val="6"/>
      <w:numFmt w:val="decimal"/>
      <w:lvlText w:val="%1"/>
      <w:lvlJc w:val="left"/>
      <w:pPr>
        <w:ind w:left="121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09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09"/>
      </w:pPr>
      <w:rPr>
        <w:rFonts w:hint="default"/>
        <w:lang w:val="ru-RU" w:eastAsia="en-US" w:bidi="ar-SA"/>
      </w:rPr>
    </w:lvl>
  </w:abstractNum>
  <w:abstractNum w:abstractNumId="13">
    <w:nsid w:val="614C7E12"/>
    <w:multiLevelType w:val="hybridMultilevel"/>
    <w:tmpl w:val="6CAA0CB8"/>
    <w:lvl w:ilvl="0" w:tplc="588ED8B0">
      <w:start w:val="1"/>
      <w:numFmt w:val="decimal"/>
      <w:lvlText w:val="%1)"/>
      <w:lvlJc w:val="left"/>
      <w:pPr>
        <w:ind w:left="972" w:hanging="284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1" w:tplc="DCA65FA4">
      <w:start w:val="1"/>
      <w:numFmt w:val="decimal"/>
      <w:lvlText w:val="%2."/>
      <w:lvlJc w:val="left"/>
      <w:pPr>
        <w:ind w:left="200" w:hanging="2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7BB406F0">
      <w:numFmt w:val="bullet"/>
      <w:lvlText w:val="•"/>
      <w:lvlJc w:val="left"/>
      <w:pPr>
        <w:ind w:left="4821" w:hanging="200"/>
      </w:pPr>
      <w:rPr>
        <w:rFonts w:hint="default"/>
        <w:lang w:val="ru-RU" w:eastAsia="en-US" w:bidi="ar-SA"/>
      </w:rPr>
    </w:lvl>
    <w:lvl w:ilvl="3" w:tplc="7CD42DE8">
      <w:numFmt w:val="bullet"/>
      <w:lvlText w:val="•"/>
      <w:lvlJc w:val="left"/>
      <w:pPr>
        <w:ind w:left="5482" w:hanging="200"/>
      </w:pPr>
      <w:rPr>
        <w:rFonts w:hint="default"/>
        <w:lang w:val="ru-RU" w:eastAsia="en-US" w:bidi="ar-SA"/>
      </w:rPr>
    </w:lvl>
    <w:lvl w:ilvl="4" w:tplc="69D0A69C">
      <w:numFmt w:val="bullet"/>
      <w:lvlText w:val="•"/>
      <w:lvlJc w:val="left"/>
      <w:pPr>
        <w:ind w:left="6143" w:hanging="200"/>
      </w:pPr>
      <w:rPr>
        <w:rFonts w:hint="default"/>
        <w:lang w:val="ru-RU" w:eastAsia="en-US" w:bidi="ar-SA"/>
      </w:rPr>
    </w:lvl>
    <w:lvl w:ilvl="5" w:tplc="5C92CBDE">
      <w:numFmt w:val="bullet"/>
      <w:lvlText w:val="•"/>
      <w:lvlJc w:val="left"/>
      <w:pPr>
        <w:ind w:left="6804" w:hanging="200"/>
      </w:pPr>
      <w:rPr>
        <w:rFonts w:hint="default"/>
        <w:lang w:val="ru-RU" w:eastAsia="en-US" w:bidi="ar-SA"/>
      </w:rPr>
    </w:lvl>
    <w:lvl w:ilvl="6" w:tplc="9E98D0EE">
      <w:numFmt w:val="bullet"/>
      <w:lvlText w:val="•"/>
      <w:lvlJc w:val="left"/>
      <w:pPr>
        <w:ind w:left="7465" w:hanging="200"/>
      </w:pPr>
      <w:rPr>
        <w:rFonts w:hint="default"/>
        <w:lang w:val="ru-RU" w:eastAsia="en-US" w:bidi="ar-SA"/>
      </w:rPr>
    </w:lvl>
    <w:lvl w:ilvl="7" w:tplc="E398E276">
      <w:numFmt w:val="bullet"/>
      <w:lvlText w:val="•"/>
      <w:lvlJc w:val="left"/>
      <w:pPr>
        <w:ind w:left="8126" w:hanging="200"/>
      </w:pPr>
      <w:rPr>
        <w:rFonts w:hint="default"/>
        <w:lang w:val="ru-RU" w:eastAsia="en-US" w:bidi="ar-SA"/>
      </w:rPr>
    </w:lvl>
    <w:lvl w:ilvl="8" w:tplc="8B5CDE3C">
      <w:numFmt w:val="bullet"/>
      <w:lvlText w:val="•"/>
      <w:lvlJc w:val="left"/>
      <w:pPr>
        <w:ind w:left="8787" w:hanging="200"/>
      </w:pPr>
      <w:rPr>
        <w:rFonts w:hint="default"/>
        <w:lang w:val="ru-RU" w:eastAsia="en-US" w:bidi="ar-SA"/>
      </w:rPr>
    </w:lvl>
  </w:abstractNum>
  <w:abstractNum w:abstractNumId="14">
    <w:nsid w:val="75952351"/>
    <w:multiLevelType w:val="multilevel"/>
    <w:tmpl w:val="211CBB02"/>
    <w:lvl w:ilvl="0">
      <w:start w:val="5"/>
      <w:numFmt w:val="decimal"/>
      <w:lvlText w:val="%1"/>
      <w:lvlJc w:val="left"/>
      <w:pPr>
        <w:ind w:left="121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47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47"/>
      </w:pPr>
      <w:rPr>
        <w:rFonts w:hint="default"/>
        <w:lang w:val="ru-RU" w:eastAsia="en-US" w:bidi="ar-SA"/>
      </w:rPr>
    </w:lvl>
  </w:abstractNum>
  <w:abstractNum w:abstractNumId="15">
    <w:nsid w:val="78482632"/>
    <w:multiLevelType w:val="multilevel"/>
    <w:tmpl w:val="60D2BFD2"/>
    <w:lvl w:ilvl="0">
      <w:start w:val="4"/>
      <w:numFmt w:val="decimal"/>
      <w:lvlText w:val="%1"/>
      <w:lvlJc w:val="left"/>
      <w:pPr>
        <w:ind w:left="121" w:hanging="5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" w:hanging="50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1" w:hanging="507"/>
        <w:jc w:val="left"/>
      </w:pPr>
      <w:rPr>
        <w:rFonts w:ascii="Liberation Serif" w:eastAsia="Times New Roman" w:hAnsi="Liberation Serif" w:cs="Liberation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6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5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326EE"/>
    <w:rsid w:val="00042CED"/>
    <w:rsid w:val="000F0088"/>
    <w:rsid w:val="00251E8A"/>
    <w:rsid w:val="004D3F85"/>
    <w:rsid w:val="004F7F4F"/>
    <w:rsid w:val="0051156C"/>
    <w:rsid w:val="005D7F69"/>
    <w:rsid w:val="00821402"/>
    <w:rsid w:val="008306E1"/>
    <w:rsid w:val="008E54D8"/>
    <w:rsid w:val="009102B5"/>
    <w:rsid w:val="009E0A59"/>
    <w:rsid w:val="00AA6C1A"/>
    <w:rsid w:val="00B04398"/>
    <w:rsid w:val="00B2495A"/>
    <w:rsid w:val="00B736E3"/>
    <w:rsid w:val="00BC0B2C"/>
    <w:rsid w:val="00BC6659"/>
    <w:rsid w:val="00C034B3"/>
    <w:rsid w:val="00CE5ADD"/>
    <w:rsid w:val="00D7349E"/>
    <w:rsid w:val="00D83A33"/>
    <w:rsid w:val="00DE2F4F"/>
    <w:rsid w:val="00DE340B"/>
    <w:rsid w:val="00E326EE"/>
    <w:rsid w:val="00EC7D1C"/>
    <w:rsid w:val="00EF5C81"/>
    <w:rsid w:val="00F92B13"/>
    <w:rsid w:val="00FC0F5D"/>
    <w:rsid w:val="00FC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6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6EE"/>
    <w:pPr>
      <w:ind w:left="121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326EE"/>
    <w:pPr>
      <w:ind w:left="121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E326EE"/>
    <w:pPr>
      <w:ind w:left="121" w:right="62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E326EE"/>
    <w:pPr>
      <w:spacing w:line="229" w:lineRule="exact"/>
      <w:ind w:left="5"/>
    </w:pPr>
  </w:style>
  <w:style w:type="paragraph" w:styleId="a5">
    <w:name w:val="Balloon Text"/>
    <w:basedOn w:val="a"/>
    <w:link w:val="a6"/>
    <w:uiPriority w:val="99"/>
    <w:semiHidden/>
    <w:unhideWhenUsed/>
    <w:rsid w:val="00251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E8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51E8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51E8A"/>
    <w:pPr>
      <w:widowControl/>
      <w:autoSpaceDE/>
      <w:autoSpaceDN/>
      <w:ind w:left="709" w:firstLine="707"/>
      <w:jc w:val="both"/>
    </w:pPr>
    <w:rPr>
      <w:rFonts w:ascii="CG Times (W1)" w:hAnsi="CG Times (W1)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E5A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5A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E5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5ADD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BC6659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utp.sberbank-st.ru/AP/Notice/652/Instruction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9E9A19A1F97E9B84C8F30FB073A61B4FB238C394FCF7F18C840F1038B2B1BCF51469C6CAA27AB03A0C48AE6541A388AA3103AC81E9F5r0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/" TargetMode="External"/><Relationship Id="rId17" Type="http://schemas.openxmlformats.org/officeDocument/2006/relationships/hyperlink" Target="http://utp.sberbank-st.ru/AP/Notice/652/Instructions" TargetMode="External"/><Relationship Id="rId25" Type="http://schemas.openxmlformats.org/officeDocument/2006/relationships/hyperlink" Target="consultantplus://offline/ref%3D9E9A19A1F97E9B84C8F30FB073A61B4FB238C394FCF7F18C840F1038B2B1BCF51469C6CDAA72B96D5F07AF3905F49BAA3003AE82F551EAC4F9r6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)%3B" TargetMode="External"/><Relationship Id="rId24" Type="http://schemas.openxmlformats.org/officeDocument/2006/relationships/hyperlink" Target="consultantplus://offline/ref%3D9E9A19A1F97E9B84C8F30FB073A61B4FB238C394FCF7F18C840F1038B2B1BCF51469C6CDAA72B96D5F07AF3905F49BAA3003AE82F551EAC4F9r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consultantplus://offline/ref%3D9E9A19A1F97E9B84C8F30FB073A61B4FB238C394FCF7F18C840F1038B2B1BCF51469C6CBAA71B03A0C48AE6541A388AA3103AC81E9F5r0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consultantplus://offline/ref%3D9E9A19A1F97E9B84C8F30FB073A61B4FB238C394FCF7F18C840F1038B2B1BCF51469C6CAA373B03A0C48AE6541A388AA3103AC81E9F5r0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D2B2-602B-49C0-BC4B-D2D3BB9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СВЕТ</dc:creator>
  <cp:lastModifiedBy>USR0304</cp:lastModifiedBy>
  <cp:revision>8</cp:revision>
  <cp:lastPrinted>2024-03-25T03:47:00Z</cp:lastPrinted>
  <dcterms:created xsi:type="dcterms:W3CDTF">2024-03-20T05:46:00Z</dcterms:created>
  <dcterms:modified xsi:type="dcterms:W3CDTF">2024-03-27T10:34:00Z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2024-03-20T00:00:00Z</vt:filetime>
  </property>
</Properties>
</file>