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21" w:rsidRDefault="00FD101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</w:rPr>
        <w:t xml:space="preserve">План проведения региональных тематических мероприятий </w:t>
      </w:r>
    </w:p>
    <w:p w:rsidR="00443B21" w:rsidRDefault="00FD101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</w:rPr>
      </w:pPr>
      <w:r>
        <w:rPr>
          <w:rFonts w:ascii="Liberation Serif" w:hAnsi="Liberation Serif" w:cs="Liberation Serif"/>
          <w:b/>
          <w:sz w:val="28"/>
        </w:rPr>
        <w:t>по профилактике заболеваний и поддержке здорового образа жизни на 20 квартал 2024 года</w:t>
      </w:r>
    </w:p>
    <w:p w:rsidR="00443B21" w:rsidRDefault="00443B21">
      <w:pPr>
        <w:spacing w:after="0" w:line="240" w:lineRule="auto"/>
        <w:jc w:val="center"/>
        <w:rPr>
          <w:rFonts w:ascii="Liberation Serif" w:hAnsi="Liberation Serif" w:cs="Liberation Serif"/>
          <w:sz w:val="28"/>
        </w:rPr>
      </w:pPr>
    </w:p>
    <w:tbl>
      <w:tblPr>
        <w:tblW w:w="15197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275"/>
        <w:gridCol w:w="2147"/>
        <w:gridCol w:w="2976"/>
        <w:gridCol w:w="5367"/>
        <w:gridCol w:w="2693"/>
      </w:tblGrid>
      <w:tr w:rsidR="00443B2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Тема/Задача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Основные тезисы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– 7 апреля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продвижения здорового образа жизни (в честь Всемирного дня здоровья 7 апреля)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ВОЗ констатирует, что неинфекционные заболевания в 70 % случаев являются причиной преждевременной смерти, поэтому укрепление здоровья населения одна из актуальных задач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здравоохранения, важным аспектом которой является здоровый образ жизни (ЗОЖ).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ЗОЖ, по определению ВОЗ – оптимальное качество жизни, определяемое мотивированным поведением человека, направленным на сохранение и укрепление здоровья, в условиях воздействия на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 него природных и социальных факторов окружающей среды.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Как показано в многочисленных исследованиях, следование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 основам ЗОЖ (регулярные физические нагрузки, отказ от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вредных привычек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, качественное сбалансированное питание, управление стрессом) приводит к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оздоровлению организма в целом и сердечно-сосудистой системы в частности.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Снижается риск многих проблем, связанных со здоровьем, во всех возрастных группах: смертность от всех причин и сердечно-сосудистая смертность у здоровых лиц и страдающих данным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забо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леваниями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Повышение информированности населения различных возрастных групп о важности и возможностях ведения ЗОЖ, профилактики заболеваний, укрепления здоровья и повышения качества жизни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rPr>
          <w:cantSplit/>
          <w:trHeight w:val="4099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08 - 14 апреля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Неделя подсчета калорий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Закон сохранения энергии гласит: энергия не возникает и не исчеза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ет, один вид энергии может превращаться в другой. 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активность и др. В противн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ом случае потребленная энергия накапливается в виде запасов жировой ткани.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абдоминального и генерализован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ного ожирения.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Формирование у граждан культуры здорового питания с акцентом на возможностях контроля энергетического баланса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15 - 21 апреля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популяризации донорства крови (в честь Дня донора в России 20 апреля)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Участие работников по данной теме или проведение мероприятий по тематической недели.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Научными исследованиями и практическими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наблюдениями доказано, что дача крови в дозе до 500 мл совершенно безвредна и безопасна для здоровья человека.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Периодические донации крови оказывают благоприятное стимулирующее воздействие на организм донора.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Как подготовиться к донации: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Накануне и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день сдачи крови запрещено употреблять жирную, жареную, острую и копченую пищу, колбасные изделия, а также мясные, рыбные и молочные продукты, яйца и масло (в т.ч. растительное), шоколад, орехи и финики, авокадо, свеклу, бананы.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Лучше пить сладкий чай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 вареньем, соки, морсы, компоты, минеральную воду и есть хлеб, сухари, сушки, отварные крупы, макароны на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воде без масла, овощи и фрукты, за исключением авокадо, свеклы, бананов.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>За 48 часов до визита в учреждение службы крови нельзя употреблять алкого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ль, а за 72 часа – принимать лекарства, содержащие аспирин и анальгетики.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>За час до процедуры донации следует воздержаться от курения.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>Лучше всего на кровопотерю организм реагирует именно в утренние часы. И чем раньше происходит донация, тем легче пе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реносится эта процедура. После 12:00 сдавать кровь рекомендуется только постоянным донорам.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>Не следует планировать донацию после ночного дежурства или бессонной ночи.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Не стоит планировать сдачу крови непосредственно перед экзаменами, соревнованиями,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на время особенно интенсивного периода работы и т.п.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Информирование граждан о важности донорства крови и правилах донорства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22 - 28 апреля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Неделя популяризации лучших практик укрепления здоровья на рабочих местах (в честь Всемирного дня охраны труда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 апреля)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 сегодняшний день важным направлением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развития охраны здоровья граждан является внедрение корпоративных программ на предприятиях.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Это многомодульные проекты, направленные на профилактику основных факторов риска развития неинфекционных заболеваний.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Активное взаимодействие органов власти и кор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поративного сектора – это необходимый элемент в развитии охраны здоровья работников. Многие предприятия уже увидели необходимость в таких программах, и за период с 2020 по 2021 гг. не только внедрили, но и скорректировали проведение программ с учетом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эпиде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миологических ограничений и разработали модули, направленные на профилактику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COVID-19.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Формирование корпоративной культуры здорового образа жизни в организациях, профилактика профессиональных заболеваний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 апреля – 5 мая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профилактики инфекций,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передающихся половым путем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 2021 году суммарный пока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затель заболеваемости населения Российской Федерации инфекциями, передаваемыми половым путем (ИППП), составил 89,6 случаев на 100 тысяч населения.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 осложнениям ИППП относятся: воспалительные и неопластические процессы органов репродуктивной системы челов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ека. Так, хламидийная инфекция является инфекцией, способной приводить к воспалительным заболеваниям органов малого таза с последующим развитием трубного бесплодия и увеличения риска развития эктопической беременности.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Малосимптомное течение заболевания 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иводит к поздней диагностике инфекции и развитию осложнений со стороны репродуктивной системы человека.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Аногенитальные (венерические) бородавки являются клиническим проявлением инфицирования вирусом папилломы человека, наличие которого в свою очередь связ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ывают с развитием рака шейки матки. Рак шейки матки на сегодняшний день стал заболеванием молодых женщин, что, отрицательно влияет на репродуктивную функцию.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Пути первичной профилактики, направленной на дальнейшее снижение заболеваемости инфекциями, переда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ваемыми половым путем, определяются информированием населения,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первую очередь молодежи, организацией доступной и удобной для пациентов работы центров для профилактики и лечения ИППП, проведением регулярных скринингов и профилактических обследований на ИП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ПП для своевременного выявления малосимптомных и бессимптомных форм заболеваний, пропагандой здорового образа жизни, ответственного отношения к своему здоровью.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Важным компонентом профилактики заражения ИППП является информирование о безопасном сексуально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 поведении.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Для своевременной диагностики необходимо периодическое, в том числе профилактическое, обследование на ИППП, что позволит снизить распространение инфекций и риск развития осложнений и нарушений репродуктивной функции.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Мерами профилактики распр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остранения ИППП является обязательное обследование и лечение половых партнеров, а также своевременно начатая терапия.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Обязательным является контрольное обследование после лечения в установленные сроки и отсутствие половых контактов во время лечения.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информированности граждан о важности профилактики, своевременной диагностики и лечения ИППП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6.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06-12 мая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сохранения –здоровья легких (в честь Всемирного дня по борьбе с астмой 7 мая)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в корпоративных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информационных системах и на территории организаций с целью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lastRenderedPageBreak/>
              <w:t>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Жизнь всего человеческого тела и каждой его клетки зависит от наличия кислорода. И единственный орган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нашего тела, который способен получить его — это легкие.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Факторы, мешающие работе легких: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 Курение. Всего за год в легкие курильщика попадает около килограмма табачных смол,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которые разрушают альвеолы и сужают бронхи. Токсичные вещества из табачного дым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 вызывают раздражение дыхательных путей, развитие хронического бронхита и повышенную восприимчивость легких к инфекциям;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 Гиподинамия. Без достаточного количества движения, например, ежедневной ходьбы пешком, легкие постепенно теряют способность пропуск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ать через себя объем воздуха, необходимый для нормальной жизни организма;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 Избыточный вес. У тучных людей диафрагма смещается вверх и давит на легкие, затрудняя их работу;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4. Невнимание к своему здоровью. Не вылеченные вовремя или вылеченные неправильно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простуды и бронхиты приводят к тому, что инфекция перемещается в легкие;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 Жизнь в мегаполисе. Городская пыль и выхлопные газы автомобилей загрязняют легкие и не дают им полноценно работать.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Для того, чтобы сохранить здоровье легких, необходимы: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 Отказ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от курения. Легкие постепенно очищаются и восстанавливают свои функции за год. Так что даже у куривших много лет после отказа от вредной привычки есть шанс вернуть легким чистоту. Чем раньше бросите курить, тем выше шансы.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 Физическая активность. Регуляр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ные кардионагрузки позволяют увеличить емкость легких и улучшить их функции. Бег трусцой, плавание, езда на велосипеде, или же полчаса-час ходьбы пешком в день сделают более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выносливыми не только дыхательную систему, но и весь организм.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 Здоровое снижени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 веса. Правильное питание и регулярная двигательная активность освободят от лишних килограммов тело, а легкие - от давления.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 Забота о своем здоровье. Даже банальный насморк требует грамотного лечения, иначе он может незаметно стать серьезной болезнью.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 Выходные на природе. Как бы ни был велик соблазн остаться на выходных в городе, жителям мегаполиса лучше провести их на природе.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информированности населения о важности ответственного отношения к здоровью легких и к ведению здорового образа жиз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ни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15 - 21 мая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в корпоративных информационных системах и на территории организаций с целью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Артериальное давление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(АД)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зависит от возраста, пола, времени суток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изической активности, стресса и других факторов.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АД зависит от работы сердца и от эластичности и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тонуса кровеносных сосудов.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Первая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цифра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– максимальная – показывает, с какой силой кровь давит на стенки сосудов при максимальном сокращении сердца, вторая – минимальная – в момент покоя.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У детей дошкольного возраста АД в среднем равно 80/50, у подростко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в – 110/70, и в дальнейшем с возрастом оно незначительно увеличивается. Но в любом случае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АД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 у взрослых не должно превышать 140/90.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При повышенном давлении человеку ставится диагноз артериальной гипертонии или гипертензии, а при пониженном – гипотензии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ли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 гипотонии.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При этой длительно текущая артериальная гипертензия значительно опаснее для здоровья, чем гипотензия. Как показывают результаты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lastRenderedPageBreak/>
              <w:t xml:space="preserve">исследований, с каждыми +10 мм рт.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т. Увеличивается риск развития ССЗ на 30%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У людей с повышенным давлением в 7 ра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з чаще развиваются нарушения мозгового кровообращения (инсульты), в 4 раза чаще – ишемическая болезнь сердца, в 2 раза чаще поражаются сосуды ног. Длительная текущая или тяжелая (160/100 и выше) артериальная гипертензия при отсутствии лечения на 50% повыша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ет риск внезапной смерти.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Согласно данным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ВОЗ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, простой контроль АД позволит избежать развития серьезных заболеваний сердечно-сосудистой системы и их осложнений – инфаркта, инсульта, сосудистой деменции, ретинопатии или внезапной смерти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осведомлен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ности о важности контроля артериального давления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20 - 26 мая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Размещение информационных материалов в корпоративных информационных системах и на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территории организаций с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Эндокринные заболевания относятся к работе желез внутренней секреции, и в последние годы их частота растет. Это касается и заболеваний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щитовидной железы, и сахарного диабета, и других серьезных нарушений.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К основным факторам, которые приводят к развитию эндокринных нарушений, относятся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опухоли тканей железы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кисты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инфекционные заболевания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наследственный фактор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хронические заболевания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других органов и систем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сердечно-сосудистая недостаточность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хирургические вмешательства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прием ряда препаратов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Так как гормоны, вырабатываемые железами внутренней секреции, регулируют работу других органов и систем, то при эндокринных заболеваниях наруш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ается обмен веществ и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lastRenderedPageBreak/>
              <w:t xml:space="preserve">возникают симптомы, характерные, например, для заболеваний кожи, почек и т.д.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Потребление йодированной соли способствует профилактик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эндокринных нарушений и заболеваний нервной системы новорожденных и маленьких детей. Рекомендованно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е количество йода человеку в соответствии с потребностями организма человека – 150-200 мкг/сут., что обеспечивается 4-5 граммами йодированной соли.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Йодированная соль – это обычная поваренная соль (хлорид натрия), в состав которой химическом путем добавлен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ы йодид или йодат калия. Стоимость йодированной соли лишь на 10% превышает стоимость обычной поваренной.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информированности специалистов и населения о профилактике заболеваний эндокринной системы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9.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27 мая - 2 июня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Неделя отказа от табака (в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честь Всемирного дня без табака 31 мая)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По данным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наблюдается замедление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темпов снижения 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</w:t>
            </w:r>
          </w:p>
          <w:p w:rsidR="00443B21" w:rsidRDefault="00FD101A">
            <w:pPr>
              <w:tabs>
                <w:tab w:val="left" w:pos="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  <w:lang w:val="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Осведомленность населения о том, что эти продукты вызывают зависимост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lastRenderedPageBreak/>
              <w:t xml:space="preserve">направленный в первую очередь на подростков и молодежь. 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>икотинсоде</w:t>
            </w:r>
            <w:r>
              <w:rPr>
                <w:rFonts w:ascii="Liberation Serif" w:hAnsi="Liberation Serif" w:cs="Liberation Serif"/>
                <w:sz w:val="24"/>
                <w:szCs w:val="24"/>
                <w:lang w:val="ru"/>
              </w:rPr>
              <w:t xml:space="preserve">ржащая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информированности граждан о важности отказа от употребления никотинсодержащей про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дукции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3-9 июня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сохранения здоровья детей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Сохранение здоровья детей – одна из основных задач государственной политики Российской Федерации в сфере защиты интересов детства.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-В структуре общей заболеваемости детей в возрасте от 0 до 14 лет первые ранговые места занимают болезни органов дыхания, пищ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еварения, болезни глаз и придаточного аппарата, травмы, отравления и некоторые другие последствия воздействия внешних причин, болезни нервной системы, болезни костно-мышечной системы и соединительной ткани.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целях раннего выявления тяжелых наследственных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врожденных заболеваний в Российской Федерации проводится пренатальный и неонатальный скрининги, которые позволяют своевременно диагностировать заболевания, начать лечение.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Особое внимание государства уделяется категории детей, страдающих редкими (орфанны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ми) заболеваниями, приводящими к ранней инвалидизации и сокращению продолжительности жизни.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Также подростки злоупотребляют алкоголем, табачными изделиями, электронными сигаретами, в связи с чем важно повышать 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осведомленность о вреде для здоровья и преим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уществах здорового образа жизни.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приверженности детей и подростков к ведению здорового образа жизни, повышение внимания родителей и опекунов к вопросам здоровья детей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10-16 июня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отказа от алкоголя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Размещение информационных материалов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корпоративных информационных системах и на территории организаций с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 по данной теме.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Потребление алкоголя в настоящее время является одним из главных факторов смертности трудо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способного населения. По оценке экспертов, с потреблением алкоголя связаны 69% смертей от цирроза печени, 61% от кардиомиопатии и миокардита, 47% от панкреатита.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Благодаря принятым мерам, потребление алкоголя в нашей стране снижается. Число пациентов с син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дромом зависимости от алкоголя, включая алкогольные психозы, значительно уменьшилось.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 существует безопасных доз алкоголя. Потребление алкоголя – это всегда риск. Нельзя рекомендовать человеку потреблять тот или иной вид алкогольной продукции: безопасный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градус – ноль.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осведомленности населения о связи потребления алкоголя с онкологическими заболеваниями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осведомленности населения о современных походах оказания помощи пациентам с рискованным потреблением алкоголя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обращаемост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 граждан по вопросам здорового образа жизни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 – 23 июня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Неделя информирования о важности физической активности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ind w:left="15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информационных материалов в корпоративных информационных системах и на территории организаций с целью информирования работников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по теме.</w:t>
            </w:r>
          </w:p>
          <w:p w:rsidR="00443B21" w:rsidRDefault="00443B21">
            <w:pPr>
              <w:spacing w:after="0" w:line="240" w:lineRule="auto"/>
              <w:ind w:left="15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Низкая физическая активность (ФА), наряду с курением, избыточной массой тела, повышенным содержанием холестерина в крови и повышенным артериальным давлением, является независимыми,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самостоятельным фактором риска развития заболеваний.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Низкая ФА увеличивает риск развития: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Ишемической болезни сердца на 30%.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Сахарного диабета 2 типа на 27%.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 Рака толстой кишки и рака молочной железа на 21-25%.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- Основные рекомендации: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1. Минимум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150-300 минут умеренной физической активности или минимум 75-150 минут интенсивной физической активности или эквивалентной комбинации в течение недели;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 Для получения дополнительных преимуществ для здоровья увеличить время умеренной физической активности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до и более 300 минут или время интенсивной физической активности до и более 150 минут в неделю.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Повышение информированности населения о важности физической активности для профилактики заболеваний, укрепления здоровья</w:t>
            </w:r>
          </w:p>
        </w:tc>
      </w:tr>
      <w:tr w:rsidR="00443B21">
        <w:tblPrEx>
          <w:tblCellMar>
            <w:top w:w="0" w:type="dxa"/>
            <w:bottom w:w="0" w:type="dxa"/>
          </w:tblCellMar>
        </w:tblPrEx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 – 30 июня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Неделя профилактики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употребления наркотических средств (в честь Международного дня борьбы со злоупотреблением наркотическими средствами и их незаконным оборотом 26 июня)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ind w:left="159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информационных материалов в корпоративных информационных системах и на территории организаций с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целью информирования работников по теме.</w:t>
            </w:r>
          </w:p>
          <w:p w:rsidR="00443B21" w:rsidRDefault="00443B21">
            <w:pPr>
              <w:spacing w:after="0" w:line="240" w:lineRule="auto"/>
              <w:ind w:left="159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и проведение мероприятий по данной теме.</w:t>
            </w:r>
          </w:p>
        </w:tc>
        <w:tc>
          <w:tcPr>
            <w:tcW w:w="5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Наркотики – это вещества, способные оказывать воздействие на нервную систему и вызывать изменение сознания человека. Употребление наркотиков вызывает изменения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психики: замкнутость, обеднение эмоциональных реакций, расстройства восприятия, двигательные нарушения.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тика.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 w:hanging="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Из-за постоянной стимуляции систем организма у наркоманов быстро истощается сердечная мышца, и значительно снижается иммунитет. Из-за пользования общими шприцами и частого отсутствия половой гигиены наркоманы нередко заражают друг друга гепатитом В 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С, сифилисом и ВИЧ - инфекцией.</w:t>
            </w:r>
          </w:p>
          <w:p w:rsidR="00443B21" w:rsidRDefault="00FD101A">
            <w:pPr>
              <w:tabs>
                <w:tab w:val="left" w:pos="380"/>
              </w:tabs>
              <w:spacing w:after="0" w:line="240" w:lineRule="auto"/>
              <w:ind w:left="3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Гибель от употребления наркотиков наступает очень быстро, что приводит к увеличению смертности среди молодежи.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3B21" w:rsidRDefault="00FD101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Повышение обращаемости граждан с зависимостями в медицинские организация по вопросам здорового образа жизни, а 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акже повышение информированности населения об опасности употребления наркотических средств</w:t>
            </w:r>
          </w:p>
          <w:p w:rsidR="00443B21" w:rsidRDefault="00443B21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443B21" w:rsidRDefault="00443B21"/>
    <w:sectPr w:rsidR="00443B21">
      <w:headerReference w:type="default" r:id="rId7"/>
      <w:pgSz w:w="16838" w:h="11906" w:orient="landscape"/>
      <w:pgMar w:top="1418" w:right="1134" w:bottom="567" w:left="1134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1A" w:rsidRDefault="00FD101A">
      <w:pPr>
        <w:spacing w:after="0" w:line="240" w:lineRule="auto"/>
      </w:pPr>
      <w:r>
        <w:separator/>
      </w:r>
    </w:p>
  </w:endnote>
  <w:endnote w:type="continuationSeparator" w:id="0">
    <w:p w:rsidR="00FD101A" w:rsidRDefault="00FD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1A" w:rsidRDefault="00FD10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D101A" w:rsidRDefault="00FD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293" w:rsidRDefault="00FD101A">
    <w:pPr>
      <w:pStyle w:val="a3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982077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215293" w:rsidRDefault="00FD1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43B21"/>
    <w:rsid w:val="00443B21"/>
    <w:rsid w:val="00982077"/>
    <w:rsid w:val="00F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E7681-DB2D-42FA-AE9C-B27ABE2E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D3A1-3911-48DF-8D97-1C250706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3046</Words>
  <Characters>17364</Characters>
  <Application>Microsoft Office Word</Application>
  <DocSecurity>0</DocSecurity>
  <Lines>144</Lines>
  <Paragraphs>40</Paragraphs>
  <ScaleCrop>false</ScaleCrop>
  <Company/>
  <LinksUpToDate>false</LinksUpToDate>
  <CharactersWithSpaces>20370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 Кирилл Вячеславович</dc:creator>
  <cp:lastModifiedBy>Махмин Дмитрий Олегович</cp:lastModifiedBy>
  <cp:revision>2</cp:revision>
  <cp:lastPrinted>2024-04-12T04:48:00Z</cp:lastPrinted>
  <dcterms:created xsi:type="dcterms:W3CDTF">2024-04-16T07:05:00Z</dcterms:created>
  <dcterms:modified xsi:type="dcterms:W3CDTF">2024-04-16T07:05:00Z</dcterms:modified>
</cp:coreProperties>
</file>