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33" w:rsidRPr="00555B7B" w:rsidRDefault="00F76916" w:rsidP="00555B7B">
      <w:pPr>
        <w:jc w:val="center"/>
        <w:rPr>
          <w:sz w:val="28"/>
          <w:szCs w:val="28"/>
        </w:rPr>
      </w:pPr>
      <w:r>
        <w:rPr>
          <w:noProof/>
          <w:sz w:val="28"/>
          <w:szCs w:val="28"/>
          <w:lang w:val="ru-RU" w:eastAsia="ru-RU"/>
        </w:rPr>
        <w:drawing>
          <wp:inline distT="0" distB="0" distL="0" distR="0">
            <wp:extent cx="313690" cy="402590"/>
            <wp:effectExtent l="19050" t="0" r="0" b="0"/>
            <wp:docPr id="1"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cstate="print"/>
                    <a:srcRect/>
                    <a:stretch>
                      <a:fillRect/>
                    </a:stretch>
                  </pic:blipFill>
                  <pic:spPr bwMode="auto">
                    <a:xfrm>
                      <a:off x="0" y="0"/>
                      <a:ext cx="313690" cy="402590"/>
                    </a:xfrm>
                    <a:prstGeom prst="rect">
                      <a:avLst/>
                    </a:prstGeom>
                    <a:noFill/>
                    <a:ln w="9525">
                      <a:noFill/>
                      <a:miter lim="800000"/>
                      <a:headEnd/>
                      <a:tailEnd/>
                    </a:ln>
                  </pic:spPr>
                </pic:pic>
              </a:graphicData>
            </a:graphic>
          </wp:inline>
        </w:drawing>
      </w:r>
    </w:p>
    <w:p w:rsidR="009D7E33" w:rsidRPr="00555B7B" w:rsidRDefault="009D7E33" w:rsidP="00555B7B">
      <w:pPr>
        <w:spacing w:before="240"/>
        <w:jc w:val="center"/>
        <w:rPr>
          <w:b/>
          <w:sz w:val="28"/>
          <w:szCs w:val="28"/>
          <w:lang w:val="ru-RU"/>
        </w:rPr>
      </w:pPr>
      <w:r w:rsidRPr="00555B7B">
        <w:rPr>
          <w:b/>
          <w:sz w:val="28"/>
          <w:szCs w:val="28"/>
          <w:lang w:val="ru-RU"/>
        </w:rPr>
        <w:t>РОССИЙСКАЯ ФЕДЕРАЦИЯ</w:t>
      </w:r>
    </w:p>
    <w:p w:rsidR="009D7E33" w:rsidRPr="00555B7B" w:rsidRDefault="009D7E33" w:rsidP="00555B7B">
      <w:pPr>
        <w:jc w:val="center"/>
        <w:rPr>
          <w:b/>
          <w:sz w:val="28"/>
          <w:szCs w:val="28"/>
          <w:lang w:val="ru-RU"/>
        </w:rPr>
      </w:pPr>
      <w:r w:rsidRPr="00555B7B">
        <w:rPr>
          <w:b/>
          <w:sz w:val="28"/>
          <w:szCs w:val="28"/>
          <w:lang w:val="ru-RU"/>
        </w:rPr>
        <w:t>ДУМА ГОРОДСКОГО ОКРУГА ВЕРХНЯЯ ТУРА</w:t>
      </w:r>
    </w:p>
    <w:p w:rsidR="009D7E33" w:rsidRPr="00555B7B" w:rsidRDefault="009D7E33" w:rsidP="00555B7B">
      <w:pPr>
        <w:pBdr>
          <w:bottom w:val="single" w:sz="12" w:space="1" w:color="auto"/>
        </w:pBdr>
        <w:jc w:val="center"/>
        <w:rPr>
          <w:b/>
          <w:sz w:val="28"/>
          <w:szCs w:val="28"/>
          <w:lang w:val="ru-RU"/>
        </w:rPr>
      </w:pPr>
      <w:r w:rsidRPr="00555B7B">
        <w:rPr>
          <w:b/>
          <w:sz w:val="28"/>
          <w:szCs w:val="28"/>
          <w:lang w:val="ru-RU"/>
        </w:rPr>
        <w:t>ПЯТЫЙ СОЗЫВ</w:t>
      </w:r>
    </w:p>
    <w:p w:rsidR="009D7E33" w:rsidRPr="00555B7B" w:rsidRDefault="00AD5EFE" w:rsidP="00555B7B">
      <w:pPr>
        <w:jc w:val="center"/>
        <w:rPr>
          <w:b/>
          <w:sz w:val="28"/>
          <w:szCs w:val="28"/>
          <w:lang w:val="ru-RU"/>
        </w:rPr>
      </w:pPr>
      <w:r>
        <w:rPr>
          <w:b/>
          <w:sz w:val="28"/>
          <w:szCs w:val="28"/>
          <w:lang w:val="ru-RU"/>
        </w:rPr>
        <w:t xml:space="preserve">Семьдесят второе </w:t>
      </w:r>
      <w:r w:rsidR="009D7E33" w:rsidRPr="00555B7B">
        <w:rPr>
          <w:b/>
          <w:sz w:val="28"/>
          <w:szCs w:val="28"/>
          <w:lang w:val="ru-RU"/>
        </w:rPr>
        <w:t xml:space="preserve">заседание </w:t>
      </w:r>
    </w:p>
    <w:p w:rsidR="009D7E33" w:rsidRPr="00555B7B" w:rsidRDefault="009D7E33" w:rsidP="00555B7B">
      <w:pPr>
        <w:jc w:val="center"/>
        <w:rPr>
          <w:b/>
          <w:sz w:val="28"/>
          <w:szCs w:val="28"/>
          <w:lang w:val="ru-RU"/>
        </w:rPr>
      </w:pPr>
    </w:p>
    <w:p w:rsidR="009D7E33" w:rsidRPr="00555B7B" w:rsidRDefault="009D7E33" w:rsidP="00555B7B">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b/>
          <w:color w:val="000000"/>
          <w:sz w:val="28"/>
          <w:szCs w:val="28"/>
          <w:u w:val="single"/>
          <w:lang w:val="ru-RU"/>
        </w:rPr>
      </w:pPr>
      <w:r w:rsidRPr="00555B7B">
        <w:rPr>
          <w:b/>
          <w:color w:val="000000"/>
          <w:sz w:val="28"/>
          <w:szCs w:val="28"/>
          <w:lang w:val="ru-RU"/>
        </w:rPr>
        <w:t>РЕШЕНИЕ №</w:t>
      </w:r>
      <w:r w:rsidRPr="00555B7B">
        <w:rPr>
          <w:b/>
          <w:color w:val="000000"/>
          <w:sz w:val="28"/>
          <w:szCs w:val="28"/>
          <w:u w:val="single"/>
          <w:lang w:val="ru-RU"/>
        </w:rPr>
        <w:t xml:space="preserve">  </w:t>
      </w:r>
      <w:r w:rsidRPr="00555B7B">
        <w:rPr>
          <w:b/>
          <w:color w:val="000000"/>
          <w:sz w:val="28"/>
          <w:szCs w:val="28"/>
          <w:u w:val="single"/>
          <w:lang w:val="ru-RU"/>
        </w:rPr>
        <w:tab/>
      </w:r>
    </w:p>
    <w:p w:rsidR="009D7E33" w:rsidRPr="00555B7B" w:rsidRDefault="00AD5EFE" w:rsidP="00555B7B">
      <w:pPr>
        <w:autoSpaceDE w:val="0"/>
        <w:autoSpaceDN w:val="0"/>
        <w:adjustRightInd w:val="0"/>
        <w:jc w:val="both"/>
        <w:rPr>
          <w:bCs/>
          <w:sz w:val="28"/>
          <w:szCs w:val="28"/>
          <w:lang w:val="ru-RU"/>
        </w:rPr>
      </w:pPr>
      <w:r>
        <w:rPr>
          <w:bCs/>
          <w:sz w:val="28"/>
          <w:szCs w:val="28"/>
          <w:lang w:val="ru-RU"/>
        </w:rPr>
        <w:t xml:space="preserve">___ </w:t>
      </w:r>
      <w:r w:rsidR="009D7E33" w:rsidRPr="00555B7B">
        <w:rPr>
          <w:bCs/>
          <w:sz w:val="28"/>
          <w:szCs w:val="28"/>
          <w:lang w:val="ru-RU"/>
        </w:rPr>
        <w:t>декабря 201</w:t>
      </w:r>
      <w:r>
        <w:rPr>
          <w:bCs/>
          <w:sz w:val="28"/>
          <w:szCs w:val="28"/>
          <w:lang w:val="ru-RU"/>
        </w:rPr>
        <w:t>8</w:t>
      </w:r>
      <w:r w:rsidR="009D7E33" w:rsidRPr="00555B7B">
        <w:rPr>
          <w:bCs/>
          <w:sz w:val="28"/>
          <w:szCs w:val="28"/>
          <w:lang w:val="ru-RU"/>
        </w:rPr>
        <w:t xml:space="preserve"> года </w:t>
      </w:r>
    </w:p>
    <w:p w:rsidR="009D7E33" w:rsidRPr="00555B7B" w:rsidRDefault="00AD5EFE" w:rsidP="00555B7B">
      <w:pPr>
        <w:autoSpaceDE w:val="0"/>
        <w:autoSpaceDN w:val="0"/>
        <w:adjustRightInd w:val="0"/>
        <w:spacing w:after="480"/>
        <w:jc w:val="both"/>
        <w:rPr>
          <w:bCs/>
          <w:sz w:val="28"/>
          <w:szCs w:val="28"/>
          <w:lang w:val="ru-RU"/>
        </w:rPr>
      </w:pPr>
      <w:r>
        <w:rPr>
          <w:bCs/>
          <w:sz w:val="28"/>
          <w:szCs w:val="28"/>
          <w:lang w:val="ru-RU"/>
        </w:rPr>
        <w:t xml:space="preserve">  </w:t>
      </w:r>
      <w:r w:rsidR="009D7E33" w:rsidRPr="00555B7B">
        <w:rPr>
          <w:bCs/>
          <w:sz w:val="28"/>
          <w:szCs w:val="28"/>
          <w:lang w:val="ru-RU"/>
        </w:rPr>
        <w:t xml:space="preserve">г. Верхняя Тура </w:t>
      </w:r>
    </w:p>
    <w:p w:rsidR="00BB28CE" w:rsidRPr="00555B7B" w:rsidRDefault="00DF5555" w:rsidP="00555B7B">
      <w:pPr>
        <w:rPr>
          <w:b/>
          <w:i/>
          <w:sz w:val="28"/>
          <w:szCs w:val="28"/>
          <w:lang w:val="ru-RU"/>
        </w:rPr>
      </w:pPr>
      <w:r w:rsidRPr="00555B7B">
        <w:rPr>
          <w:b/>
          <w:i/>
          <w:sz w:val="28"/>
          <w:szCs w:val="28"/>
          <w:lang w:val="ru-RU"/>
        </w:rPr>
        <w:t>О бюджет</w:t>
      </w:r>
      <w:r w:rsidR="007A16BB" w:rsidRPr="00555B7B">
        <w:rPr>
          <w:b/>
          <w:i/>
          <w:sz w:val="28"/>
          <w:szCs w:val="28"/>
          <w:lang w:val="ru-RU"/>
        </w:rPr>
        <w:t>е</w:t>
      </w:r>
      <w:r w:rsidRPr="00555B7B">
        <w:rPr>
          <w:b/>
          <w:i/>
          <w:sz w:val="28"/>
          <w:szCs w:val="28"/>
          <w:lang w:val="ru-RU"/>
        </w:rPr>
        <w:t xml:space="preserve"> Городского округа Верхняя Тура</w:t>
      </w:r>
    </w:p>
    <w:p w:rsidR="00DE012D" w:rsidRPr="00555B7B" w:rsidRDefault="00DF5555" w:rsidP="00555B7B">
      <w:pPr>
        <w:rPr>
          <w:b/>
          <w:i/>
          <w:sz w:val="28"/>
          <w:szCs w:val="28"/>
          <w:lang w:val="ru-RU"/>
        </w:rPr>
      </w:pPr>
      <w:r w:rsidRPr="00555B7B">
        <w:rPr>
          <w:b/>
          <w:i/>
          <w:sz w:val="28"/>
          <w:szCs w:val="28"/>
          <w:lang w:val="ru-RU"/>
        </w:rPr>
        <w:t xml:space="preserve"> </w:t>
      </w:r>
      <w:r w:rsidR="00717B20" w:rsidRPr="00555B7B">
        <w:rPr>
          <w:b/>
          <w:i/>
          <w:sz w:val="28"/>
          <w:szCs w:val="28"/>
          <w:lang w:val="ru-RU"/>
        </w:rPr>
        <w:t>н</w:t>
      </w:r>
      <w:r w:rsidRPr="00555B7B">
        <w:rPr>
          <w:b/>
          <w:i/>
          <w:sz w:val="28"/>
          <w:szCs w:val="28"/>
          <w:lang w:val="ru-RU"/>
        </w:rPr>
        <w:t>а 20</w:t>
      </w:r>
      <w:r w:rsidR="008B5220" w:rsidRPr="00555B7B">
        <w:rPr>
          <w:b/>
          <w:i/>
          <w:sz w:val="28"/>
          <w:szCs w:val="28"/>
          <w:lang w:val="ru-RU"/>
        </w:rPr>
        <w:t>1</w:t>
      </w:r>
      <w:r w:rsidR="00AD5EFE">
        <w:rPr>
          <w:b/>
          <w:i/>
          <w:sz w:val="28"/>
          <w:szCs w:val="28"/>
          <w:lang w:val="ru-RU"/>
        </w:rPr>
        <w:t>9</w:t>
      </w:r>
      <w:r w:rsidR="007175B8" w:rsidRPr="00555B7B">
        <w:rPr>
          <w:b/>
          <w:i/>
          <w:sz w:val="28"/>
          <w:szCs w:val="28"/>
          <w:lang w:val="ru-RU"/>
        </w:rPr>
        <w:t xml:space="preserve"> год</w:t>
      </w:r>
      <w:r w:rsidR="00BB28CE" w:rsidRPr="00555B7B">
        <w:rPr>
          <w:b/>
          <w:i/>
          <w:sz w:val="28"/>
          <w:szCs w:val="28"/>
          <w:lang w:val="ru-RU"/>
        </w:rPr>
        <w:t xml:space="preserve"> и плановый период 20</w:t>
      </w:r>
      <w:r w:rsidR="00AD5EFE">
        <w:rPr>
          <w:b/>
          <w:i/>
          <w:sz w:val="28"/>
          <w:szCs w:val="28"/>
          <w:lang w:val="ru-RU"/>
        </w:rPr>
        <w:t>20</w:t>
      </w:r>
      <w:r w:rsidR="00BB28CE" w:rsidRPr="00555B7B">
        <w:rPr>
          <w:b/>
          <w:i/>
          <w:sz w:val="28"/>
          <w:szCs w:val="28"/>
          <w:lang w:val="ru-RU"/>
        </w:rPr>
        <w:t xml:space="preserve"> и 20</w:t>
      </w:r>
      <w:r w:rsidR="002353B1" w:rsidRPr="00555B7B">
        <w:rPr>
          <w:b/>
          <w:i/>
          <w:sz w:val="28"/>
          <w:szCs w:val="28"/>
          <w:lang w:val="ru-RU"/>
        </w:rPr>
        <w:t>2</w:t>
      </w:r>
      <w:r w:rsidR="00AD5EFE">
        <w:rPr>
          <w:b/>
          <w:i/>
          <w:sz w:val="28"/>
          <w:szCs w:val="28"/>
          <w:lang w:val="ru-RU"/>
        </w:rPr>
        <w:t>1</w:t>
      </w:r>
      <w:r w:rsidR="00BB28CE" w:rsidRPr="00555B7B">
        <w:rPr>
          <w:b/>
          <w:i/>
          <w:sz w:val="28"/>
          <w:szCs w:val="28"/>
          <w:lang w:val="ru-RU"/>
        </w:rPr>
        <w:t xml:space="preserve"> годов</w:t>
      </w:r>
    </w:p>
    <w:p w:rsidR="00DE012D" w:rsidRPr="00555B7B" w:rsidRDefault="00DE012D" w:rsidP="00555B7B">
      <w:pPr>
        <w:jc w:val="center"/>
        <w:rPr>
          <w:b/>
          <w:sz w:val="28"/>
          <w:szCs w:val="28"/>
          <w:lang w:val="ru-RU"/>
        </w:rPr>
      </w:pPr>
    </w:p>
    <w:p w:rsidR="00D653F7" w:rsidRPr="00555B7B" w:rsidRDefault="00D653F7" w:rsidP="00555B7B">
      <w:pPr>
        <w:jc w:val="center"/>
        <w:rPr>
          <w:b/>
          <w:sz w:val="28"/>
          <w:szCs w:val="28"/>
          <w:lang w:val="ru-RU"/>
        </w:rPr>
      </w:pPr>
    </w:p>
    <w:p w:rsidR="00FE2F30" w:rsidRPr="00555B7B" w:rsidRDefault="00CC5336" w:rsidP="00555B7B">
      <w:pPr>
        <w:tabs>
          <w:tab w:val="left" w:pos="540"/>
        </w:tabs>
        <w:ind w:firstLine="567"/>
        <w:jc w:val="both"/>
        <w:rPr>
          <w:b/>
          <w:sz w:val="28"/>
          <w:szCs w:val="28"/>
          <w:lang w:val="ru-RU"/>
        </w:rPr>
      </w:pPr>
      <w:r w:rsidRPr="00555B7B">
        <w:rPr>
          <w:sz w:val="28"/>
          <w:szCs w:val="28"/>
          <w:lang w:val="ru-RU"/>
        </w:rPr>
        <w:tab/>
      </w:r>
      <w:proofErr w:type="gramStart"/>
      <w:r w:rsidR="00A432FD" w:rsidRPr="00555B7B">
        <w:rPr>
          <w:sz w:val="28"/>
          <w:szCs w:val="28"/>
          <w:lang w:val="ru-RU"/>
        </w:rPr>
        <w:t>Рассмотрев представленный главой Городского округа Верхняя Тура проект бюджета</w:t>
      </w:r>
      <w:proofErr w:type="gramEnd"/>
      <w:r w:rsidR="00A432FD" w:rsidRPr="00555B7B">
        <w:rPr>
          <w:sz w:val="28"/>
          <w:szCs w:val="28"/>
          <w:lang w:val="ru-RU"/>
        </w:rPr>
        <w:t xml:space="preserve"> Городского округа Верхняя Тура на 201</w:t>
      </w:r>
      <w:r w:rsidR="00AD5EFE">
        <w:rPr>
          <w:sz w:val="28"/>
          <w:szCs w:val="28"/>
          <w:lang w:val="ru-RU"/>
        </w:rPr>
        <w:t>9</w:t>
      </w:r>
      <w:r w:rsidR="00A432FD" w:rsidRPr="00555B7B">
        <w:rPr>
          <w:sz w:val="28"/>
          <w:szCs w:val="28"/>
          <w:lang w:val="ru-RU"/>
        </w:rPr>
        <w:t xml:space="preserve"> год</w:t>
      </w:r>
      <w:r w:rsidR="00AD5EFE">
        <w:rPr>
          <w:sz w:val="28"/>
          <w:szCs w:val="28"/>
          <w:lang w:val="ru-RU"/>
        </w:rPr>
        <w:t xml:space="preserve"> и плановый период 2020</w:t>
      </w:r>
      <w:r w:rsidR="002353B1" w:rsidRPr="00555B7B">
        <w:rPr>
          <w:sz w:val="28"/>
          <w:szCs w:val="28"/>
          <w:lang w:val="ru-RU"/>
        </w:rPr>
        <w:t xml:space="preserve"> и 202</w:t>
      </w:r>
      <w:r w:rsidR="00AD5EFE">
        <w:rPr>
          <w:sz w:val="28"/>
          <w:szCs w:val="28"/>
          <w:lang w:val="ru-RU"/>
        </w:rPr>
        <w:t>1</w:t>
      </w:r>
      <w:r w:rsidR="00D87E21" w:rsidRPr="00555B7B">
        <w:rPr>
          <w:sz w:val="28"/>
          <w:szCs w:val="28"/>
          <w:lang w:val="ru-RU"/>
        </w:rPr>
        <w:t xml:space="preserve"> годов</w:t>
      </w:r>
      <w:r w:rsidR="00A432FD" w:rsidRPr="00555B7B">
        <w:rPr>
          <w:sz w:val="28"/>
          <w:szCs w:val="28"/>
          <w:lang w:val="ru-RU"/>
        </w:rPr>
        <w:t xml:space="preserve">, </w:t>
      </w:r>
      <w:r w:rsidR="00A83398" w:rsidRPr="00555B7B">
        <w:rPr>
          <w:sz w:val="28"/>
          <w:szCs w:val="28"/>
          <w:lang w:val="ru-RU"/>
        </w:rPr>
        <w:t xml:space="preserve"> </w:t>
      </w:r>
      <w:r w:rsidR="001F3074" w:rsidRPr="00555B7B">
        <w:rPr>
          <w:sz w:val="28"/>
          <w:szCs w:val="28"/>
          <w:lang w:val="ru-RU"/>
        </w:rPr>
        <w:t xml:space="preserve">руководствуясь положениями статьи 58 Устава Городского </w:t>
      </w:r>
      <w:r w:rsidR="001F3074" w:rsidRPr="00555B7B">
        <w:rPr>
          <w:b/>
          <w:sz w:val="28"/>
          <w:szCs w:val="28"/>
          <w:lang w:val="ru-RU"/>
        </w:rPr>
        <w:t xml:space="preserve"> </w:t>
      </w:r>
      <w:r w:rsidR="001F3074" w:rsidRPr="00555B7B">
        <w:rPr>
          <w:sz w:val="28"/>
          <w:szCs w:val="28"/>
          <w:lang w:val="ru-RU"/>
        </w:rPr>
        <w:t>округа Верхняя Тура</w:t>
      </w:r>
      <w:r w:rsidR="007175B8" w:rsidRPr="00555B7B">
        <w:rPr>
          <w:sz w:val="28"/>
          <w:szCs w:val="28"/>
          <w:lang w:val="ru-RU"/>
        </w:rPr>
        <w:t xml:space="preserve">, </w:t>
      </w:r>
    </w:p>
    <w:p w:rsidR="006B28D9" w:rsidRPr="00555B7B" w:rsidRDefault="00DF5555" w:rsidP="00555B7B">
      <w:pPr>
        <w:pStyle w:val="ConsTitle"/>
        <w:widowControl/>
        <w:spacing w:before="120" w:after="120"/>
        <w:ind w:right="0" w:firstLine="708"/>
        <w:jc w:val="both"/>
        <w:rPr>
          <w:rFonts w:ascii="Times New Roman" w:hAnsi="Times New Roman" w:cs="Times New Roman"/>
          <w:sz w:val="28"/>
          <w:szCs w:val="28"/>
        </w:rPr>
      </w:pPr>
      <w:r w:rsidRPr="00555B7B">
        <w:rPr>
          <w:rFonts w:ascii="Times New Roman" w:hAnsi="Times New Roman" w:cs="Times New Roman"/>
          <w:sz w:val="28"/>
          <w:szCs w:val="28"/>
        </w:rPr>
        <w:t>ДУМА ГОРОДСКОГО ОКРУГА ВЕРХНЯЯ ТУРА РЕШИЛА:</w:t>
      </w:r>
    </w:p>
    <w:p w:rsidR="006B28D9" w:rsidRPr="00555B7B" w:rsidRDefault="006B28D9" w:rsidP="00555B7B">
      <w:pPr>
        <w:numPr>
          <w:ilvl w:val="0"/>
          <w:numId w:val="4"/>
        </w:numPr>
        <w:tabs>
          <w:tab w:val="left" w:pos="1134"/>
        </w:tabs>
        <w:ind w:left="0" w:firstLine="708"/>
        <w:jc w:val="both"/>
        <w:rPr>
          <w:sz w:val="28"/>
          <w:szCs w:val="28"/>
          <w:lang w:val="ru-RU"/>
        </w:rPr>
      </w:pPr>
      <w:r w:rsidRPr="00555B7B">
        <w:rPr>
          <w:sz w:val="28"/>
          <w:szCs w:val="28"/>
          <w:lang w:val="ru-RU"/>
        </w:rPr>
        <w:t>Утвердить бюджет Городского округа Верхняя Тура на 201</w:t>
      </w:r>
      <w:r w:rsidR="00AD5EFE">
        <w:rPr>
          <w:sz w:val="28"/>
          <w:szCs w:val="28"/>
          <w:lang w:val="ru-RU"/>
        </w:rPr>
        <w:t>9</w:t>
      </w:r>
      <w:r w:rsidRPr="00555B7B">
        <w:rPr>
          <w:sz w:val="28"/>
          <w:szCs w:val="28"/>
          <w:lang w:val="ru-RU"/>
        </w:rPr>
        <w:t xml:space="preserve"> год</w:t>
      </w:r>
      <w:r w:rsidR="002E7656" w:rsidRPr="00555B7B">
        <w:rPr>
          <w:sz w:val="28"/>
          <w:szCs w:val="28"/>
          <w:lang w:val="ru-RU"/>
        </w:rPr>
        <w:t xml:space="preserve"> и плановый период 20</w:t>
      </w:r>
      <w:r w:rsidR="00AD5EFE">
        <w:rPr>
          <w:sz w:val="28"/>
          <w:szCs w:val="28"/>
          <w:lang w:val="ru-RU"/>
        </w:rPr>
        <w:t>20</w:t>
      </w:r>
      <w:r w:rsidR="002E7656" w:rsidRPr="00555B7B">
        <w:rPr>
          <w:sz w:val="28"/>
          <w:szCs w:val="28"/>
          <w:lang w:val="ru-RU"/>
        </w:rPr>
        <w:t xml:space="preserve"> и 20</w:t>
      </w:r>
      <w:r w:rsidR="002353B1" w:rsidRPr="00555B7B">
        <w:rPr>
          <w:sz w:val="28"/>
          <w:szCs w:val="28"/>
          <w:lang w:val="ru-RU"/>
        </w:rPr>
        <w:t>2</w:t>
      </w:r>
      <w:r w:rsidR="00AD5EFE">
        <w:rPr>
          <w:sz w:val="28"/>
          <w:szCs w:val="28"/>
          <w:lang w:val="ru-RU"/>
        </w:rPr>
        <w:t>1</w:t>
      </w:r>
      <w:r w:rsidR="002E7656" w:rsidRPr="00555B7B">
        <w:rPr>
          <w:sz w:val="28"/>
          <w:szCs w:val="28"/>
          <w:lang w:val="ru-RU"/>
        </w:rPr>
        <w:t xml:space="preserve"> годов</w:t>
      </w:r>
      <w:r w:rsidRPr="00555B7B">
        <w:rPr>
          <w:sz w:val="28"/>
          <w:szCs w:val="28"/>
          <w:lang w:val="ru-RU"/>
        </w:rPr>
        <w:t>:</w:t>
      </w:r>
    </w:p>
    <w:p w:rsidR="00692CD8" w:rsidRPr="00555B7B" w:rsidRDefault="00DF5555" w:rsidP="00555B7B">
      <w:pPr>
        <w:ind w:firstLine="708"/>
        <w:jc w:val="both"/>
        <w:rPr>
          <w:b/>
          <w:sz w:val="28"/>
          <w:szCs w:val="28"/>
          <w:lang w:val="ru-RU"/>
        </w:rPr>
      </w:pPr>
      <w:r w:rsidRPr="00555B7B">
        <w:rPr>
          <w:b/>
          <w:sz w:val="28"/>
          <w:szCs w:val="28"/>
          <w:lang w:val="ru-RU"/>
        </w:rPr>
        <w:t xml:space="preserve">Статья 1. </w:t>
      </w:r>
      <w:r w:rsidR="00E25AF5" w:rsidRPr="00555B7B">
        <w:rPr>
          <w:b/>
          <w:sz w:val="28"/>
          <w:szCs w:val="28"/>
          <w:lang w:val="ru-RU"/>
        </w:rPr>
        <w:t xml:space="preserve">Основные характеристики </w:t>
      </w:r>
      <w:r w:rsidR="00692CD8" w:rsidRPr="00555B7B">
        <w:rPr>
          <w:b/>
          <w:sz w:val="28"/>
          <w:szCs w:val="28"/>
          <w:lang w:val="ru-RU"/>
        </w:rPr>
        <w:t xml:space="preserve">местного </w:t>
      </w:r>
      <w:r w:rsidR="00E25AF5" w:rsidRPr="00555B7B">
        <w:rPr>
          <w:b/>
          <w:sz w:val="28"/>
          <w:szCs w:val="28"/>
          <w:lang w:val="ru-RU"/>
        </w:rPr>
        <w:t xml:space="preserve">бюджета </w:t>
      </w:r>
    </w:p>
    <w:p w:rsidR="00F81EE8" w:rsidRPr="00555B7B" w:rsidRDefault="00851605" w:rsidP="00555B7B">
      <w:pPr>
        <w:numPr>
          <w:ilvl w:val="0"/>
          <w:numId w:val="7"/>
        </w:numPr>
        <w:jc w:val="both"/>
        <w:rPr>
          <w:sz w:val="28"/>
          <w:szCs w:val="28"/>
          <w:lang w:val="ru-RU"/>
        </w:rPr>
      </w:pPr>
      <w:r w:rsidRPr="00555B7B">
        <w:rPr>
          <w:sz w:val="28"/>
          <w:szCs w:val="28"/>
          <w:lang w:val="ru-RU"/>
        </w:rPr>
        <w:t>У</w:t>
      </w:r>
      <w:r w:rsidR="00E742B3" w:rsidRPr="00555B7B">
        <w:rPr>
          <w:sz w:val="28"/>
          <w:szCs w:val="28"/>
          <w:lang w:val="ru-RU"/>
        </w:rPr>
        <w:t>станов</w:t>
      </w:r>
      <w:r w:rsidRPr="00555B7B">
        <w:rPr>
          <w:sz w:val="28"/>
          <w:szCs w:val="28"/>
          <w:lang w:val="ru-RU"/>
        </w:rPr>
        <w:t>ить</w:t>
      </w:r>
      <w:r w:rsidR="008B34F9" w:rsidRPr="00555B7B">
        <w:rPr>
          <w:sz w:val="28"/>
          <w:szCs w:val="28"/>
          <w:lang w:val="ru-RU"/>
        </w:rPr>
        <w:t xml:space="preserve"> </w:t>
      </w:r>
      <w:r w:rsidR="00004179" w:rsidRPr="00555B7B">
        <w:rPr>
          <w:sz w:val="28"/>
          <w:szCs w:val="28"/>
          <w:lang w:val="ru-RU"/>
        </w:rPr>
        <w:t xml:space="preserve"> </w:t>
      </w:r>
      <w:r w:rsidR="008A1F23" w:rsidRPr="00555B7B">
        <w:rPr>
          <w:sz w:val="28"/>
          <w:szCs w:val="28"/>
          <w:lang w:val="ru-RU"/>
        </w:rPr>
        <w:t>о</w:t>
      </w:r>
      <w:r w:rsidR="00004179" w:rsidRPr="00555B7B">
        <w:rPr>
          <w:sz w:val="28"/>
          <w:szCs w:val="28"/>
          <w:lang w:val="ru-RU"/>
        </w:rPr>
        <w:t>бщий</w:t>
      </w:r>
      <w:r w:rsidR="008B34F9" w:rsidRPr="00555B7B">
        <w:rPr>
          <w:sz w:val="28"/>
          <w:szCs w:val="28"/>
          <w:lang w:val="ru-RU"/>
        </w:rPr>
        <w:t xml:space="preserve"> </w:t>
      </w:r>
      <w:r w:rsidR="00004179" w:rsidRPr="00555B7B">
        <w:rPr>
          <w:sz w:val="28"/>
          <w:szCs w:val="28"/>
          <w:lang w:val="ru-RU"/>
        </w:rPr>
        <w:t xml:space="preserve"> объем </w:t>
      </w:r>
      <w:r w:rsidR="008B34F9" w:rsidRPr="00555B7B">
        <w:rPr>
          <w:sz w:val="28"/>
          <w:szCs w:val="28"/>
          <w:lang w:val="ru-RU"/>
        </w:rPr>
        <w:t xml:space="preserve"> </w:t>
      </w:r>
      <w:r w:rsidR="00004179" w:rsidRPr="00555B7B">
        <w:rPr>
          <w:sz w:val="28"/>
          <w:szCs w:val="28"/>
          <w:lang w:val="ru-RU"/>
        </w:rPr>
        <w:t xml:space="preserve">доходов  </w:t>
      </w:r>
      <w:r w:rsidR="00E25AF5" w:rsidRPr="00555B7B">
        <w:rPr>
          <w:sz w:val="28"/>
          <w:szCs w:val="28"/>
          <w:lang w:val="ru-RU"/>
        </w:rPr>
        <w:t xml:space="preserve">местного </w:t>
      </w:r>
      <w:r w:rsidR="00004179" w:rsidRPr="00555B7B">
        <w:rPr>
          <w:sz w:val="28"/>
          <w:szCs w:val="28"/>
          <w:lang w:val="ru-RU"/>
        </w:rPr>
        <w:t>бюджета</w:t>
      </w:r>
      <w:r w:rsidR="00F81EE8" w:rsidRPr="00555B7B">
        <w:rPr>
          <w:sz w:val="28"/>
          <w:szCs w:val="28"/>
          <w:lang w:val="ru-RU"/>
        </w:rPr>
        <w:t>:</w:t>
      </w:r>
    </w:p>
    <w:p w:rsidR="007E29A9" w:rsidRPr="00555B7B" w:rsidRDefault="00AD5EFE" w:rsidP="00555B7B">
      <w:pPr>
        <w:numPr>
          <w:ilvl w:val="0"/>
          <w:numId w:val="8"/>
        </w:numPr>
        <w:tabs>
          <w:tab w:val="left" w:pos="1134"/>
        </w:tabs>
        <w:ind w:left="0" w:firstLine="708"/>
        <w:jc w:val="both"/>
        <w:rPr>
          <w:sz w:val="28"/>
          <w:szCs w:val="28"/>
          <w:lang w:val="ru-RU"/>
        </w:rPr>
      </w:pPr>
      <w:r>
        <w:rPr>
          <w:sz w:val="28"/>
          <w:szCs w:val="28"/>
          <w:lang w:val="ru-RU"/>
        </w:rPr>
        <w:t>422</w:t>
      </w:r>
      <w:r w:rsidR="00C25797" w:rsidRPr="00555B7B">
        <w:rPr>
          <w:sz w:val="28"/>
          <w:szCs w:val="28"/>
          <w:lang w:val="ru-RU"/>
        </w:rPr>
        <w:t> </w:t>
      </w:r>
      <w:r>
        <w:rPr>
          <w:sz w:val="28"/>
          <w:szCs w:val="28"/>
          <w:lang w:val="ru-RU"/>
        </w:rPr>
        <w:t>422</w:t>
      </w:r>
      <w:r w:rsidR="00C25797" w:rsidRPr="00555B7B">
        <w:rPr>
          <w:sz w:val="28"/>
          <w:szCs w:val="28"/>
          <w:lang w:val="ru-RU"/>
        </w:rPr>
        <w:t xml:space="preserve"> </w:t>
      </w:r>
      <w:r w:rsidR="002353B1" w:rsidRPr="00555B7B">
        <w:rPr>
          <w:sz w:val="28"/>
          <w:szCs w:val="28"/>
          <w:lang w:val="ru-RU"/>
        </w:rPr>
        <w:t>8</w:t>
      </w:r>
      <w:r w:rsidR="00C25797" w:rsidRPr="00555B7B">
        <w:rPr>
          <w:sz w:val="28"/>
          <w:szCs w:val="28"/>
          <w:lang w:val="ru-RU"/>
        </w:rPr>
        <w:t>00</w:t>
      </w:r>
      <w:r w:rsidR="002E750D" w:rsidRPr="00555B7B">
        <w:rPr>
          <w:sz w:val="28"/>
          <w:szCs w:val="28"/>
          <w:lang w:val="ru-RU"/>
        </w:rPr>
        <w:t xml:space="preserve"> р</w:t>
      </w:r>
      <w:r w:rsidR="002D6F11" w:rsidRPr="00555B7B">
        <w:rPr>
          <w:sz w:val="28"/>
          <w:szCs w:val="28"/>
          <w:lang w:val="ru-RU"/>
        </w:rPr>
        <w:t xml:space="preserve">ублей, </w:t>
      </w:r>
      <w:r w:rsidR="007E29A9" w:rsidRPr="00555B7B">
        <w:rPr>
          <w:sz w:val="28"/>
          <w:szCs w:val="28"/>
          <w:lang w:val="ru-RU"/>
        </w:rPr>
        <w:t>в том числе</w:t>
      </w:r>
      <w:r w:rsidR="00E72906" w:rsidRPr="00555B7B">
        <w:rPr>
          <w:sz w:val="28"/>
          <w:szCs w:val="28"/>
          <w:lang w:val="ru-RU"/>
        </w:rPr>
        <w:t xml:space="preserve"> </w:t>
      </w:r>
      <w:r w:rsidR="00174CAF" w:rsidRPr="00555B7B">
        <w:rPr>
          <w:sz w:val="28"/>
          <w:szCs w:val="28"/>
          <w:lang w:val="ru-RU"/>
        </w:rPr>
        <w:t xml:space="preserve">безвозмездные поступления от других бюджетов бюджетной системы Российской Федерации </w:t>
      </w:r>
      <w:r w:rsidR="005B674E" w:rsidRPr="00555B7B">
        <w:rPr>
          <w:sz w:val="28"/>
          <w:szCs w:val="28"/>
          <w:lang w:val="ru-RU"/>
        </w:rPr>
        <w:t xml:space="preserve">– </w:t>
      </w:r>
      <w:r>
        <w:rPr>
          <w:sz w:val="28"/>
          <w:szCs w:val="28"/>
          <w:lang w:val="ru-RU"/>
        </w:rPr>
        <w:t>283</w:t>
      </w:r>
      <w:r w:rsidR="00C25797" w:rsidRPr="00555B7B">
        <w:rPr>
          <w:sz w:val="28"/>
          <w:szCs w:val="28"/>
          <w:lang w:val="ru-RU"/>
        </w:rPr>
        <w:t> </w:t>
      </w:r>
      <w:r>
        <w:rPr>
          <w:sz w:val="28"/>
          <w:szCs w:val="28"/>
          <w:lang w:val="ru-RU"/>
        </w:rPr>
        <w:t>150</w:t>
      </w:r>
      <w:r w:rsidR="00C25797" w:rsidRPr="00555B7B">
        <w:rPr>
          <w:sz w:val="28"/>
          <w:szCs w:val="28"/>
          <w:lang w:val="ru-RU"/>
        </w:rPr>
        <w:t xml:space="preserve"> </w:t>
      </w:r>
      <w:r w:rsidR="002353B1" w:rsidRPr="00555B7B">
        <w:rPr>
          <w:sz w:val="28"/>
          <w:szCs w:val="28"/>
          <w:lang w:val="ru-RU"/>
        </w:rPr>
        <w:t>8</w:t>
      </w:r>
      <w:r w:rsidR="00C25797" w:rsidRPr="00555B7B">
        <w:rPr>
          <w:sz w:val="28"/>
          <w:szCs w:val="28"/>
          <w:lang w:val="ru-RU"/>
        </w:rPr>
        <w:t>00</w:t>
      </w:r>
      <w:r w:rsidR="005B674E" w:rsidRPr="00555B7B">
        <w:rPr>
          <w:sz w:val="28"/>
          <w:szCs w:val="28"/>
          <w:lang w:val="ru-RU"/>
        </w:rPr>
        <w:t xml:space="preserve"> рублей, </w:t>
      </w:r>
      <w:r w:rsidR="00E72906" w:rsidRPr="00555B7B">
        <w:rPr>
          <w:sz w:val="28"/>
          <w:szCs w:val="28"/>
          <w:lang w:val="ru-RU"/>
        </w:rPr>
        <w:t>налоговые и неналоговые доходы</w:t>
      </w:r>
      <w:r w:rsidR="00F137C7" w:rsidRPr="00555B7B">
        <w:rPr>
          <w:sz w:val="28"/>
          <w:szCs w:val="28"/>
          <w:lang w:val="ru-RU"/>
        </w:rPr>
        <w:t xml:space="preserve"> – </w:t>
      </w:r>
      <w:r>
        <w:rPr>
          <w:sz w:val="28"/>
          <w:szCs w:val="28"/>
          <w:lang w:val="ru-RU"/>
        </w:rPr>
        <w:t>139 272</w:t>
      </w:r>
      <w:r w:rsidR="004F2D57" w:rsidRPr="00555B7B">
        <w:rPr>
          <w:sz w:val="28"/>
          <w:szCs w:val="28"/>
          <w:lang w:val="ru-RU"/>
        </w:rPr>
        <w:t xml:space="preserve"> </w:t>
      </w:r>
      <w:r w:rsidR="00F81EE8" w:rsidRPr="00555B7B">
        <w:rPr>
          <w:sz w:val="28"/>
          <w:szCs w:val="28"/>
          <w:lang w:val="ru-RU"/>
        </w:rPr>
        <w:t>0</w:t>
      </w:r>
      <w:r w:rsidR="004F2D57" w:rsidRPr="00555B7B">
        <w:rPr>
          <w:sz w:val="28"/>
          <w:szCs w:val="28"/>
          <w:lang w:val="ru-RU"/>
        </w:rPr>
        <w:t>00</w:t>
      </w:r>
      <w:r w:rsidR="00307492" w:rsidRPr="00555B7B">
        <w:rPr>
          <w:sz w:val="28"/>
          <w:szCs w:val="28"/>
          <w:lang w:val="ru-RU"/>
        </w:rPr>
        <w:t xml:space="preserve"> </w:t>
      </w:r>
      <w:r w:rsidR="007E29A9" w:rsidRPr="00555B7B">
        <w:rPr>
          <w:sz w:val="28"/>
          <w:szCs w:val="28"/>
          <w:lang w:val="ru-RU"/>
        </w:rPr>
        <w:t>руб</w:t>
      </w:r>
      <w:r w:rsidR="00E72906" w:rsidRPr="00555B7B">
        <w:rPr>
          <w:sz w:val="28"/>
          <w:szCs w:val="28"/>
          <w:lang w:val="ru-RU"/>
        </w:rPr>
        <w:t>лей</w:t>
      </w:r>
      <w:r w:rsidR="007E29A9" w:rsidRPr="00555B7B">
        <w:rPr>
          <w:sz w:val="28"/>
          <w:szCs w:val="28"/>
          <w:lang w:val="ru-RU"/>
        </w:rPr>
        <w:t xml:space="preserve">, </w:t>
      </w:r>
      <w:r w:rsidR="005B674E" w:rsidRPr="00555B7B">
        <w:rPr>
          <w:sz w:val="28"/>
          <w:szCs w:val="28"/>
          <w:lang w:val="ru-RU"/>
        </w:rPr>
        <w:t>из них</w:t>
      </w:r>
      <w:r w:rsidR="000B0580" w:rsidRPr="00555B7B">
        <w:rPr>
          <w:sz w:val="28"/>
          <w:szCs w:val="28"/>
          <w:lang w:val="ru-RU"/>
        </w:rPr>
        <w:t xml:space="preserve"> </w:t>
      </w:r>
      <w:r w:rsidR="005B674E" w:rsidRPr="00555B7B">
        <w:rPr>
          <w:sz w:val="28"/>
          <w:szCs w:val="28"/>
          <w:lang w:val="ru-RU"/>
        </w:rPr>
        <w:t xml:space="preserve"> налог на доходы </w:t>
      </w:r>
      <w:r w:rsidR="00321C02" w:rsidRPr="00555B7B">
        <w:rPr>
          <w:sz w:val="28"/>
          <w:szCs w:val="28"/>
          <w:lang w:val="ru-RU"/>
        </w:rPr>
        <w:t xml:space="preserve"> </w:t>
      </w:r>
      <w:r w:rsidR="005B674E" w:rsidRPr="00555B7B">
        <w:rPr>
          <w:sz w:val="28"/>
          <w:szCs w:val="28"/>
          <w:lang w:val="ru-RU"/>
        </w:rPr>
        <w:t xml:space="preserve">физических </w:t>
      </w:r>
      <w:r w:rsidR="00321C02" w:rsidRPr="00555B7B">
        <w:rPr>
          <w:sz w:val="28"/>
          <w:szCs w:val="28"/>
          <w:lang w:val="ru-RU"/>
        </w:rPr>
        <w:t xml:space="preserve"> </w:t>
      </w:r>
      <w:r w:rsidR="005B674E" w:rsidRPr="00555B7B">
        <w:rPr>
          <w:sz w:val="28"/>
          <w:szCs w:val="28"/>
          <w:lang w:val="ru-RU"/>
        </w:rPr>
        <w:t xml:space="preserve">лиц </w:t>
      </w:r>
      <w:r w:rsidR="00321C02" w:rsidRPr="00555B7B">
        <w:rPr>
          <w:sz w:val="28"/>
          <w:szCs w:val="28"/>
          <w:lang w:val="ru-RU"/>
        </w:rPr>
        <w:t xml:space="preserve"> </w:t>
      </w:r>
      <w:r w:rsidR="005B674E" w:rsidRPr="00555B7B">
        <w:rPr>
          <w:sz w:val="28"/>
          <w:szCs w:val="28"/>
          <w:lang w:val="ru-RU"/>
        </w:rPr>
        <w:t xml:space="preserve">по </w:t>
      </w:r>
      <w:r w:rsidR="00321C02" w:rsidRPr="00555B7B">
        <w:rPr>
          <w:sz w:val="28"/>
          <w:szCs w:val="28"/>
          <w:lang w:val="ru-RU"/>
        </w:rPr>
        <w:t xml:space="preserve"> </w:t>
      </w:r>
      <w:r w:rsidR="005B674E" w:rsidRPr="00555B7B">
        <w:rPr>
          <w:sz w:val="28"/>
          <w:szCs w:val="28"/>
          <w:lang w:val="ru-RU"/>
        </w:rPr>
        <w:t xml:space="preserve">дополнительному нормативу </w:t>
      </w:r>
      <w:r w:rsidR="00321C02" w:rsidRPr="00555B7B">
        <w:rPr>
          <w:sz w:val="28"/>
          <w:szCs w:val="28"/>
          <w:lang w:val="ru-RU"/>
        </w:rPr>
        <w:t xml:space="preserve"> </w:t>
      </w:r>
      <w:r w:rsidR="005B674E" w:rsidRPr="00555B7B">
        <w:rPr>
          <w:sz w:val="28"/>
          <w:szCs w:val="28"/>
          <w:lang w:val="ru-RU"/>
        </w:rPr>
        <w:t xml:space="preserve">отчислений </w:t>
      </w:r>
      <w:r w:rsidR="00C32AA0" w:rsidRPr="00555B7B">
        <w:rPr>
          <w:sz w:val="28"/>
          <w:szCs w:val="28"/>
          <w:lang w:val="ru-RU"/>
        </w:rPr>
        <w:t xml:space="preserve"> </w:t>
      </w:r>
      <w:r w:rsidR="00C720E2" w:rsidRPr="00555B7B">
        <w:rPr>
          <w:sz w:val="28"/>
          <w:szCs w:val="28"/>
          <w:lang w:val="ru-RU"/>
        </w:rPr>
        <w:t xml:space="preserve">– </w:t>
      </w:r>
      <w:r>
        <w:rPr>
          <w:sz w:val="28"/>
          <w:szCs w:val="28"/>
          <w:lang w:val="ru-RU"/>
        </w:rPr>
        <w:t>88</w:t>
      </w:r>
      <w:r w:rsidR="004F2D57" w:rsidRPr="00555B7B">
        <w:rPr>
          <w:sz w:val="28"/>
          <w:szCs w:val="28"/>
          <w:lang w:val="ru-RU"/>
        </w:rPr>
        <w:t> </w:t>
      </w:r>
      <w:r>
        <w:rPr>
          <w:sz w:val="28"/>
          <w:szCs w:val="28"/>
          <w:lang w:val="ru-RU"/>
        </w:rPr>
        <w:t>069</w:t>
      </w:r>
      <w:r w:rsidR="004F2D57" w:rsidRPr="00555B7B">
        <w:rPr>
          <w:sz w:val="28"/>
          <w:szCs w:val="28"/>
          <w:lang w:val="ru-RU"/>
        </w:rPr>
        <w:t xml:space="preserve"> 000</w:t>
      </w:r>
      <w:r w:rsidR="00C720E2" w:rsidRPr="00555B7B">
        <w:rPr>
          <w:sz w:val="28"/>
          <w:szCs w:val="28"/>
          <w:lang w:val="ru-RU"/>
        </w:rPr>
        <w:t xml:space="preserve"> рублей</w:t>
      </w:r>
      <w:r w:rsidR="00F81EE8" w:rsidRPr="00555B7B">
        <w:rPr>
          <w:sz w:val="28"/>
          <w:szCs w:val="28"/>
          <w:lang w:val="ru-RU"/>
        </w:rPr>
        <w:t>, на 201</w:t>
      </w:r>
      <w:r>
        <w:rPr>
          <w:sz w:val="28"/>
          <w:szCs w:val="28"/>
          <w:lang w:val="ru-RU"/>
        </w:rPr>
        <w:t>9</w:t>
      </w:r>
      <w:r w:rsidR="00F81EE8" w:rsidRPr="00555B7B">
        <w:rPr>
          <w:sz w:val="28"/>
          <w:szCs w:val="28"/>
          <w:lang w:val="ru-RU"/>
        </w:rPr>
        <w:t xml:space="preserve"> год;</w:t>
      </w:r>
    </w:p>
    <w:p w:rsidR="00EE1400" w:rsidRPr="00555B7B" w:rsidRDefault="00AD5EFE" w:rsidP="00555B7B">
      <w:pPr>
        <w:numPr>
          <w:ilvl w:val="0"/>
          <w:numId w:val="8"/>
        </w:numPr>
        <w:tabs>
          <w:tab w:val="left" w:pos="1134"/>
        </w:tabs>
        <w:ind w:left="0" w:firstLine="708"/>
        <w:jc w:val="both"/>
        <w:rPr>
          <w:sz w:val="28"/>
          <w:szCs w:val="28"/>
          <w:lang w:val="ru-RU"/>
        </w:rPr>
      </w:pPr>
      <w:r>
        <w:rPr>
          <w:sz w:val="28"/>
          <w:szCs w:val="28"/>
          <w:lang w:val="ru-RU"/>
        </w:rPr>
        <w:t>426 297 900</w:t>
      </w:r>
      <w:r w:rsidR="00EE1400" w:rsidRPr="00555B7B">
        <w:rPr>
          <w:sz w:val="28"/>
          <w:szCs w:val="28"/>
          <w:lang w:val="ru-RU"/>
        </w:rPr>
        <w:t xml:space="preserve"> рублей, в том числе безвозмездные поступления от других бюджетов бюджетной системы Российской Федерации – </w:t>
      </w:r>
      <w:r>
        <w:rPr>
          <w:sz w:val="28"/>
          <w:szCs w:val="28"/>
          <w:lang w:val="ru-RU"/>
        </w:rPr>
        <w:t>278 987 900</w:t>
      </w:r>
      <w:r w:rsidR="00EE1400" w:rsidRPr="00555B7B">
        <w:rPr>
          <w:sz w:val="28"/>
          <w:szCs w:val="28"/>
          <w:lang w:val="ru-RU"/>
        </w:rPr>
        <w:t xml:space="preserve"> рублей, налоговые и неналоговые доходы – </w:t>
      </w:r>
      <w:r>
        <w:rPr>
          <w:sz w:val="28"/>
          <w:szCs w:val="28"/>
          <w:lang w:val="ru-RU"/>
        </w:rPr>
        <w:t>147 310 000</w:t>
      </w:r>
      <w:r w:rsidR="00EE1400" w:rsidRPr="00555B7B">
        <w:rPr>
          <w:sz w:val="28"/>
          <w:szCs w:val="28"/>
          <w:lang w:val="ru-RU"/>
        </w:rPr>
        <w:t xml:space="preserve"> рублей, из них  налог на доходы  физических  лиц  по  дополнительному нормативу  отчислений  – </w:t>
      </w:r>
      <w:r>
        <w:rPr>
          <w:sz w:val="28"/>
          <w:szCs w:val="28"/>
          <w:lang w:val="ru-RU"/>
        </w:rPr>
        <w:t>92 825 000</w:t>
      </w:r>
      <w:r w:rsidR="00EE1400" w:rsidRPr="00555B7B">
        <w:rPr>
          <w:sz w:val="28"/>
          <w:szCs w:val="28"/>
          <w:lang w:val="ru-RU"/>
        </w:rPr>
        <w:t xml:space="preserve"> рублей, на 20</w:t>
      </w:r>
      <w:r>
        <w:rPr>
          <w:sz w:val="28"/>
          <w:szCs w:val="28"/>
          <w:lang w:val="ru-RU"/>
        </w:rPr>
        <w:t>20</w:t>
      </w:r>
      <w:r w:rsidR="00EE1400" w:rsidRPr="00555B7B">
        <w:rPr>
          <w:sz w:val="28"/>
          <w:szCs w:val="28"/>
          <w:lang w:val="ru-RU"/>
        </w:rPr>
        <w:t xml:space="preserve"> год;</w:t>
      </w:r>
    </w:p>
    <w:p w:rsidR="00F81EE8" w:rsidRPr="00555B7B" w:rsidRDefault="00AD5EFE" w:rsidP="00555B7B">
      <w:pPr>
        <w:numPr>
          <w:ilvl w:val="0"/>
          <w:numId w:val="8"/>
        </w:numPr>
        <w:tabs>
          <w:tab w:val="left" w:pos="1134"/>
        </w:tabs>
        <w:ind w:left="0" w:firstLine="708"/>
        <w:jc w:val="both"/>
        <w:rPr>
          <w:sz w:val="28"/>
          <w:szCs w:val="28"/>
          <w:lang w:val="ru-RU"/>
        </w:rPr>
      </w:pPr>
      <w:r>
        <w:rPr>
          <w:sz w:val="28"/>
          <w:szCs w:val="28"/>
          <w:lang w:val="ru-RU"/>
        </w:rPr>
        <w:t>442 630 100</w:t>
      </w:r>
      <w:r w:rsidR="00EE1400" w:rsidRPr="00555B7B">
        <w:rPr>
          <w:sz w:val="28"/>
          <w:szCs w:val="28"/>
          <w:lang w:val="ru-RU"/>
        </w:rPr>
        <w:t xml:space="preserve"> рублей, в том числе безвозмездные поступления от других бюджетов бюджетной системы Российской Федерации – </w:t>
      </w:r>
      <w:r>
        <w:rPr>
          <w:sz w:val="28"/>
          <w:szCs w:val="28"/>
          <w:lang w:val="ru-RU"/>
        </w:rPr>
        <w:t>288 500 100</w:t>
      </w:r>
      <w:r w:rsidR="00EE1400" w:rsidRPr="00555B7B">
        <w:rPr>
          <w:sz w:val="28"/>
          <w:szCs w:val="28"/>
          <w:lang w:val="ru-RU"/>
        </w:rPr>
        <w:t xml:space="preserve"> рублей, налоговые и неналоговые доходы – </w:t>
      </w:r>
      <w:r>
        <w:rPr>
          <w:sz w:val="28"/>
          <w:szCs w:val="28"/>
          <w:lang w:val="ru-RU"/>
        </w:rPr>
        <w:t>154 130 000</w:t>
      </w:r>
      <w:r w:rsidR="00EE1400" w:rsidRPr="00555B7B">
        <w:rPr>
          <w:sz w:val="28"/>
          <w:szCs w:val="28"/>
          <w:lang w:val="ru-RU"/>
        </w:rPr>
        <w:t xml:space="preserve"> рублей, из них  налог на доходы  физических  лиц  по  дополнительному нормативу  отчислений  – </w:t>
      </w:r>
      <w:r>
        <w:rPr>
          <w:sz w:val="28"/>
          <w:szCs w:val="28"/>
          <w:lang w:val="ru-RU"/>
        </w:rPr>
        <w:t>98 951 000</w:t>
      </w:r>
      <w:r w:rsidR="00EE1400" w:rsidRPr="00555B7B">
        <w:rPr>
          <w:sz w:val="28"/>
          <w:szCs w:val="28"/>
          <w:lang w:val="ru-RU"/>
        </w:rPr>
        <w:t xml:space="preserve"> рублей, на 20</w:t>
      </w:r>
      <w:r w:rsidR="00F070AC" w:rsidRPr="00555B7B">
        <w:rPr>
          <w:sz w:val="28"/>
          <w:szCs w:val="28"/>
          <w:lang w:val="ru-RU"/>
        </w:rPr>
        <w:t>2</w:t>
      </w:r>
      <w:r>
        <w:rPr>
          <w:sz w:val="28"/>
          <w:szCs w:val="28"/>
          <w:lang w:val="ru-RU"/>
        </w:rPr>
        <w:t>1</w:t>
      </w:r>
      <w:r w:rsidR="00EE1400" w:rsidRPr="00555B7B">
        <w:rPr>
          <w:sz w:val="28"/>
          <w:szCs w:val="28"/>
          <w:lang w:val="ru-RU"/>
        </w:rPr>
        <w:t xml:space="preserve"> год.</w:t>
      </w:r>
    </w:p>
    <w:p w:rsidR="0035130C" w:rsidRPr="00555B7B" w:rsidRDefault="00E25AF5" w:rsidP="00555B7B">
      <w:pPr>
        <w:numPr>
          <w:ilvl w:val="0"/>
          <w:numId w:val="7"/>
        </w:numPr>
        <w:jc w:val="both"/>
        <w:rPr>
          <w:sz w:val="28"/>
          <w:szCs w:val="28"/>
          <w:lang w:val="ru-RU"/>
        </w:rPr>
      </w:pPr>
      <w:r w:rsidRPr="00555B7B">
        <w:rPr>
          <w:sz w:val="28"/>
          <w:szCs w:val="28"/>
          <w:lang w:val="ru-RU"/>
        </w:rPr>
        <w:t xml:space="preserve">Установить </w:t>
      </w:r>
      <w:r w:rsidR="008B34F9" w:rsidRPr="00555B7B">
        <w:rPr>
          <w:sz w:val="28"/>
          <w:szCs w:val="28"/>
          <w:lang w:val="ru-RU"/>
        </w:rPr>
        <w:t xml:space="preserve"> </w:t>
      </w:r>
      <w:r w:rsidR="004F2D57" w:rsidRPr="00555B7B">
        <w:rPr>
          <w:sz w:val="28"/>
          <w:szCs w:val="28"/>
          <w:lang w:val="ru-RU"/>
        </w:rPr>
        <w:t xml:space="preserve">общий </w:t>
      </w:r>
      <w:r w:rsidR="008B34F9" w:rsidRPr="00555B7B">
        <w:rPr>
          <w:sz w:val="28"/>
          <w:szCs w:val="28"/>
          <w:lang w:val="ru-RU"/>
        </w:rPr>
        <w:t xml:space="preserve"> </w:t>
      </w:r>
      <w:r w:rsidR="004F2D57" w:rsidRPr="00555B7B">
        <w:rPr>
          <w:sz w:val="28"/>
          <w:szCs w:val="28"/>
          <w:lang w:val="ru-RU"/>
        </w:rPr>
        <w:t xml:space="preserve">объем </w:t>
      </w:r>
      <w:r w:rsidR="008B34F9" w:rsidRPr="00555B7B">
        <w:rPr>
          <w:sz w:val="28"/>
          <w:szCs w:val="28"/>
          <w:lang w:val="ru-RU"/>
        </w:rPr>
        <w:t xml:space="preserve"> </w:t>
      </w:r>
      <w:r w:rsidR="00DF5555" w:rsidRPr="00555B7B">
        <w:rPr>
          <w:sz w:val="28"/>
          <w:szCs w:val="28"/>
          <w:lang w:val="ru-RU"/>
        </w:rPr>
        <w:t>расход</w:t>
      </w:r>
      <w:r w:rsidR="0069542E" w:rsidRPr="00555B7B">
        <w:rPr>
          <w:sz w:val="28"/>
          <w:szCs w:val="28"/>
          <w:lang w:val="ru-RU"/>
        </w:rPr>
        <w:t>ов</w:t>
      </w:r>
      <w:r w:rsidR="008B34F9" w:rsidRPr="00555B7B">
        <w:rPr>
          <w:sz w:val="28"/>
          <w:szCs w:val="28"/>
          <w:lang w:val="ru-RU"/>
        </w:rPr>
        <w:t xml:space="preserve"> </w:t>
      </w:r>
      <w:r w:rsidR="0069542E" w:rsidRPr="00555B7B">
        <w:rPr>
          <w:sz w:val="28"/>
          <w:szCs w:val="28"/>
          <w:lang w:val="ru-RU"/>
        </w:rPr>
        <w:t xml:space="preserve"> </w:t>
      </w:r>
      <w:r w:rsidR="008B34F9" w:rsidRPr="00555B7B">
        <w:rPr>
          <w:sz w:val="28"/>
          <w:szCs w:val="28"/>
          <w:lang w:val="ru-RU"/>
        </w:rPr>
        <w:t xml:space="preserve">местного  </w:t>
      </w:r>
      <w:r w:rsidR="0069542E" w:rsidRPr="00555B7B">
        <w:rPr>
          <w:sz w:val="28"/>
          <w:szCs w:val="28"/>
          <w:lang w:val="ru-RU"/>
        </w:rPr>
        <w:t>бюджета</w:t>
      </w:r>
      <w:r w:rsidR="0035130C" w:rsidRPr="00555B7B">
        <w:rPr>
          <w:sz w:val="28"/>
          <w:szCs w:val="28"/>
          <w:lang w:val="ru-RU"/>
        </w:rPr>
        <w:t>:</w:t>
      </w:r>
    </w:p>
    <w:p w:rsidR="00B96D8D" w:rsidRPr="00555B7B" w:rsidRDefault="00FC0496" w:rsidP="00555B7B">
      <w:pPr>
        <w:numPr>
          <w:ilvl w:val="0"/>
          <w:numId w:val="9"/>
        </w:numPr>
        <w:jc w:val="both"/>
        <w:rPr>
          <w:sz w:val="28"/>
          <w:szCs w:val="28"/>
          <w:lang w:val="ru-RU"/>
        </w:rPr>
      </w:pPr>
      <w:r>
        <w:rPr>
          <w:sz w:val="28"/>
          <w:szCs w:val="28"/>
          <w:lang w:val="ru-RU"/>
        </w:rPr>
        <w:t>427 481 110</w:t>
      </w:r>
      <w:r w:rsidR="00EB41D1" w:rsidRPr="00555B7B">
        <w:rPr>
          <w:sz w:val="28"/>
          <w:szCs w:val="28"/>
          <w:lang w:val="ru-RU"/>
        </w:rPr>
        <w:t xml:space="preserve"> </w:t>
      </w:r>
      <w:r w:rsidR="008B34F9" w:rsidRPr="00555B7B">
        <w:rPr>
          <w:sz w:val="28"/>
          <w:szCs w:val="28"/>
          <w:lang w:val="ru-RU"/>
        </w:rPr>
        <w:t>рублей</w:t>
      </w:r>
      <w:r w:rsidR="0035130C" w:rsidRPr="00555B7B">
        <w:rPr>
          <w:sz w:val="28"/>
          <w:szCs w:val="28"/>
          <w:lang w:val="ru-RU"/>
        </w:rPr>
        <w:t xml:space="preserve"> </w:t>
      </w:r>
      <w:r w:rsidR="005542FA" w:rsidRPr="00555B7B">
        <w:rPr>
          <w:sz w:val="28"/>
          <w:szCs w:val="28"/>
          <w:lang w:val="ru-RU"/>
        </w:rPr>
        <w:t xml:space="preserve"> </w:t>
      </w:r>
      <w:r w:rsidR="0035130C" w:rsidRPr="00555B7B">
        <w:rPr>
          <w:sz w:val="28"/>
          <w:szCs w:val="28"/>
          <w:lang w:val="ru-RU"/>
        </w:rPr>
        <w:t>на 201</w:t>
      </w:r>
      <w:r>
        <w:rPr>
          <w:sz w:val="28"/>
          <w:szCs w:val="28"/>
          <w:lang w:val="ru-RU"/>
        </w:rPr>
        <w:t>9</w:t>
      </w:r>
      <w:r w:rsidR="0035130C" w:rsidRPr="00555B7B">
        <w:rPr>
          <w:sz w:val="28"/>
          <w:szCs w:val="28"/>
          <w:lang w:val="ru-RU"/>
        </w:rPr>
        <w:t xml:space="preserve"> год;</w:t>
      </w:r>
    </w:p>
    <w:p w:rsidR="0035130C" w:rsidRPr="00555B7B" w:rsidRDefault="00FC0496" w:rsidP="00555B7B">
      <w:pPr>
        <w:numPr>
          <w:ilvl w:val="0"/>
          <w:numId w:val="9"/>
        </w:numPr>
        <w:tabs>
          <w:tab w:val="left" w:pos="1134"/>
        </w:tabs>
        <w:ind w:left="0" w:firstLine="708"/>
        <w:jc w:val="both"/>
        <w:rPr>
          <w:sz w:val="28"/>
          <w:szCs w:val="28"/>
          <w:lang w:val="ru-RU"/>
        </w:rPr>
      </w:pPr>
      <w:r>
        <w:rPr>
          <w:sz w:val="28"/>
          <w:szCs w:val="28"/>
          <w:lang w:val="ru-RU"/>
        </w:rPr>
        <w:lastRenderedPageBreak/>
        <w:t>431 697 900</w:t>
      </w:r>
      <w:r w:rsidR="000A4D5F" w:rsidRPr="00555B7B">
        <w:rPr>
          <w:sz w:val="28"/>
          <w:szCs w:val="28"/>
          <w:lang w:val="ru-RU"/>
        </w:rPr>
        <w:t xml:space="preserve"> рублей,</w:t>
      </w:r>
      <w:r w:rsidR="00EC3208" w:rsidRPr="00555B7B">
        <w:rPr>
          <w:sz w:val="28"/>
          <w:szCs w:val="28"/>
          <w:lang w:val="ru-RU"/>
        </w:rPr>
        <w:t xml:space="preserve"> </w:t>
      </w:r>
      <w:r w:rsidR="000A4D5F" w:rsidRPr="00555B7B">
        <w:rPr>
          <w:sz w:val="28"/>
          <w:szCs w:val="28"/>
          <w:lang w:val="ru-RU"/>
        </w:rPr>
        <w:t xml:space="preserve"> в том числе общий объем условно утвержденных расходов – </w:t>
      </w:r>
      <w:r>
        <w:rPr>
          <w:sz w:val="28"/>
          <w:szCs w:val="28"/>
          <w:lang w:val="ru-RU"/>
        </w:rPr>
        <w:t>6 308 625</w:t>
      </w:r>
      <w:r w:rsidR="00EC3208" w:rsidRPr="00555B7B">
        <w:rPr>
          <w:sz w:val="28"/>
          <w:szCs w:val="28"/>
          <w:lang w:val="ru-RU"/>
        </w:rPr>
        <w:t xml:space="preserve"> рублей,</w:t>
      </w:r>
      <w:r w:rsidR="000A4D5F" w:rsidRPr="00555B7B">
        <w:rPr>
          <w:sz w:val="28"/>
          <w:szCs w:val="28"/>
          <w:lang w:val="ru-RU"/>
        </w:rPr>
        <w:t xml:space="preserve"> на 20</w:t>
      </w:r>
      <w:r>
        <w:rPr>
          <w:sz w:val="28"/>
          <w:szCs w:val="28"/>
          <w:lang w:val="ru-RU"/>
        </w:rPr>
        <w:t>20</w:t>
      </w:r>
      <w:r w:rsidR="000A4D5F" w:rsidRPr="00555B7B">
        <w:rPr>
          <w:sz w:val="28"/>
          <w:szCs w:val="28"/>
          <w:lang w:val="ru-RU"/>
        </w:rPr>
        <w:t xml:space="preserve"> год;</w:t>
      </w:r>
    </w:p>
    <w:p w:rsidR="000A4D5F" w:rsidRPr="00555B7B" w:rsidRDefault="00FC0496" w:rsidP="00555B7B">
      <w:pPr>
        <w:numPr>
          <w:ilvl w:val="0"/>
          <w:numId w:val="9"/>
        </w:numPr>
        <w:tabs>
          <w:tab w:val="left" w:pos="1134"/>
        </w:tabs>
        <w:ind w:left="0" w:firstLine="708"/>
        <w:jc w:val="both"/>
        <w:rPr>
          <w:sz w:val="28"/>
          <w:szCs w:val="28"/>
          <w:lang w:val="ru-RU"/>
        </w:rPr>
      </w:pPr>
      <w:r>
        <w:rPr>
          <w:sz w:val="28"/>
          <w:szCs w:val="28"/>
          <w:lang w:val="ru-RU"/>
        </w:rPr>
        <w:t>448 130 100</w:t>
      </w:r>
      <w:r w:rsidR="000A4D5F" w:rsidRPr="00555B7B">
        <w:rPr>
          <w:sz w:val="28"/>
          <w:szCs w:val="28"/>
          <w:lang w:val="ru-RU"/>
        </w:rPr>
        <w:t xml:space="preserve"> рублей</w:t>
      </w:r>
      <w:r w:rsidR="00EC3208" w:rsidRPr="00555B7B">
        <w:rPr>
          <w:sz w:val="28"/>
          <w:szCs w:val="28"/>
          <w:lang w:val="ru-RU"/>
        </w:rPr>
        <w:t xml:space="preserve">, </w:t>
      </w:r>
      <w:r w:rsidR="005542FA" w:rsidRPr="00555B7B">
        <w:rPr>
          <w:sz w:val="28"/>
          <w:szCs w:val="28"/>
          <w:lang w:val="ru-RU"/>
        </w:rPr>
        <w:t xml:space="preserve"> </w:t>
      </w:r>
      <w:r w:rsidR="00EC3208" w:rsidRPr="00555B7B">
        <w:rPr>
          <w:sz w:val="28"/>
          <w:szCs w:val="28"/>
          <w:lang w:val="ru-RU"/>
        </w:rPr>
        <w:t xml:space="preserve">в том числе общий объем условно утвержденных расходов – </w:t>
      </w:r>
      <w:r>
        <w:rPr>
          <w:sz w:val="28"/>
          <w:szCs w:val="28"/>
          <w:lang w:val="ru-RU"/>
        </w:rPr>
        <w:t>13 119 200</w:t>
      </w:r>
      <w:r w:rsidR="00EC3208" w:rsidRPr="00555B7B">
        <w:rPr>
          <w:sz w:val="28"/>
          <w:szCs w:val="28"/>
          <w:lang w:val="ru-RU"/>
        </w:rPr>
        <w:t xml:space="preserve"> рублей,</w:t>
      </w:r>
      <w:r w:rsidR="000A4D5F" w:rsidRPr="00555B7B">
        <w:rPr>
          <w:sz w:val="28"/>
          <w:szCs w:val="28"/>
          <w:lang w:val="ru-RU"/>
        </w:rPr>
        <w:t xml:space="preserve"> на 20</w:t>
      </w:r>
      <w:r w:rsidR="000A729F" w:rsidRPr="00555B7B">
        <w:rPr>
          <w:sz w:val="28"/>
          <w:szCs w:val="28"/>
          <w:lang w:val="ru-RU"/>
        </w:rPr>
        <w:t>2</w:t>
      </w:r>
      <w:r>
        <w:rPr>
          <w:sz w:val="28"/>
          <w:szCs w:val="28"/>
          <w:lang w:val="ru-RU"/>
        </w:rPr>
        <w:t>1</w:t>
      </w:r>
      <w:r w:rsidR="000A4D5F" w:rsidRPr="00555B7B">
        <w:rPr>
          <w:sz w:val="28"/>
          <w:szCs w:val="28"/>
          <w:lang w:val="ru-RU"/>
        </w:rPr>
        <w:t xml:space="preserve"> год.</w:t>
      </w:r>
    </w:p>
    <w:p w:rsidR="00F734D7" w:rsidRPr="00555B7B" w:rsidRDefault="008B34F9" w:rsidP="00555B7B">
      <w:pPr>
        <w:numPr>
          <w:ilvl w:val="0"/>
          <w:numId w:val="7"/>
        </w:numPr>
        <w:jc w:val="both"/>
        <w:rPr>
          <w:sz w:val="28"/>
          <w:szCs w:val="28"/>
          <w:lang w:val="ru-RU"/>
        </w:rPr>
      </w:pPr>
      <w:r w:rsidRPr="00555B7B">
        <w:rPr>
          <w:sz w:val="28"/>
          <w:szCs w:val="28"/>
          <w:lang w:val="ru-RU"/>
        </w:rPr>
        <w:t>Установить дефицит местного бюджета</w:t>
      </w:r>
      <w:r w:rsidR="00F734D7" w:rsidRPr="00555B7B">
        <w:rPr>
          <w:sz w:val="28"/>
          <w:szCs w:val="28"/>
          <w:lang w:val="ru-RU"/>
        </w:rPr>
        <w:t>:</w:t>
      </w:r>
    </w:p>
    <w:p w:rsidR="00F734D7" w:rsidRPr="00555B7B" w:rsidRDefault="00FC0496" w:rsidP="00555B7B">
      <w:pPr>
        <w:numPr>
          <w:ilvl w:val="0"/>
          <w:numId w:val="10"/>
        </w:numPr>
        <w:jc w:val="both"/>
        <w:rPr>
          <w:sz w:val="28"/>
          <w:szCs w:val="28"/>
          <w:lang w:val="ru-RU"/>
        </w:rPr>
      </w:pPr>
      <w:r>
        <w:rPr>
          <w:sz w:val="28"/>
          <w:szCs w:val="28"/>
          <w:lang w:val="ru-RU"/>
        </w:rPr>
        <w:t>5 058 310</w:t>
      </w:r>
      <w:r w:rsidR="00F734D7" w:rsidRPr="00555B7B">
        <w:rPr>
          <w:sz w:val="28"/>
          <w:szCs w:val="28"/>
          <w:lang w:val="ru-RU"/>
        </w:rPr>
        <w:t>  рублей на 201</w:t>
      </w:r>
      <w:r>
        <w:rPr>
          <w:sz w:val="28"/>
          <w:szCs w:val="28"/>
          <w:lang w:val="ru-RU"/>
        </w:rPr>
        <w:t>9</w:t>
      </w:r>
      <w:r w:rsidR="00F734D7" w:rsidRPr="00555B7B">
        <w:rPr>
          <w:sz w:val="28"/>
          <w:szCs w:val="28"/>
          <w:lang w:val="ru-RU"/>
        </w:rPr>
        <w:t xml:space="preserve"> год;</w:t>
      </w:r>
    </w:p>
    <w:p w:rsidR="00F734D7" w:rsidRPr="00555B7B" w:rsidRDefault="00FC0496" w:rsidP="00555B7B">
      <w:pPr>
        <w:numPr>
          <w:ilvl w:val="0"/>
          <w:numId w:val="10"/>
        </w:numPr>
        <w:jc w:val="both"/>
        <w:rPr>
          <w:sz w:val="28"/>
          <w:szCs w:val="28"/>
          <w:lang w:val="ru-RU"/>
        </w:rPr>
      </w:pPr>
      <w:r>
        <w:rPr>
          <w:sz w:val="28"/>
          <w:szCs w:val="28"/>
          <w:lang w:val="ru-RU"/>
        </w:rPr>
        <w:t>5 400 000</w:t>
      </w:r>
      <w:r w:rsidR="00F734D7" w:rsidRPr="00555B7B">
        <w:rPr>
          <w:sz w:val="28"/>
          <w:szCs w:val="28"/>
          <w:lang w:val="ru-RU"/>
        </w:rPr>
        <w:t xml:space="preserve"> рублей на 20</w:t>
      </w:r>
      <w:r>
        <w:rPr>
          <w:sz w:val="28"/>
          <w:szCs w:val="28"/>
          <w:lang w:val="ru-RU"/>
        </w:rPr>
        <w:t>20</w:t>
      </w:r>
      <w:r w:rsidR="00F734D7" w:rsidRPr="00555B7B">
        <w:rPr>
          <w:sz w:val="28"/>
          <w:szCs w:val="28"/>
          <w:lang w:val="ru-RU"/>
        </w:rPr>
        <w:t xml:space="preserve"> год;</w:t>
      </w:r>
    </w:p>
    <w:p w:rsidR="008B34F9" w:rsidRPr="00555B7B" w:rsidRDefault="00FC0496" w:rsidP="00555B7B">
      <w:pPr>
        <w:numPr>
          <w:ilvl w:val="0"/>
          <w:numId w:val="10"/>
        </w:numPr>
        <w:jc w:val="both"/>
        <w:rPr>
          <w:sz w:val="28"/>
          <w:szCs w:val="28"/>
          <w:lang w:val="ru-RU"/>
        </w:rPr>
      </w:pPr>
      <w:r>
        <w:rPr>
          <w:sz w:val="28"/>
          <w:szCs w:val="28"/>
          <w:lang w:val="ru-RU"/>
        </w:rPr>
        <w:t>5</w:t>
      </w:r>
      <w:r w:rsidR="00F734D7" w:rsidRPr="00555B7B">
        <w:rPr>
          <w:sz w:val="28"/>
          <w:szCs w:val="28"/>
          <w:lang w:val="ru-RU"/>
        </w:rPr>
        <w:t> 500 000 рублей на 20</w:t>
      </w:r>
      <w:r w:rsidR="000A729F" w:rsidRPr="00555B7B">
        <w:rPr>
          <w:sz w:val="28"/>
          <w:szCs w:val="28"/>
          <w:lang w:val="ru-RU"/>
        </w:rPr>
        <w:t>2</w:t>
      </w:r>
      <w:r>
        <w:rPr>
          <w:sz w:val="28"/>
          <w:szCs w:val="28"/>
          <w:lang w:val="ru-RU"/>
        </w:rPr>
        <w:t>1</w:t>
      </w:r>
      <w:r w:rsidR="00F734D7" w:rsidRPr="00555B7B">
        <w:rPr>
          <w:sz w:val="28"/>
          <w:szCs w:val="28"/>
          <w:lang w:val="ru-RU"/>
        </w:rPr>
        <w:t xml:space="preserve"> год.</w:t>
      </w:r>
      <w:r w:rsidR="00692CD8" w:rsidRPr="00555B7B">
        <w:rPr>
          <w:sz w:val="28"/>
          <w:szCs w:val="28"/>
          <w:lang w:val="ru-RU"/>
        </w:rPr>
        <w:t xml:space="preserve"> </w:t>
      </w:r>
    </w:p>
    <w:p w:rsidR="00692CD8" w:rsidRPr="00555B7B" w:rsidRDefault="00DF5555" w:rsidP="00555B7B">
      <w:pPr>
        <w:ind w:firstLine="708"/>
        <w:jc w:val="both"/>
        <w:rPr>
          <w:sz w:val="28"/>
          <w:szCs w:val="28"/>
          <w:lang w:val="ru-RU"/>
        </w:rPr>
      </w:pPr>
      <w:r w:rsidRPr="00555B7B">
        <w:rPr>
          <w:b/>
          <w:sz w:val="28"/>
          <w:szCs w:val="28"/>
          <w:lang w:val="ru-RU"/>
        </w:rPr>
        <w:t xml:space="preserve">Статья </w:t>
      </w:r>
      <w:r w:rsidR="007F3B84" w:rsidRPr="00555B7B">
        <w:rPr>
          <w:b/>
          <w:sz w:val="28"/>
          <w:szCs w:val="28"/>
          <w:lang w:val="ru-RU"/>
        </w:rPr>
        <w:t>2</w:t>
      </w:r>
      <w:r w:rsidRPr="00555B7B">
        <w:rPr>
          <w:b/>
          <w:sz w:val="28"/>
          <w:szCs w:val="28"/>
          <w:lang w:val="ru-RU"/>
        </w:rPr>
        <w:t xml:space="preserve">. </w:t>
      </w:r>
      <w:r w:rsidR="00692CD8" w:rsidRPr="00555B7B">
        <w:rPr>
          <w:b/>
          <w:sz w:val="28"/>
          <w:szCs w:val="28"/>
          <w:lang w:val="ru-RU"/>
        </w:rPr>
        <w:t>С</w:t>
      </w:r>
      <w:r w:rsidR="008560ED" w:rsidRPr="00555B7B">
        <w:rPr>
          <w:b/>
          <w:sz w:val="28"/>
          <w:szCs w:val="28"/>
          <w:lang w:val="ru-RU"/>
        </w:rPr>
        <w:t xml:space="preserve">вод доходов </w:t>
      </w:r>
      <w:r w:rsidR="00692CD8" w:rsidRPr="00555B7B">
        <w:rPr>
          <w:b/>
          <w:sz w:val="28"/>
          <w:szCs w:val="28"/>
          <w:lang w:val="ru-RU"/>
        </w:rPr>
        <w:t xml:space="preserve">местного </w:t>
      </w:r>
      <w:r w:rsidR="008560ED" w:rsidRPr="00555B7B">
        <w:rPr>
          <w:b/>
          <w:sz w:val="28"/>
          <w:szCs w:val="28"/>
          <w:lang w:val="ru-RU"/>
        </w:rPr>
        <w:t>бюджета</w:t>
      </w:r>
      <w:r w:rsidR="008560ED" w:rsidRPr="00555B7B">
        <w:rPr>
          <w:sz w:val="28"/>
          <w:szCs w:val="28"/>
          <w:lang w:val="ru-RU"/>
        </w:rPr>
        <w:t xml:space="preserve"> </w:t>
      </w:r>
    </w:p>
    <w:p w:rsidR="00692CD8" w:rsidRPr="00555B7B" w:rsidRDefault="00692CD8" w:rsidP="00555B7B">
      <w:pPr>
        <w:ind w:firstLine="708"/>
        <w:jc w:val="both"/>
        <w:rPr>
          <w:sz w:val="28"/>
          <w:szCs w:val="28"/>
          <w:lang w:val="ru-RU"/>
        </w:rPr>
      </w:pPr>
      <w:r w:rsidRPr="00555B7B">
        <w:rPr>
          <w:sz w:val="28"/>
          <w:szCs w:val="28"/>
          <w:lang w:val="ru-RU"/>
        </w:rPr>
        <w:t>Утвердить свод доходов местного бюджета</w:t>
      </w:r>
      <w:r w:rsidR="0080197B" w:rsidRPr="00555B7B">
        <w:rPr>
          <w:sz w:val="28"/>
          <w:szCs w:val="28"/>
          <w:lang w:val="ru-RU"/>
        </w:rPr>
        <w:t xml:space="preserve"> на 201</w:t>
      </w:r>
      <w:r w:rsidR="008D196B">
        <w:rPr>
          <w:sz w:val="28"/>
          <w:szCs w:val="28"/>
          <w:lang w:val="ru-RU"/>
        </w:rPr>
        <w:t>9</w:t>
      </w:r>
      <w:r w:rsidR="0080197B" w:rsidRPr="00555B7B">
        <w:rPr>
          <w:sz w:val="28"/>
          <w:szCs w:val="28"/>
          <w:lang w:val="ru-RU"/>
        </w:rPr>
        <w:t xml:space="preserve"> год</w:t>
      </w:r>
      <w:r w:rsidRPr="00555B7B">
        <w:rPr>
          <w:sz w:val="28"/>
          <w:szCs w:val="28"/>
          <w:lang w:val="ru-RU"/>
        </w:rPr>
        <w:t xml:space="preserve"> (приложение 1).</w:t>
      </w:r>
    </w:p>
    <w:p w:rsidR="0080197B" w:rsidRPr="00555B7B" w:rsidRDefault="0080197B" w:rsidP="00555B7B">
      <w:pPr>
        <w:ind w:right="-3" w:firstLine="708"/>
        <w:jc w:val="both"/>
        <w:rPr>
          <w:sz w:val="28"/>
          <w:szCs w:val="28"/>
          <w:lang w:val="ru-RU"/>
        </w:rPr>
      </w:pPr>
      <w:r w:rsidRPr="00555B7B">
        <w:rPr>
          <w:sz w:val="28"/>
          <w:szCs w:val="28"/>
          <w:lang w:val="ru-RU"/>
        </w:rPr>
        <w:t>Утвердить свод доходов местного бюджета на 20</w:t>
      </w:r>
      <w:r w:rsidR="008D196B">
        <w:rPr>
          <w:sz w:val="28"/>
          <w:szCs w:val="28"/>
          <w:lang w:val="ru-RU"/>
        </w:rPr>
        <w:t>20</w:t>
      </w:r>
      <w:r w:rsidRPr="00555B7B">
        <w:rPr>
          <w:sz w:val="28"/>
          <w:szCs w:val="28"/>
          <w:lang w:val="ru-RU"/>
        </w:rPr>
        <w:t xml:space="preserve"> и 20</w:t>
      </w:r>
      <w:r w:rsidR="000A729F" w:rsidRPr="00555B7B">
        <w:rPr>
          <w:sz w:val="28"/>
          <w:szCs w:val="28"/>
          <w:lang w:val="ru-RU"/>
        </w:rPr>
        <w:t>2</w:t>
      </w:r>
      <w:r w:rsidR="008D196B">
        <w:rPr>
          <w:sz w:val="28"/>
          <w:szCs w:val="28"/>
          <w:lang w:val="ru-RU"/>
        </w:rPr>
        <w:t>1</w:t>
      </w:r>
      <w:r w:rsidRPr="00555B7B">
        <w:rPr>
          <w:sz w:val="28"/>
          <w:szCs w:val="28"/>
          <w:lang w:val="ru-RU"/>
        </w:rPr>
        <w:t xml:space="preserve"> годы (приложение 2).</w:t>
      </w:r>
    </w:p>
    <w:p w:rsidR="00A95ED6" w:rsidRPr="00555B7B" w:rsidRDefault="00A95ED6" w:rsidP="00555B7B">
      <w:pPr>
        <w:ind w:firstLine="708"/>
        <w:jc w:val="both"/>
        <w:rPr>
          <w:sz w:val="28"/>
          <w:szCs w:val="28"/>
          <w:lang w:val="ru-RU"/>
        </w:rPr>
      </w:pPr>
      <w:r w:rsidRPr="00555B7B">
        <w:rPr>
          <w:b/>
          <w:sz w:val="28"/>
          <w:szCs w:val="28"/>
          <w:lang w:val="ru-RU"/>
        </w:rPr>
        <w:t xml:space="preserve">Статья 3. </w:t>
      </w:r>
      <w:r w:rsidR="00B94F91" w:rsidRPr="00555B7B">
        <w:rPr>
          <w:b/>
          <w:sz w:val="28"/>
          <w:szCs w:val="28"/>
          <w:lang w:val="ru-RU"/>
        </w:rPr>
        <w:t>Нормативы зачисления отдельных доходов в местный бюджет</w:t>
      </w:r>
    </w:p>
    <w:p w:rsidR="00C22AF3" w:rsidRPr="00555B7B" w:rsidRDefault="002E750D" w:rsidP="00555B7B">
      <w:pPr>
        <w:ind w:firstLine="708"/>
        <w:jc w:val="both"/>
        <w:rPr>
          <w:sz w:val="28"/>
          <w:szCs w:val="28"/>
          <w:lang w:val="ru-RU"/>
        </w:rPr>
      </w:pPr>
      <w:r w:rsidRPr="00555B7B">
        <w:rPr>
          <w:sz w:val="28"/>
          <w:szCs w:val="28"/>
          <w:lang w:val="ru-RU"/>
        </w:rPr>
        <w:t>Установить</w:t>
      </w:r>
      <w:r w:rsidR="00C22AF3" w:rsidRPr="00555B7B">
        <w:rPr>
          <w:sz w:val="28"/>
          <w:szCs w:val="28"/>
          <w:lang w:val="ru-RU"/>
        </w:rPr>
        <w:t xml:space="preserve"> </w:t>
      </w:r>
      <w:r w:rsidR="00BB6494" w:rsidRPr="00555B7B">
        <w:rPr>
          <w:sz w:val="28"/>
          <w:szCs w:val="28"/>
          <w:lang w:val="ru-RU"/>
        </w:rPr>
        <w:t>на 201</w:t>
      </w:r>
      <w:r w:rsidR="008D196B">
        <w:rPr>
          <w:sz w:val="28"/>
          <w:szCs w:val="28"/>
          <w:lang w:val="ru-RU"/>
        </w:rPr>
        <w:t>9</w:t>
      </w:r>
      <w:r w:rsidR="00BB6494" w:rsidRPr="00555B7B">
        <w:rPr>
          <w:sz w:val="28"/>
          <w:szCs w:val="28"/>
          <w:lang w:val="ru-RU"/>
        </w:rPr>
        <w:t xml:space="preserve"> – 20</w:t>
      </w:r>
      <w:r w:rsidR="000A729F" w:rsidRPr="00555B7B">
        <w:rPr>
          <w:sz w:val="28"/>
          <w:szCs w:val="28"/>
          <w:lang w:val="ru-RU"/>
        </w:rPr>
        <w:t>2</w:t>
      </w:r>
      <w:r w:rsidR="008D196B">
        <w:rPr>
          <w:sz w:val="28"/>
          <w:szCs w:val="28"/>
          <w:lang w:val="ru-RU"/>
        </w:rPr>
        <w:t>1</w:t>
      </w:r>
      <w:r w:rsidR="00BB6494" w:rsidRPr="00555B7B">
        <w:rPr>
          <w:sz w:val="28"/>
          <w:szCs w:val="28"/>
          <w:lang w:val="ru-RU"/>
        </w:rPr>
        <w:t xml:space="preserve"> годы </w:t>
      </w:r>
      <w:r w:rsidR="00C22AF3" w:rsidRPr="00555B7B">
        <w:rPr>
          <w:sz w:val="28"/>
          <w:szCs w:val="28"/>
          <w:lang w:val="ru-RU"/>
        </w:rPr>
        <w:t>нормативы зачисления</w:t>
      </w:r>
      <w:r w:rsidRPr="00555B7B">
        <w:rPr>
          <w:sz w:val="28"/>
          <w:szCs w:val="28"/>
          <w:lang w:val="ru-RU"/>
        </w:rPr>
        <w:t xml:space="preserve"> доход</w:t>
      </w:r>
      <w:r w:rsidR="00442B9B" w:rsidRPr="00555B7B">
        <w:rPr>
          <w:sz w:val="28"/>
          <w:szCs w:val="28"/>
          <w:lang w:val="ru-RU"/>
        </w:rPr>
        <w:t>ов</w:t>
      </w:r>
      <w:r w:rsidRPr="00555B7B">
        <w:rPr>
          <w:sz w:val="28"/>
          <w:szCs w:val="28"/>
          <w:lang w:val="ru-RU"/>
        </w:rPr>
        <w:t xml:space="preserve"> </w:t>
      </w:r>
      <w:r w:rsidR="00C22AF3" w:rsidRPr="00555B7B">
        <w:rPr>
          <w:sz w:val="28"/>
          <w:szCs w:val="28"/>
          <w:lang w:val="ru-RU"/>
        </w:rPr>
        <w:t>в</w:t>
      </w:r>
      <w:r w:rsidR="00B94F91" w:rsidRPr="00555B7B">
        <w:rPr>
          <w:sz w:val="28"/>
          <w:szCs w:val="28"/>
          <w:lang w:val="ru-RU"/>
        </w:rPr>
        <w:t xml:space="preserve"> местный</w:t>
      </w:r>
      <w:r w:rsidR="00C22AF3" w:rsidRPr="00555B7B">
        <w:rPr>
          <w:sz w:val="28"/>
          <w:szCs w:val="28"/>
          <w:lang w:val="ru-RU"/>
        </w:rPr>
        <w:t xml:space="preserve"> </w:t>
      </w:r>
      <w:r w:rsidRPr="00555B7B">
        <w:rPr>
          <w:sz w:val="28"/>
          <w:szCs w:val="28"/>
          <w:lang w:val="ru-RU"/>
        </w:rPr>
        <w:t>бюджет</w:t>
      </w:r>
      <w:r w:rsidR="00C22AF3" w:rsidRPr="00555B7B">
        <w:rPr>
          <w:sz w:val="28"/>
          <w:szCs w:val="28"/>
          <w:lang w:val="ru-RU"/>
        </w:rPr>
        <w:t>, нормативы распределения по которым не установлены бюджетным законодательством</w:t>
      </w:r>
      <w:r w:rsidRPr="00555B7B">
        <w:rPr>
          <w:sz w:val="28"/>
          <w:szCs w:val="28"/>
          <w:lang w:val="ru-RU"/>
        </w:rPr>
        <w:t xml:space="preserve"> Российской Федерации</w:t>
      </w:r>
      <w:r w:rsidR="00C22AF3" w:rsidRPr="00555B7B">
        <w:rPr>
          <w:sz w:val="28"/>
          <w:szCs w:val="28"/>
          <w:lang w:val="ru-RU"/>
        </w:rPr>
        <w:t xml:space="preserve"> и</w:t>
      </w:r>
      <w:r w:rsidRPr="00555B7B">
        <w:rPr>
          <w:sz w:val="28"/>
          <w:szCs w:val="28"/>
          <w:lang w:val="ru-RU"/>
        </w:rPr>
        <w:t xml:space="preserve"> Свердловской области</w:t>
      </w:r>
      <w:r w:rsidR="00C22AF3" w:rsidRPr="00555B7B">
        <w:rPr>
          <w:sz w:val="28"/>
          <w:szCs w:val="28"/>
          <w:lang w:val="ru-RU"/>
        </w:rPr>
        <w:t xml:space="preserve"> (приложение </w:t>
      </w:r>
      <w:r w:rsidR="00BB6494" w:rsidRPr="00555B7B">
        <w:rPr>
          <w:sz w:val="28"/>
          <w:szCs w:val="28"/>
          <w:lang w:val="ru-RU"/>
        </w:rPr>
        <w:t>3</w:t>
      </w:r>
      <w:r w:rsidR="00C22AF3" w:rsidRPr="00555B7B">
        <w:rPr>
          <w:sz w:val="28"/>
          <w:szCs w:val="28"/>
          <w:lang w:val="ru-RU"/>
        </w:rPr>
        <w:t>).</w:t>
      </w:r>
      <w:r w:rsidRPr="00555B7B">
        <w:rPr>
          <w:sz w:val="28"/>
          <w:szCs w:val="28"/>
          <w:lang w:val="ru-RU"/>
        </w:rPr>
        <w:t xml:space="preserve"> </w:t>
      </w:r>
    </w:p>
    <w:p w:rsidR="00340956" w:rsidRPr="00555B7B" w:rsidRDefault="008560ED" w:rsidP="00555B7B">
      <w:pPr>
        <w:ind w:firstLine="708"/>
        <w:jc w:val="both"/>
        <w:rPr>
          <w:sz w:val="28"/>
          <w:szCs w:val="28"/>
          <w:lang w:val="ru-RU"/>
        </w:rPr>
      </w:pPr>
      <w:r w:rsidRPr="00555B7B">
        <w:rPr>
          <w:b/>
          <w:sz w:val="28"/>
          <w:szCs w:val="28"/>
          <w:lang w:val="ru-RU"/>
        </w:rPr>
        <w:t xml:space="preserve">Статья </w:t>
      </w:r>
      <w:r w:rsidR="00340956" w:rsidRPr="00555B7B">
        <w:rPr>
          <w:b/>
          <w:sz w:val="28"/>
          <w:szCs w:val="28"/>
          <w:lang w:val="ru-RU"/>
        </w:rPr>
        <w:t>4</w:t>
      </w:r>
      <w:r w:rsidRPr="00555B7B">
        <w:rPr>
          <w:b/>
          <w:sz w:val="28"/>
          <w:szCs w:val="28"/>
          <w:lang w:val="ru-RU"/>
        </w:rPr>
        <w:t>.</w:t>
      </w:r>
      <w:r w:rsidRPr="00555B7B">
        <w:rPr>
          <w:sz w:val="28"/>
          <w:szCs w:val="28"/>
          <w:lang w:val="ru-RU"/>
        </w:rPr>
        <w:t xml:space="preserve"> </w:t>
      </w:r>
      <w:r w:rsidR="00340956" w:rsidRPr="00555B7B">
        <w:rPr>
          <w:b/>
          <w:sz w:val="28"/>
          <w:szCs w:val="28"/>
          <w:lang w:val="ru-RU"/>
        </w:rPr>
        <w:t>Главные администраторы доходов местного бюджета</w:t>
      </w:r>
    </w:p>
    <w:p w:rsidR="00340956" w:rsidRPr="00555B7B" w:rsidRDefault="00D41493" w:rsidP="00555B7B">
      <w:pPr>
        <w:ind w:firstLine="708"/>
        <w:jc w:val="both"/>
        <w:rPr>
          <w:sz w:val="28"/>
          <w:szCs w:val="28"/>
          <w:lang w:val="ru-RU"/>
        </w:rPr>
      </w:pPr>
      <w:r w:rsidRPr="00555B7B">
        <w:rPr>
          <w:sz w:val="28"/>
          <w:szCs w:val="28"/>
          <w:lang w:val="ru-RU"/>
        </w:rPr>
        <w:t>У</w:t>
      </w:r>
      <w:r w:rsidR="000133C6" w:rsidRPr="00555B7B">
        <w:rPr>
          <w:sz w:val="28"/>
          <w:szCs w:val="28"/>
          <w:lang w:val="ru-RU"/>
        </w:rPr>
        <w:t>тверди</w:t>
      </w:r>
      <w:r w:rsidRPr="00555B7B">
        <w:rPr>
          <w:sz w:val="28"/>
          <w:szCs w:val="28"/>
          <w:lang w:val="ru-RU"/>
        </w:rPr>
        <w:t>ть</w:t>
      </w:r>
      <w:r w:rsidR="008560ED" w:rsidRPr="00555B7B">
        <w:rPr>
          <w:sz w:val="28"/>
          <w:szCs w:val="28"/>
          <w:lang w:val="ru-RU"/>
        </w:rPr>
        <w:t xml:space="preserve"> перечень главных администраторов доходов </w:t>
      </w:r>
      <w:r w:rsidR="00340956" w:rsidRPr="00555B7B">
        <w:rPr>
          <w:sz w:val="28"/>
          <w:szCs w:val="28"/>
          <w:lang w:val="ru-RU"/>
        </w:rPr>
        <w:t xml:space="preserve">местного </w:t>
      </w:r>
      <w:r w:rsidR="008560ED" w:rsidRPr="00555B7B">
        <w:rPr>
          <w:sz w:val="28"/>
          <w:szCs w:val="28"/>
          <w:lang w:val="ru-RU"/>
        </w:rPr>
        <w:t>бюджета (приложение</w:t>
      </w:r>
      <w:r w:rsidR="00A95ED6" w:rsidRPr="00555B7B">
        <w:rPr>
          <w:sz w:val="28"/>
          <w:szCs w:val="28"/>
          <w:lang w:val="ru-RU"/>
        </w:rPr>
        <w:t xml:space="preserve"> </w:t>
      </w:r>
      <w:r w:rsidR="00FE4E95" w:rsidRPr="00555B7B">
        <w:rPr>
          <w:sz w:val="28"/>
          <w:szCs w:val="28"/>
          <w:lang w:val="ru-RU"/>
        </w:rPr>
        <w:t>4</w:t>
      </w:r>
      <w:r w:rsidR="008560ED" w:rsidRPr="00555B7B">
        <w:rPr>
          <w:sz w:val="28"/>
          <w:szCs w:val="28"/>
          <w:lang w:val="ru-RU"/>
        </w:rPr>
        <w:t>)</w:t>
      </w:r>
      <w:r w:rsidR="00340956" w:rsidRPr="00555B7B">
        <w:rPr>
          <w:sz w:val="28"/>
          <w:szCs w:val="28"/>
          <w:lang w:val="ru-RU"/>
        </w:rPr>
        <w:t>.</w:t>
      </w:r>
    </w:p>
    <w:p w:rsidR="00340956" w:rsidRPr="00555B7B" w:rsidRDefault="007B46A1" w:rsidP="00555B7B">
      <w:pPr>
        <w:ind w:firstLine="708"/>
        <w:jc w:val="both"/>
        <w:rPr>
          <w:sz w:val="28"/>
          <w:szCs w:val="28"/>
          <w:lang w:val="ru-RU"/>
        </w:rPr>
      </w:pPr>
      <w:r w:rsidRPr="00555B7B">
        <w:rPr>
          <w:b/>
          <w:sz w:val="28"/>
          <w:szCs w:val="28"/>
          <w:lang w:val="ru-RU"/>
        </w:rPr>
        <w:t xml:space="preserve">Статья </w:t>
      </w:r>
      <w:r w:rsidR="00340956" w:rsidRPr="00555B7B">
        <w:rPr>
          <w:b/>
          <w:sz w:val="28"/>
          <w:szCs w:val="28"/>
          <w:lang w:val="ru-RU"/>
        </w:rPr>
        <w:t>5</w:t>
      </w:r>
      <w:r w:rsidRPr="00555B7B">
        <w:rPr>
          <w:b/>
          <w:sz w:val="28"/>
          <w:szCs w:val="28"/>
          <w:lang w:val="ru-RU"/>
        </w:rPr>
        <w:t>.</w:t>
      </w:r>
      <w:r w:rsidRPr="00555B7B">
        <w:rPr>
          <w:sz w:val="28"/>
          <w:szCs w:val="28"/>
          <w:lang w:val="ru-RU"/>
        </w:rPr>
        <w:t xml:space="preserve"> </w:t>
      </w:r>
      <w:r w:rsidR="00340956" w:rsidRPr="00555B7B">
        <w:rPr>
          <w:b/>
          <w:sz w:val="28"/>
          <w:szCs w:val="28"/>
          <w:lang w:val="ru-RU"/>
        </w:rPr>
        <w:t>Распределение бюджетных ассигнований местного бюджета</w:t>
      </w:r>
    </w:p>
    <w:p w:rsidR="007B46A1" w:rsidRPr="00555B7B" w:rsidRDefault="007B46A1" w:rsidP="00555B7B">
      <w:pPr>
        <w:ind w:firstLine="708"/>
        <w:jc w:val="both"/>
        <w:rPr>
          <w:sz w:val="28"/>
          <w:szCs w:val="28"/>
          <w:lang w:val="ru-RU"/>
        </w:rPr>
      </w:pPr>
      <w:r w:rsidRPr="00555B7B">
        <w:rPr>
          <w:sz w:val="28"/>
          <w:szCs w:val="28"/>
          <w:lang w:val="ru-RU"/>
        </w:rPr>
        <w:t>Ут</w:t>
      </w:r>
      <w:r w:rsidR="0062121B" w:rsidRPr="00555B7B">
        <w:rPr>
          <w:sz w:val="28"/>
          <w:szCs w:val="28"/>
          <w:lang w:val="ru-RU"/>
        </w:rPr>
        <w:t>верд</w:t>
      </w:r>
      <w:r w:rsidRPr="00555B7B">
        <w:rPr>
          <w:sz w:val="28"/>
          <w:szCs w:val="28"/>
          <w:lang w:val="ru-RU"/>
        </w:rPr>
        <w:t xml:space="preserve">ить </w:t>
      </w:r>
      <w:r w:rsidR="009A04D6" w:rsidRPr="00555B7B">
        <w:rPr>
          <w:sz w:val="28"/>
          <w:szCs w:val="28"/>
          <w:lang w:val="ru-RU"/>
        </w:rPr>
        <w:t xml:space="preserve">распределение бюджетных ассигнований по разделам, подразделам, целевым статьям (муниципальным программам и </w:t>
      </w:r>
      <w:proofErr w:type="spellStart"/>
      <w:r w:rsidR="009A04D6" w:rsidRPr="00555B7B">
        <w:rPr>
          <w:sz w:val="28"/>
          <w:szCs w:val="28"/>
          <w:lang w:val="ru-RU"/>
        </w:rPr>
        <w:t>непрограммным</w:t>
      </w:r>
      <w:proofErr w:type="spellEnd"/>
      <w:r w:rsidR="009A04D6" w:rsidRPr="00555B7B">
        <w:rPr>
          <w:sz w:val="28"/>
          <w:szCs w:val="28"/>
          <w:lang w:val="ru-RU"/>
        </w:rPr>
        <w:t xml:space="preserve"> направлениям деятельности), группам и подгруппам </w:t>
      </w:r>
      <w:proofErr w:type="gramStart"/>
      <w:r w:rsidR="009A04D6" w:rsidRPr="00555B7B">
        <w:rPr>
          <w:sz w:val="28"/>
          <w:szCs w:val="28"/>
          <w:lang w:val="ru-RU"/>
        </w:rPr>
        <w:t>видов расходов классификации расходов бюджет</w:t>
      </w:r>
      <w:r w:rsidR="00340956" w:rsidRPr="00555B7B">
        <w:rPr>
          <w:sz w:val="28"/>
          <w:szCs w:val="28"/>
          <w:lang w:val="ru-RU"/>
        </w:rPr>
        <w:t>ов</w:t>
      </w:r>
      <w:proofErr w:type="gramEnd"/>
      <w:r w:rsidR="00441FAD" w:rsidRPr="00555B7B">
        <w:rPr>
          <w:sz w:val="28"/>
          <w:szCs w:val="28"/>
          <w:lang w:val="ru-RU"/>
        </w:rPr>
        <w:t xml:space="preserve"> на 201</w:t>
      </w:r>
      <w:r w:rsidR="008D196B">
        <w:rPr>
          <w:sz w:val="28"/>
          <w:szCs w:val="28"/>
          <w:lang w:val="ru-RU"/>
        </w:rPr>
        <w:t>9</w:t>
      </w:r>
      <w:r w:rsidR="00441FAD" w:rsidRPr="00555B7B">
        <w:rPr>
          <w:sz w:val="28"/>
          <w:szCs w:val="28"/>
          <w:lang w:val="ru-RU"/>
        </w:rPr>
        <w:t xml:space="preserve"> год</w:t>
      </w:r>
      <w:r w:rsidR="009A04D6" w:rsidRPr="00555B7B">
        <w:rPr>
          <w:sz w:val="28"/>
          <w:szCs w:val="28"/>
          <w:lang w:val="ru-RU"/>
        </w:rPr>
        <w:t xml:space="preserve"> </w:t>
      </w:r>
      <w:r w:rsidRPr="00555B7B">
        <w:rPr>
          <w:sz w:val="28"/>
          <w:szCs w:val="28"/>
          <w:lang w:val="ru-RU"/>
        </w:rPr>
        <w:t xml:space="preserve">(приложение </w:t>
      </w:r>
      <w:r w:rsidR="00441FAD" w:rsidRPr="00555B7B">
        <w:rPr>
          <w:sz w:val="28"/>
          <w:szCs w:val="28"/>
          <w:lang w:val="ru-RU"/>
        </w:rPr>
        <w:t>5</w:t>
      </w:r>
      <w:r w:rsidRPr="00555B7B">
        <w:rPr>
          <w:sz w:val="28"/>
          <w:szCs w:val="28"/>
          <w:lang w:val="ru-RU"/>
        </w:rPr>
        <w:t>).</w:t>
      </w:r>
    </w:p>
    <w:p w:rsidR="00441FAD" w:rsidRPr="00555B7B" w:rsidRDefault="00441FAD" w:rsidP="00555B7B">
      <w:pPr>
        <w:ind w:firstLine="708"/>
        <w:jc w:val="both"/>
        <w:rPr>
          <w:sz w:val="28"/>
          <w:szCs w:val="28"/>
          <w:lang w:val="ru-RU"/>
        </w:rPr>
      </w:pPr>
      <w:r w:rsidRPr="00555B7B">
        <w:rPr>
          <w:sz w:val="28"/>
          <w:szCs w:val="28"/>
          <w:lang w:val="ru-RU"/>
        </w:rPr>
        <w:t>Утвердить распределение бюджетных ассигнований по разделам, подразделам, целевым статьям (муниципальным программам</w:t>
      </w:r>
      <w:r w:rsidR="004A69E6" w:rsidRPr="00555B7B">
        <w:rPr>
          <w:sz w:val="28"/>
          <w:szCs w:val="28"/>
          <w:lang w:val="ru-RU"/>
        </w:rPr>
        <w:t xml:space="preserve"> </w:t>
      </w:r>
      <w:r w:rsidRPr="00555B7B">
        <w:rPr>
          <w:sz w:val="28"/>
          <w:szCs w:val="28"/>
          <w:lang w:val="ru-RU"/>
        </w:rPr>
        <w:t>и</w:t>
      </w:r>
      <w:r w:rsidR="000A729F" w:rsidRPr="00555B7B">
        <w:rPr>
          <w:sz w:val="28"/>
          <w:szCs w:val="28"/>
          <w:lang w:val="ru-RU"/>
        </w:rPr>
        <w:t xml:space="preserve"> </w:t>
      </w:r>
      <w:proofErr w:type="spellStart"/>
      <w:r w:rsidRPr="00555B7B">
        <w:rPr>
          <w:sz w:val="28"/>
          <w:szCs w:val="28"/>
          <w:lang w:val="ru-RU"/>
        </w:rPr>
        <w:t>непрограммным</w:t>
      </w:r>
      <w:proofErr w:type="spellEnd"/>
      <w:r w:rsidRPr="00555B7B">
        <w:rPr>
          <w:sz w:val="28"/>
          <w:szCs w:val="28"/>
          <w:lang w:val="ru-RU"/>
        </w:rPr>
        <w:t xml:space="preserve"> направлениям деятельности), группам и подгруппам </w:t>
      </w:r>
      <w:proofErr w:type="gramStart"/>
      <w:r w:rsidRPr="00555B7B">
        <w:rPr>
          <w:sz w:val="28"/>
          <w:szCs w:val="28"/>
          <w:lang w:val="ru-RU"/>
        </w:rPr>
        <w:t>видов расходов классификации расходов бюджетов</w:t>
      </w:r>
      <w:proofErr w:type="gramEnd"/>
      <w:r w:rsidRPr="00555B7B">
        <w:rPr>
          <w:sz w:val="28"/>
          <w:szCs w:val="28"/>
          <w:lang w:val="ru-RU"/>
        </w:rPr>
        <w:t xml:space="preserve"> на 20</w:t>
      </w:r>
      <w:r w:rsidR="008D196B">
        <w:rPr>
          <w:sz w:val="28"/>
          <w:szCs w:val="28"/>
          <w:lang w:val="ru-RU"/>
        </w:rPr>
        <w:t>20</w:t>
      </w:r>
      <w:r w:rsidRPr="00555B7B">
        <w:rPr>
          <w:sz w:val="28"/>
          <w:szCs w:val="28"/>
          <w:lang w:val="ru-RU"/>
        </w:rPr>
        <w:t xml:space="preserve"> и 20</w:t>
      </w:r>
      <w:r w:rsidR="000A729F" w:rsidRPr="00555B7B">
        <w:rPr>
          <w:sz w:val="28"/>
          <w:szCs w:val="28"/>
          <w:lang w:val="ru-RU"/>
        </w:rPr>
        <w:t>2</w:t>
      </w:r>
      <w:r w:rsidR="008D196B">
        <w:rPr>
          <w:sz w:val="28"/>
          <w:szCs w:val="28"/>
          <w:lang w:val="ru-RU"/>
        </w:rPr>
        <w:t>1</w:t>
      </w:r>
      <w:r w:rsidRPr="00555B7B">
        <w:rPr>
          <w:sz w:val="28"/>
          <w:szCs w:val="28"/>
          <w:lang w:val="ru-RU"/>
        </w:rPr>
        <w:t xml:space="preserve"> годы (приложение 6).</w:t>
      </w:r>
    </w:p>
    <w:p w:rsidR="00A95ED6" w:rsidRPr="00555B7B" w:rsidRDefault="00A95ED6" w:rsidP="00555B7B">
      <w:pPr>
        <w:ind w:firstLine="708"/>
        <w:jc w:val="both"/>
        <w:rPr>
          <w:b/>
          <w:sz w:val="28"/>
          <w:szCs w:val="28"/>
          <w:lang w:val="ru-RU"/>
        </w:rPr>
      </w:pPr>
      <w:r w:rsidRPr="00555B7B">
        <w:rPr>
          <w:b/>
          <w:sz w:val="28"/>
          <w:szCs w:val="28"/>
          <w:lang w:val="ru-RU"/>
        </w:rPr>
        <w:t xml:space="preserve">Статья </w:t>
      </w:r>
      <w:r w:rsidR="0062121B" w:rsidRPr="00555B7B">
        <w:rPr>
          <w:b/>
          <w:sz w:val="28"/>
          <w:szCs w:val="28"/>
          <w:lang w:val="ru-RU"/>
        </w:rPr>
        <w:t>6</w:t>
      </w:r>
      <w:r w:rsidRPr="00555B7B">
        <w:rPr>
          <w:b/>
          <w:sz w:val="28"/>
          <w:szCs w:val="28"/>
          <w:lang w:val="ru-RU"/>
        </w:rPr>
        <w:t xml:space="preserve">. </w:t>
      </w:r>
      <w:r w:rsidR="0062121B" w:rsidRPr="00555B7B">
        <w:rPr>
          <w:b/>
          <w:sz w:val="28"/>
          <w:szCs w:val="28"/>
          <w:lang w:val="ru-RU"/>
        </w:rPr>
        <w:t>Ведомственная структура расходов местного бюджета</w:t>
      </w:r>
    </w:p>
    <w:p w:rsidR="007B46A1" w:rsidRPr="00555B7B" w:rsidRDefault="007B46A1" w:rsidP="00555B7B">
      <w:pPr>
        <w:ind w:firstLine="708"/>
        <w:jc w:val="both"/>
        <w:rPr>
          <w:sz w:val="28"/>
          <w:szCs w:val="28"/>
          <w:lang w:val="ru-RU"/>
        </w:rPr>
      </w:pPr>
      <w:r w:rsidRPr="00555B7B">
        <w:rPr>
          <w:sz w:val="28"/>
          <w:szCs w:val="28"/>
          <w:lang w:val="ru-RU"/>
        </w:rPr>
        <w:t>У</w:t>
      </w:r>
      <w:r w:rsidR="00577E02" w:rsidRPr="00555B7B">
        <w:rPr>
          <w:sz w:val="28"/>
          <w:szCs w:val="28"/>
          <w:lang w:val="ru-RU"/>
        </w:rPr>
        <w:t>тверди</w:t>
      </w:r>
      <w:r w:rsidRPr="00555B7B">
        <w:rPr>
          <w:sz w:val="28"/>
          <w:szCs w:val="28"/>
          <w:lang w:val="ru-RU"/>
        </w:rPr>
        <w:t xml:space="preserve">ть ведомственную структуру расходов </w:t>
      </w:r>
      <w:r w:rsidR="00E0663C" w:rsidRPr="00555B7B">
        <w:rPr>
          <w:sz w:val="28"/>
          <w:szCs w:val="28"/>
          <w:lang w:val="ru-RU"/>
        </w:rPr>
        <w:t xml:space="preserve">местного </w:t>
      </w:r>
      <w:r w:rsidR="00010689" w:rsidRPr="00555B7B">
        <w:rPr>
          <w:sz w:val="28"/>
          <w:szCs w:val="28"/>
          <w:lang w:val="ru-RU"/>
        </w:rPr>
        <w:t>бюджета</w:t>
      </w:r>
      <w:r w:rsidR="00E9620A" w:rsidRPr="00555B7B">
        <w:rPr>
          <w:sz w:val="28"/>
          <w:szCs w:val="28"/>
          <w:lang w:val="ru-RU"/>
        </w:rPr>
        <w:t xml:space="preserve"> на 20</w:t>
      </w:r>
      <w:r w:rsidR="008D196B">
        <w:rPr>
          <w:sz w:val="28"/>
          <w:szCs w:val="28"/>
          <w:lang w:val="ru-RU"/>
        </w:rPr>
        <w:t>19</w:t>
      </w:r>
      <w:r w:rsidR="00E9620A" w:rsidRPr="00555B7B">
        <w:rPr>
          <w:sz w:val="28"/>
          <w:szCs w:val="28"/>
          <w:lang w:val="ru-RU"/>
        </w:rPr>
        <w:t xml:space="preserve"> год </w:t>
      </w:r>
      <w:r w:rsidRPr="00555B7B">
        <w:rPr>
          <w:sz w:val="28"/>
          <w:szCs w:val="28"/>
          <w:lang w:val="ru-RU"/>
        </w:rPr>
        <w:t xml:space="preserve">(приложение </w:t>
      </w:r>
      <w:r w:rsidR="00E9620A" w:rsidRPr="00555B7B">
        <w:rPr>
          <w:sz w:val="28"/>
          <w:szCs w:val="28"/>
          <w:lang w:val="ru-RU"/>
        </w:rPr>
        <w:t>7</w:t>
      </w:r>
      <w:r w:rsidRPr="00555B7B">
        <w:rPr>
          <w:sz w:val="28"/>
          <w:szCs w:val="28"/>
          <w:lang w:val="ru-RU"/>
        </w:rPr>
        <w:t>).</w:t>
      </w:r>
    </w:p>
    <w:p w:rsidR="00E9620A" w:rsidRPr="00555B7B" w:rsidRDefault="00E9620A" w:rsidP="00555B7B">
      <w:pPr>
        <w:ind w:firstLine="708"/>
        <w:jc w:val="both"/>
        <w:rPr>
          <w:sz w:val="28"/>
          <w:szCs w:val="28"/>
          <w:lang w:val="ru-RU"/>
        </w:rPr>
      </w:pPr>
      <w:r w:rsidRPr="00555B7B">
        <w:rPr>
          <w:sz w:val="28"/>
          <w:szCs w:val="28"/>
          <w:lang w:val="ru-RU"/>
        </w:rPr>
        <w:t>Утвердить ведомственную структуру расходов местного бюджета на 20</w:t>
      </w:r>
      <w:r w:rsidR="008D196B">
        <w:rPr>
          <w:sz w:val="28"/>
          <w:szCs w:val="28"/>
          <w:lang w:val="ru-RU"/>
        </w:rPr>
        <w:t>20</w:t>
      </w:r>
      <w:r w:rsidR="000A729F" w:rsidRPr="00555B7B">
        <w:rPr>
          <w:sz w:val="28"/>
          <w:szCs w:val="28"/>
          <w:lang w:val="ru-RU"/>
        </w:rPr>
        <w:t xml:space="preserve"> и 202</w:t>
      </w:r>
      <w:r w:rsidR="008D196B">
        <w:rPr>
          <w:sz w:val="28"/>
          <w:szCs w:val="28"/>
          <w:lang w:val="ru-RU"/>
        </w:rPr>
        <w:t>1</w:t>
      </w:r>
      <w:r w:rsidRPr="00555B7B">
        <w:rPr>
          <w:sz w:val="28"/>
          <w:szCs w:val="28"/>
          <w:lang w:val="ru-RU"/>
        </w:rPr>
        <w:t xml:space="preserve"> годы (приложение 8).</w:t>
      </w:r>
    </w:p>
    <w:p w:rsidR="00434E9F" w:rsidRPr="00555B7B" w:rsidRDefault="00A95ED6" w:rsidP="00555B7B">
      <w:pPr>
        <w:ind w:firstLine="708"/>
        <w:jc w:val="both"/>
        <w:rPr>
          <w:b/>
          <w:sz w:val="28"/>
          <w:szCs w:val="28"/>
          <w:lang w:val="ru-RU"/>
        </w:rPr>
      </w:pPr>
      <w:r w:rsidRPr="00555B7B">
        <w:rPr>
          <w:b/>
          <w:sz w:val="28"/>
          <w:szCs w:val="28"/>
          <w:lang w:val="ru-RU"/>
        </w:rPr>
        <w:t xml:space="preserve">Статья </w:t>
      </w:r>
      <w:r w:rsidR="00434E9F" w:rsidRPr="00555B7B">
        <w:rPr>
          <w:b/>
          <w:sz w:val="28"/>
          <w:szCs w:val="28"/>
          <w:lang w:val="ru-RU"/>
        </w:rPr>
        <w:t>7</w:t>
      </w:r>
      <w:r w:rsidRPr="00555B7B">
        <w:rPr>
          <w:b/>
          <w:sz w:val="28"/>
          <w:szCs w:val="28"/>
          <w:lang w:val="ru-RU"/>
        </w:rPr>
        <w:t>.</w:t>
      </w:r>
      <w:r w:rsidRPr="00555B7B">
        <w:rPr>
          <w:sz w:val="28"/>
          <w:szCs w:val="28"/>
          <w:lang w:val="ru-RU"/>
        </w:rPr>
        <w:t xml:space="preserve"> </w:t>
      </w:r>
      <w:r w:rsidR="00434E9F" w:rsidRPr="00555B7B">
        <w:rPr>
          <w:b/>
          <w:sz w:val="28"/>
          <w:szCs w:val="28"/>
          <w:lang w:val="ru-RU"/>
        </w:rPr>
        <w:t>Перечень муниципальных программ Городского округа Верхняя Тура</w:t>
      </w:r>
    </w:p>
    <w:p w:rsidR="00A95ED6" w:rsidRPr="00555B7B" w:rsidRDefault="00A95ED6" w:rsidP="00555B7B">
      <w:pPr>
        <w:ind w:firstLine="708"/>
        <w:jc w:val="both"/>
        <w:rPr>
          <w:sz w:val="28"/>
          <w:szCs w:val="28"/>
          <w:lang w:val="ru-RU"/>
        </w:rPr>
      </w:pPr>
      <w:r w:rsidRPr="00555B7B">
        <w:rPr>
          <w:sz w:val="28"/>
          <w:szCs w:val="28"/>
          <w:lang w:val="ru-RU"/>
        </w:rPr>
        <w:t>У</w:t>
      </w:r>
      <w:r w:rsidR="00577E02" w:rsidRPr="00555B7B">
        <w:rPr>
          <w:sz w:val="28"/>
          <w:szCs w:val="28"/>
          <w:lang w:val="ru-RU"/>
        </w:rPr>
        <w:t>тверди</w:t>
      </w:r>
      <w:r w:rsidRPr="00555B7B">
        <w:rPr>
          <w:sz w:val="28"/>
          <w:szCs w:val="28"/>
          <w:lang w:val="ru-RU"/>
        </w:rPr>
        <w:t xml:space="preserve">ть </w:t>
      </w:r>
      <w:r w:rsidR="00434E9F" w:rsidRPr="00555B7B">
        <w:rPr>
          <w:sz w:val="28"/>
          <w:szCs w:val="28"/>
          <w:lang w:val="ru-RU"/>
        </w:rPr>
        <w:t>перечень муниципальных программ</w:t>
      </w:r>
      <w:r w:rsidRPr="00555B7B">
        <w:rPr>
          <w:sz w:val="28"/>
          <w:szCs w:val="28"/>
          <w:lang w:val="ru-RU"/>
        </w:rPr>
        <w:t xml:space="preserve"> Городского округа Верхняя Тура</w:t>
      </w:r>
      <w:r w:rsidR="0097497E" w:rsidRPr="00555B7B">
        <w:rPr>
          <w:sz w:val="28"/>
          <w:szCs w:val="28"/>
          <w:lang w:val="ru-RU"/>
        </w:rPr>
        <w:t xml:space="preserve">, </w:t>
      </w:r>
      <w:r w:rsidR="0059603C" w:rsidRPr="00555B7B">
        <w:rPr>
          <w:sz w:val="28"/>
          <w:szCs w:val="28"/>
          <w:lang w:val="ru-RU"/>
        </w:rPr>
        <w:t>подлежащих реализации в 201</w:t>
      </w:r>
      <w:r w:rsidR="008D196B">
        <w:rPr>
          <w:sz w:val="28"/>
          <w:szCs w:val="28"/>
          <w:lang w:val="ru-RU"/>
        </w:rPr>
        <w:t>9</w:t>
      </w:r>
      <w:r w:rsidR="0059603C" w:rsidRPr="00555B7B">
        <w:rPr>
          <w:sz w:val="28"/>
          <w:szCs w:val="28"/>
          <w:lang w:val="ru-RU"/>
        </w:rPr>
        <w:t xml:space="preserve"> году</w:t>
      </w:r>
      <w:r w:rsidRPr="00555B7B">
        <w:rPr>
          <w:sz w:val="28"/>
          <w:szCs w:val="28"/>
          <w:lang w:val="ru-RU"/>
        </w:rPr>
        <w:t xml:space="preserve"> (приложение </w:t>
      </w:r>
      <w:r w:rsidR="00556022" w:rsidRPr="00555B7B">
        <w:rPr>
          <w:sz w:val="28"/>
          <w:szCs w:val="28"/>
          <w:lang w:val="ru-RU"/>
        </w:rPr>
        <w:t>9</w:t>
      </w:r>
      <w:r w:rsidRPr="00555B7B">
        <w:rPr>
          <w:sz w:val="28"/>
          <w:szCs w:val="28"/>
          <w:lang w:val="ru-RU"/>
        </w:rPr>
        <w:t>).</w:t>
      </w:r>
    </w:p>
    <w:p w:rsidR="00556022" w:rsidRDefault="00556022" w:rsidP="00555B7B">
      <w:pPr>
        <w:ind w:firstLine="708"/>
        <w:jc w:val="both"/>
        <w:rPr>
          <w:sz w:val="28"/>
          <w:szCs w:val="28"/>
          <w:lang w:val="ru-RU"/>
        </w:rPr>
      </w:pPr>
      <w:r w:rsidRPr="00555B7B">
        <w:rPr>
          <w:sz w:val="28"/>
          <w:szCs w:val="28"/>
          <w:lang w:val="ru-RU"/>
        </w:rPr>
        <w:t>Утвердить перечень муниципальных программ Городского округа Верхняя Тура, подлежащих реализации в 20</w:t>
      </w:r>
      <w:r w:rsidR="008D196B">
        <w:rPr>
          <w:sz w:val="28"/>
          <w:szCs w:val="28"/>
          <w:lang w:val="ru-RU"/>
        </w:rPr>
        <w:t>20</w:t>
      </w:r>
      <w:r w:rsidRPr="00555B7B">
        <w:rPr>
          <w:sz w:val="28"/>
          <w:szCs w:val="28"/>
          <w:lang w:val="ru-RU"/>
        </w:rPr>
        <w:t xml:space="preserve"> и 20</w:t>
      </w:r>
      <w:r w:rsidR="000A729F" w:rsidRPr="00555B7B">
        <w:rPr>
          <w:sz w:val="28"/>
          <w:szCs w:val="28"/>
          <w:lang w:val="ru-RU"/>
        </w:rPr>
        <w:t>2</w:t>
      </w:r>
      <w:r w:rsidR="008D196B">
        <w:rPr>
          <w:sz w:val="28"/>
          <w:szCs w:val="28"/>
          <w:lang w:val="ru-RU"/>
        </w:rPr>
        <w:t>1</w:t>
      </w:r>
      <w:r w:rsidRPr="00555B7B">
        <w:rPr>
          <w:sz w:val="28"/>
          <w:szCs w:val="28"/>
          <w:lang w:val="ru-RU"/>
        </w:rPr>
        <w:t xml:space="preserve"> годах (приложение 10).</w:t>
      </w:r>
    </w:p>
    <w:p w:rsidR="008D196B" w:rsidRPr="00555B7B" w:rsidRDefault="008D196B" w:rsidP="00555B7B">
      <w:pPr>
        <w:ind w:firstLine="708"/>
        <w:jc w:val="both"/>
        <w:rPr>
          <w:sz w:val="28"/>
          <w:szCs w:val="28"/>
          <w:lang w:val="ru-RU"/>
        </w:rPr>
      </w:pPr>
    </w:p>
    <w:p w:rsidR="00027870" w:rsidRPr="00555B7B" w:rsidRDefault="00900EB4" w:rsidP="00555B7B">
      <w:pPr>
        <w:ind w:firstLine="708"/>
        <w:jc w:val="both"/>
        <w:rPr>
          <w:sz w:val="28"/>
          <w:szCs w:val="28"/>
          <w:lang w:val="ru-RU"/>
        </w:rPr>
      </w:pPr>
      <w:r w:rsidRPr="00555B7B">
        <w:rPr>
          <w:b/>
          <w:sz w:val="28"/>
          <w:szCs w:val="28"/>
          <w:lang w:val="ru-RU"/>
        </w:rPr>
        <w:lastRenderedPageBreak/>
        <w:t>Статья</w:t>
      </w:r>
      <w:r w:rsidR="00A605BB" w:rsidRPr="00555B7B">
        <w:rPr>
          <w:b/>
          <w:sz w:val="28"/>
          <w:szCs w:val="28"/>
          <w:lang w:val="ru-RU"/>
        </w:rPr>
        <w:t xml:space="preserve"> </w:t>
      </w:r>
      <w:r w:rsidR="00027870" w:rsidRPr="00555B7B">
        <w:rPr>
          <w:b/>
          <w:sz w:val="28"/>
          <w:szCs w:val="28"/>
          <w:lang w:val="ru-RU"/>
        </w:rPr>
        <w:t>8</w:t>
      </w:r>
      <w:r w:rsidR="000E5816" w:rsidRPr="00555B7B">
        <w:rPr>
          <w:b/>
          <w:sz w:val="28"/>
          <w:szCs w:val="28"/>
          <w:lang w:val="ru-RU"/>
        </w:rPr>
        <w:t>.</w:t>
      </w:r>
      <w:r w:rsidR="00C12776" w:rsidRPr="00555B7B">
        <w:rPr>
          <w:sz w:val="28"/>
          <w:szCs w:val="28"/>
          <w:lang w:val="ru-RU"/>
        </w:rPr>
        <w:t xml:space="preserve"> </w:t>
      </w:r>
      <w:r w:rsidR="00027870" w:rsidRPr="00555B7B">
        <w:rPr>
          <w:b/>
          <w:sz w:val="28"/>
          <w:szCs w:val="28"/>
          <w:lang w:val="ru-RU"/>
        </w:rPr>
        <w:t>Объем бюджетных ассигнований Дорожного фонда Городского округа Верхняя Тура</w:t>
      </w:r>
    </w:p>
    <w:p w:rsidR="00795081" w:rsidRPr="00555B7B" w:rsidRDefault="00C720E2" w:rsidP="00555B7B">
      <w:pPr>
        <w:ind w:firstLine="708"/>
        <w:jc w:val="both"/>
        <w:rPr>
          <w:sz w:val="28"/>
          <w:szCs w:val="28"/>
          <w:lang w:val="ru-RU"/>
        </w:rPr>
      </w:pPr>
      <w:r w:rsidRPr="00555B7B">
        <w:rPr>
          <w:sz w:val="28"/>
          <w:szCs w:val="28"/>
          <w:lang w:val="ru-RU"/>
        </w:rPr>
        <w:t>У</w:t>
      </w:r>
      <w:r w:rsidR="00027870" w:rsidRPr="00555B7B">
        <w:rPr>
          <w:sz w:val="28"/>
          <w:szCs w:val="28"/>
          <w:lang w:val="ru-RU"/>
        </w:rPr>
        <w:t>тверд</w:t>
      </w:r>
      <w:r w:rsidRPr="00555B7B">
        <w:rPr>
          <w:sz w:val="28"/>
          <w:szCs w:val="28"/>
          <w:lang w:val="ru-RU"/>
        </w:rPr>
        <w:t xml:space="preserve">ить </w:t>
      </w:r>
      <w:r w:rsidR="00027870" w:rsidRPr="00555B7B">
        <w:rPr>
          <w:sz w:val="28"/>
          <w:szCs w:val="28"/>
          <w:lang w:val="ru-RU"/>
        </w:rPr>
        <w:t>объем бюджетных ассигнований Дорожного фонда</w:t>
      </w:r>
      <w:r w:rsidRPr="00555B7B">
        <w:rPr>
          <w:sz w:val="28"/>
          <w:szCs w:val="28"/>
          <w:lang w:val="ru-RU"/>
        </w:rPr>
        <w:t xml:space="preserve"> </w:t>
      </w:r>
      <w:r w:rsidR="00001629" w:rsidRPr="00555B7B">
        <w:rPr>
          <w:sz w:val="28"/>
          <w:szCs w:val="28"/>
          <w:lang w:val="ru-RU"/>
        </w:rPr>
        <w:t>Городского округа Верхняя Тура</w:t>
      </w:r>
      <w:r w:rsidR="00795081" w:rsidRPr="00555B7B">
        <w:rPr>
          <w:sz w:val="28"/>
          <w:szCs w:val="28"/>
          <w:lang w:val="ru-RU"/>
        </w:rPr>
        <w:t>:</w:t>
      </w:r>
    </w:p>
    <w:p w:rsidR="00C720E2" w:rsidRPr="00555B7B" w:rsidRDefault="008D196B" w:rsidP="00555B7B">
      <w:pPr>
        <w:numPr>
          <w:ilvl w:val="0"/>
          <w:numId w:val="11"/>
        </w:numPr>
        <w:jc w:val="both"/>
        <w:rPr>
          <w:sz w:val="28"/>
          <w:szCs w:val="28"/>
          <w:lang w:val="ru-RU"/>
        </w:rPr>
      </w:pPr>
      <w:r>
        <w:rPr>
          <w:sz w:val="28"/>
          <w:szCs w:val="28"/>
          <w:lang w:val="ru-RU"/>
        </w:rPr>
        <w:t>8 186 318</w:t>
      </w:r>
      <w:r w:rsidR="00CD02DD" w:rsidRPr="00555B7B">
        <w:rPr>
          <w:sz w:val="28"/>
          <w:szCs w:val="28"/>
          <w:lang w:val="ru-RU"/>
        </w:rPr>
        <w:t xml:space="preserve"> рублей на 201</w:t>
      </w:r>
      <w:r>
        <w:rPr>
          <w:sz w:val="28"/>
          <w:szCs w:val="28"/>
          <w:lang w:val="ru-RU"/>
        </w:rPr>
        <w:t>9</w:t>
      </w:r>
      <w:r w:rsidR="00CD02DD" w:rsidRPr="00555B7B">
        <w:rPr>
          <w:sz w:val="28"/>
          <w:szCs w:val="28"/>
          <w:lang w:val="ru-RU"/>
        </w:rPr>
        <w:t xml:space="preserve"> год;</w:t>
      </w:r>
    </w:p>
    <w:p w:rsidR="00CD02DD" w:rsidRPr="00555B7B" w:rsidRDefault="00750CBB" w:rsidP="00555B7B">
      <w:pPr>
        <w:numPr>
          <w:ilvl w:val="0"/>
          <w:numId w:val="11"/>
        </w:numPr>
        <w:jc w:val="both"/>
        <w:rPr>
          <w:sz w:val="28"/>
          <w:szCs w:val="28"/>
          <w:lang w:val="ru-RU"/>
        </w:rPr>
      </w:pPr>
      <w:r>
        <w:rPr>
          <w:sz w:val="28"/>
          <w:szCs w:val="28"/>
          <w:lang w:val="ru-RU"/>
        </w:rPr>
        <w:t>9 550 000</w:t>
      </w:r>
      <w:r w:rsidR="00CD02DD" w:rsidRPr="00555B7B">
        <w:rPr>
          <w:sz w:val="28"/>
          <w:szCs w:val="28"/>
          <w:lang w:val="ru-RU"/>
        </w:rPr>
        <w:t xml:space="preserve">  рублей на 20</w:t>
      </w:r>
      <w:r w:rsidR="008D196B">
        <w:rPr>
          <w:sz w:val="28"/>
          <w:szCs w:val="28"/>
          <w:lang w:val="ru-RU"/>
        </w:rPr>
        <w:t>20</w:t>
      </w:r>
      <w:r w:rsidR="00CD02DD" w:rsidRPr="00555B7B">
        <w:rPr>
          <w:sz w:val="28"/>
          <w:szCs w:val="28"/>
          <w:lang w:val="ru-RU"/>
        </w:rPr>
        <w:t xml:space="preserve"> год;</w:t>
      </w:r>
    </w:p>
    <w:p w:rsidR="00CD02DD" w:rsidRPr="00555B7B" w:rsidRDefault="00750CBB" w:rsidP="00555B7B">
      <w:pPr>
        <w:numPr>
          <w:ilvl w:val="0"/>
          <w:numId w:val="11"/>
        </w:numPr>
        <w:jc w:val="both"/>
        <w:rPr>
          <w:sz w:val="28"/>
          <w:szCs w:val="28"/>
          <w:lang w:val="ru-RU"/>
        </w:rPr>
      </w:pPr>
      <w:r>
        <w:rPr>
          <w:sz w:val="28"/>
          <w:szCs w:val="28"/>
          <w:lang w:val="ru-RU"/>
        </w:rPr>
        <w:t>15 900</w:t>
      </w:r>
      <w:r w:rsidR="00AB1A6B" w:rsidRPr="00555B7B">
        <w:rPr>
          <w:sz w:val="28"/>
          <w:szCs w:val="28"/>
          <w:lang w:val="ru-RU"/>
        </w:rPr>
        <w:t xml:space="preserve"> 000</w:t>
      </w:r>
      <w:r w:rsidR="008B01F4" w:rsidRPr="00555B7B">
        <w:rPr>
          <w:sz w:val="28"/>
          <w:szCs w:val="28"/>
          <w:lang w:val="ru-RU"/>
        </w:rPr>
        <w:t xml:space="preserve"> </w:t>
      </w:r>
      <w:r w:rsidR="00CD02DD" w:rsidRPr="00555B7B">
        <w:rPr>
          <w:sz w:val="28"/>
          <w:szCs w:val="28"/>
          <w:lang w:val="ru-RU"/>
        </w:rPr>
        <w:t xml:space="preserve"> рублей на 20</w:t>
      </w:r>
      <w:r w:rsidR="000A729F" w:rsidRPr="00555B7B">
        <w:rPr>
          <w:sz w:val="28"/>
          <w:szCs w:val="28"/>
          <w:lang w:val="ru-RU"/>
        </w:rPr>
        <w:t>2</w:t>
      </w:r>
      <w:r w:rsidR="008D196B">
        <w:rPr>
          <w:sz w:val="28"/>
          <w:szCs w:val="28"/>
          <w:lang w:val="ru-RU"/>
        </w:rPr>
        <w:t>1</w:t>
      </w:r>
      <w:r w:rsidR="00CD02DD" w:rsidRPr="00555B7B">
        <w:rPr>
          <w:sz w:val="28"/>
          <w:szCs w:val="28"/>
          <w:lang w:val="ru-RU"/>
        </w:rPr>
        <w:t xml:space="preserve"> год.</w:t>
      </w:r>
    </w:p>
    <w:p w:rsidR="006F5DCC" w:rsidRPr="00555B7B" w:rsidRDefault="00A605BB" w:rsidP="00555B7B">
      <w:pPr>
        <w:ind w:firstLine="708"/>
        <w:jc w:val="both"/>
        <w:rPr>
          <w:b/>
          <w:sz w:val="28"/>
          <w:szCs w:val="28"/>
          <w:lang w:val="ru-RU"/>
        </w:rPr>
      </w:pPr>
      <w:r w:rsidRPr="00555B7B">
        <w:rPr>
          <w:b/>
          <w:sz w:val="28"/>
          <w:szCs w:val="28"/>
          <w:lang w:val="ru-RU"/>
        </w:rPr>
        <w:t xml:space="preserve">Статья </w:t>
      </w:r>
      <w:r w:rsidR="006F5DCC" w:rsidRPr="00555B7B">
        <w:rPr>
          <w:b/>
          <w:sz w:val="28"/>
          <w:szCs w:val="28"/>
          <w:lang w:val="ru-RU"/>
        </w:rPr>
        <w:t>9</w:t>
      </w:r>
      <w:r w:rsidRPr="00555B7B">
        <w:rPr>
          <w:b/>
          <w:sz w:val="28"/>
          <w:szCs w:val="28"/>
          <w:lang w:val="ru-RU"/>
        </w:rPr>
        <w:t>.</w:t>
      </w:r>
      <w:r w:rsidRPr="00555B7B">
        <w:rPr>
          <w:sz w:val="28"/>
          <w:szCs w:val="28"/>
          <w:lang w:val="ru-RU"/>
        </w:rPr>
        <w:t xml:space="preserve"> </w:t>
      </w:r>
      <w:r w:rsidR="006F5DCC" w:rsidRPr="00555B7B">
        <w:rPr>
          <w:b/>
          <w:sz w:val="28"/>
          <w:szCs w:val="28"/>
          <w:lang w:val="ru-RU"/>
        </w:rPr>
        <w:t>Общий объем бюджетных ассигнований, направляемых на исполнение публичных нормативных обязательств Городского округа Верхняя Тура</w:t>
      </w:r>
    </w:p>
    <w:p w:rsidR="00144C78" w:rsidRPr="00555B7B" w:rsidRDefault="00ED2299" w:rsidP="00555B7B">
      <w:pPr>
        <w:ind w:firstLine="708"/>
        <w:jc w:val="both"/>
        <w:rPr>
          <w:sz w:val="28"/>
          <w:szCs w:val="28"/>
          <w:lang w:val="ru-RU"/>
        </w:rPr>
      </w:pPr>
      <w:r w:rsidRPr="00555B7B">
        <w:rPr>
          <w:sz w:val="28"/>
          <w:szCs w:val="28"/>
          <w:lang w:val="ru-RU"/>
        </w:rPr>
        <w:t>Установить общий объем бюджетных ассигнований, направляемых из местного бюджета на исполнение публичных нормативных обязательств Городского округа Верхняя Тура</w:t>
      </w:r>
      <w:r w:rsidR="00144C78" w:rsidRPr="00555B7B">
        <w:rPr>
          <w:sz w:val="28"/>
          <w:szCs w:val="28"/>
          <w:lang w:val="ru-RU"/>
        </w:rPr>
        <w:t>:</w:t>
      </w:r>
    </w:p>
    <w:p w:rsidR="00ED2299" w:rsidRPr="00C40F5D" w:rsidRDefault="007D37ED" w:rsidP="00555B7B">
      <w:pPr>
        <w:numPr>
          <w:ilvl w:val="0"/>
          <w:numId w:val="12"/>
        </w:numPr>
        <w:jc w:val="both"/>
        <w:rPr>
          <w:sz w:val="28"/>
          <w:szCs w:val="28"/>
          <w:lang w:val="ru-RU"/>
        </w:rPr>
      </w:pPr>
      <w:r w:rsidRPr="00C40F5D">
        <w:rPr>
          <w:sz w:val="28"/>
          <w:szCs w:val="28"/>
          <w:lang w:val="ru-RU"/>
        </w:rPr>
        <w:t>40 4</w:t>
      </w:r>
      <w:r w:rsidR="00C40F5D" w:rsidRPr="00C40F5D">
        <w:rPr>
          <w:sz w:val="28"/>
          <w:szCs w:val="28"/>
          <w:lang w:val="ru-RU"/>
        </w:rPr>
        <w:t>07</w:t>
      </w:r>
      <w:r w:rsidRPr="00C40F5D">
        <w:rPr>
          <w:sz w:val="28"/>
          <w:szCs w:val="28"/>
          <w:lang w:val="ru-RU"/>
        </w:rPr>
        <w:t xml:space="preserve"> </w:t>
      </w:r>
      <w:r w:rsidR="00C40F5D" w:rsidRPr="00C40F5D">
        <w:rPr>
          <w:sz w:val="28"/>
          <w:szCs w:val="28"/>
          <w:lang w:val="ru-RU"/>
        </w:rPr>
        <w:t>084</w:t>
      </w:r>
      <w:r w:rsidRPr="00C40F5D">
        <w:rPr>
          <w:sz w:val="28"/>
          <w:szCs w:val="28"/>
          <w:lang w:val="ru-RU"/>
        </w:rPr>
        <w:t xml:space="preserve"> рубля </w:t>
      </w:r>
      <w:r w:rsidR="00144C78" w:rsidRPr="00C40F5D">
        <w:rPr>
          <w:sz w:val="28"/>
          <w:szCs w:val="28"/>
          <w:lang w:val="ru-RU"/>
        </w:rPr>
        <w:t>на 201</w:t>
      </w:r>
      <w:r w:rsidR="00907073" w:rsidRPr="00C40F5D">
        <w:rPr>
          <w:sz w:val="28"/>
          <w:szCs w:val="28"/>
          <w:lang w:val="ru-RU"/>
        </w:rPr>
        <w:t>9</w:t>
      </w:r>
      <w:r w:rsidR="00144C78" w:rsidRPr="00C40F5D">
        <w:rPr>
          <w:sz w:val="28"/>
          <w:szCs w:val="28"/>
          <w:lang w:val="ru-RU"/>
        </w:rPr>
        <w:t xml:space="preserve"> год;</w:t>
      </w:r>
    </w:p>
    <w:p w:rsidR="00144C78" w:rsidRPr="00C40F5D" w:rsidRDefault="00C40F5D" w:rsidP="00555B7B">
      <w:pPr>
        <w:numPr>
          <w:ilvl w:val="0"/>
          <w:numId w:val="12"/>
        </w:numPr>
        <w:jc w:val="both"/>
        <w:rPr>
          <w:sz w:val="28"/>
          <w:szCs w:val="28"/>
          <w:lang w:val="ru-RU"/>
        </w:rPr>
      </w:pPr>
      <w:r>
        <w:rPr>
          <w:sz w:val="28"/>
          <w:szCs w:val="28"/>
          <w:lang w:val="ru-RU"/>
        </w:rPr>
        <w:t>40 421 084</w:t>
      </w:r>
      <w:r w:rsidR="00144C78" w:rsidRPr="00C40F5D">
        <w:rPr>
          <w:sz w:val="28"/>
          <w:szCs w:val="28"/>
          <w:lang w:val="ru-RU"/>
        </w:rPr>
        <w:t xml:space="preserve"> рубл</w:t>
      </w:r>
      <w:r>
        <w:rPr>
          <w:sz w:val="28"/>
          <w:szCs w:val="28"/>
          <w:lang w:val="ru-RU"/>
        </w:rPr>
        <w:t>я</w:t>
      </w:r>
      <w:r w:rsidR="00144C78" w:rsidRPr="00C40F5D">
        <w:rPr>
          <w:sz w:val="28"/>
          <w:szCs w:val="28"/>
          <w:lang w:val="ru-RU"/>
        </w:rPr>
        <w:t xml:space="preserve"> на 20</w:t>
      </w:r>
      <w:r w:rsidR="00907073" w:rsidRPr="00C40F5D">
        <w:rPr>
          <w:sz w:val="28"/>
          <w:szCs w:val="28"/>
          <w:lang w:val="ru-RU"/>
        </w:rPr>
        <w:t>20</w:t>
      </w:r>
      <w:r w:rsidR="00144C78" w:rsidRPr="00C40F5D">
        <w:rPr>
          <w:sz w:val="28"/>
          <w:szCs w:val="28"/>
          <w:lang w:val="ru-RU"/>
        </w:rPr>
        <w:t xml:space="preserve"> год;</w:t>
      </w:r>
    </w:p>
    <w:p w:rsidR="00144C78" w:rsidRPr="00555B7B" w:rsidRDefault="00C40F5D" w:rsidP="00555B7B">
      <w:pPr>
        <w:numPr>
          <w:ilvl w:val="0"/>
          <w:numId w:val="12"/>
        </w:numPr>
        <w:jc w:val="both"/>
        <w:rPr>
          <w:sz w:val="28"/>
          <w:szCs w:val="28"/>
          <w:lang w:val="ru-RU"/>
        </w:rPr>
      </w:pPr>
      <w:r>
        <w:rPr>
          <w:sz w:val="28"/>
          <w:szCs w:val="28"/>
          <w:lang w:val="ru-RU"/>
        </w:rPr>
        <w:t>40 421 084</w:t>
      </w:r>
      <w:r w:rsidR="00907073">
        <w:rPr>
          <w:sz w:val="28"/>
          <w:szCs w:val="28"/>
          <w:lang w:val="ru-RU"/>
        </w:rPr>
        <w:t xml:space="preserve"> рубл</w:t>
      </w:r>
      <w:r>
        <w:rPr>
          <w:sz w:val="28"/>
          <w:szCs w:val="28"/>
          <w:lang w:val="ru-RU"/>
        </w:rPr>
        <w:t>я</w:t>
      </w:r>
      <w:r w:rsidR="00907073">
        <w:rPr>
          <w:sz w:val="28"/>
          <w:szCs w:val="28"/>
          <w:lang w:val="ru-RU"/>
        </w:rPr>
        <w:t xml:space="preserve"> на 2021</w:t>
      </w:r>
      <w:r w:rsidR="00144C78" w:rsidRPr="00555B7B">
        <w:rPr>
          <w:sz w:val="28"/>
          <w:szCs w:val="28"/>
          <w:lang w:val="ru-RU"/>
        </w:rPr>
        <w:t xml:space="preserve"> год.</w:t>
      </w:r>
    </w:p>
    <w:p w:rsidR="00ED2299" w:rsidRPr="00555B7B" w:rsidRDefault="00ED2299" w:rsidP="00555B7B">
      <w:pPr>
        <w:ind w:firstLine="708"/>
        <w:jc w:val="both"/>
        <w:rPr>
          <w:b/>
          <w:sz w:val="28"/>
          <w:szCs w:val="28"/>
          <w:lang w:val="ru-RU"/>
        </w:rPr>
      </w:pPr>
      <w:r w:rsidRPr="00555B7B">
        <w:rPr>
          <w:b/>
          <w:sz w:val="28"/>
          <w:szCs w:val="28"/>
          <w:lang w:val="ru-RU"/>
        </w:rPr>
        <w:t xml:space="preserve">Статья 10. Размер резервного фонда </w:t>
      </w:r>
      <w:r w:rsidR="00490096" w:rsidRPr="00555B7B">
        <w:rPr>
          <w:b/>
          <w:sz w:val="28"/>
          <w:szCs w:val="28"/>
          <w:lang w:val="ru-RU"/>
        </w:rPr>
        <w:t>а</w:t>
      </w:r>
      <w:r w:rsidRPr="00555B7B">
        <w:rPr>
          <w:b/>
          <w:sz w:val="28"/>
          <w:szCs w:val="28"/>
          <w:lang w:val="ru-RU"/>
        </w:rPr>
        <w:t>дминистрации Городского округа Верхняя Тура</w:t>
      </w:r>
    </w:p>
    <w:p w:rsidR="00ED2299" w:rsidRPr="00555B7B" w:rsidRDefault="00ED2299" w:rsidP="00555B7B">
      <w:pPr>
        <w:ind w:firstLine="708"/>
        <w:jc w:val="both"/>
        <w:rPr>
          <w:sz w:val="28"/>
          <w:szCs w:val="28"/>
          <w:lang w:val="ru-RU"/>
        </w:rPr>
      </w:pPr>
      <w:r w:rsidRPr="00555B7B">
        <w:rPr>
          <w:sz w:val="28"/>
          <w:szCs w:val="28"/>
          <w:lang w:val="ru-RU"/>
        </w:rPr>
        <w:t xml:space="preserve">Утвердить размер резервного фонда </w:t>
      </w:r>
      <w:r w:rsidR="00490096" w:rsidRPr="00555B7B">
        <w:rPr>
          <w:sz w:val="28"/>
          <w:szCs w:val="28"/>
          <w:lang w:val="ru-RU"/>
        </w:rPr>
        <w:t>а</w:t>
      </w:r>
      <w:r w:rsidRPr="00555B7B">
        <w:rPr>
          <w:sz w:val="28"/>
          <w:szCs w:val="28"/>
          <w:lang w:val="ru-RU"/>
        </w:rPr>
        <w:t>дминистрации Городского округа Верхняя Тура</w:t>
      </w:r>
      <w:r w:rsidR="00272008" w:rsidRPr="00555B7B">
        <w:rPr>
          <w:sz w:val="28"/>
          <w:szCs w:val="28"/>
          <w:lang w:val="ru-RU"/>
        </w:rPr>
        <w:t>:</w:t>
      </w:r>
    </w:p>
    <w:p w:rsidR="00272008" w:rsidRPr="00555B7B" w:rsidRDefault="00047598" w:rsidP="00555B7B">
      <w:pPr>
        <w:numPr>
          <w:ilvl w:val="0"/>
          <w:numId w:val="13"/>
        </w:numPr>
        <w:jc w:val="both"/>
        <w:rPr>
          <w:sz w:val="28"/>
          <w:szCs w:val="28"/>
          <w:lang w:val="ru-RU"/>
        </w:rPr>
      </w:pPr>
      <w:r w:rsidRPr="00555B7B">
        <w:rPr>
          <w:sz w:val="28"/>
          <w:szCs w:val="28"/>
          <w:lang w:val="ru-RU"/>
        </w:rPr>
        <w:t>265 500</w:t>
      </w:r>
      <w:r w:rsidR="00272008" w:rsidRPr="00555B7B">
        <w:rPr>
          <w:sz w:val="28"/>
          <w:szCs w:val="28"/>
          <w:lang w:val="ru-RU"/>
        </w:rPr>
        <w:t xml:space="preserve"> рублей на 201</w:t>
      </w:r>
      <w:r w:rsidR="00907073">
        <w:rPr>
          <w:sz w:val="28"/>
          <w:szCs w:val="28"/>
          <w:lang w:val="ru-RU"/>
        </w:rPr>
        <w:t>9</w:t>
      </w:r>
      <w:r w:rsidR="00272008" w:rsidRPr="00555B7B">
        <w:rPr>
          <w:sz w:val="28"/>
          <w:szCs w:val="28"/>
          <w:lang w:val="ru-RU"/>
        </w:rPr>
        <w:t xml:space="preserve"> год;</w:t>
      </w:r>
    </w:p>
    <w:p w:rsidR="00272008" w:rsidRPr="00555B7B" w:rsidRDefault="00907073" w:rsidP="00555B7B">
      <w:pPr>
        <w:numPr>
          <w:ilvl w:val="0"/>
          <w:numId w:val="13"/>
        </w:numPr>
        <w:jc w:val="both"/>
        <w:rPr>
          <w:sz w:val="28"/>
          <w:szCs w:val="28"/>
          <w:lang w:val="ru-RU"/>
        </w:rPr>
      </w:pPr>
      <w:r>
        <w:rPr>
          <w:sz w:val="28"/>
          <w:szCs w:val="28"/>
          <w:lang w:val="ru-RU"/>
        </w:rPr>
        <w:t>265 500</w:t>
      </w:r>
      <w:r w:rsidR="00272008" w:rsidRPr="00555B7B">
        <w:rPr>
          <w:sz w:val="28"/>
          <w:szCs w:val="28"/>
          <w:lang w:val="ru-RU"/>
        </w:rPr>
        <w:t xml:space="preserve"> рублей на 201</w:t>
      </w:r>
      <w:r w:rsidR="000A729F" w:rsidRPr="00555B7B">
        <w:rPr>
          <w:sz w:val="28"/>
          <w:szCs w:val="28"/>
          <w:lang w:val="ru-RU"/>
        </w:rPr>
        <w:t>9</w:t>
      </w:r>
      <w:r w:rsidR="00272008" w:rsidRPr="00555B7B">
        <w:rPr>
          <w:sz w:val="28"/>
          <w:szCs w:val="28"/>
          <w:lang w:val="ru-RU"/>
        </w:rPr>
        <w:t xml:space="preserve"> год;</w:t>
      </w:r>
    </w:p>
    <w:p w:rsidR="00272008" w:rsidRPr="00555B7B" w:rsidRDefault="00907073" w:rsidP="00555B7B">
      <w:pPr>
        <w:numPr>
          <w:ilvl w:val="0"/>
          <w:numId w:val="13"/>
        </w:numPr>
        <w:jc w:val="both"/>
        <w:rPr>
          <w:sz w:val="28"/>
          <w:szCs w:val="28"/>
          <w:lang w:val="ru-RU"/>
        </w:rPr>
      </w:pPr>
      <w:r>
        <w:rPr>
          <w:sz w:val="28"/>
          <w:szCs w:val="28"/>
          <w:lang w:val="ru-RU"/>
        </w:rPr>
        <w:t>270 000</w:t>
      </w:r>
      <w:r w:rsidR="00272008" w:rsidRPr="00555B7B">
        <w:rPr>
          <w:sz w:val="28"/>
          <w:szCs w:val="28"/>
          <w:lang w:val="ru-RU"/>
        </w:rPr>
        <w:t xml:space="preserve"> рублей на 20</w:t>
      </w:r>
      <w:r w:rsidR="000A729F" w:rsidRPr="00555B7B">
        <w:rPr>
          <w:sz w:val="28"/>
          <w:szCs w:val="28"/>
          <w:lang w:val="ru-RU"/>
        </w:rPr>
        <w:t>20</w:t>
      </w:r>
      <w:r w:rsidR="00272008" w:rsidRPr="00555B7B">
        <w:rPr>
          <w:sz w:val="28"/>
          <w:szCs w:val="28"/>
          <w:lang w:val="ru-RU"/>
        </w:rPr>
        <w:t xml:space="preserve"> год.</w:t>
      </w:r>
    </w:p>
    <w:p w:rsidR="00490096" w:rsidRPr="00555B7B" w:rsidRDefault="00490096" w:rsidP="00555B7B">
      <w:pPr>
        <w:ind w:firstLine="708"/>
        <w:jc w:val="both"/>
        <w:rPr>
          <w:b/>
          <w:sz w:val="28"/>
          <w:szCs w:val="28"/>
          <w:lang w:val="ru-RU"/>
        </w:rPr>
      </w:pPr>
      <w:r w:rsidRPr="00555B7B">
        <w:rPr>
          <w:b/>
          <w:sz w:val="28"/>
          <w:szCs w:val="28"/>
          <w:lang w:val="ru-RU"/>
        </w:rPr>
        <w:t xml:space="preserve">Статья 11. </w:t>
      </w:r>
      <w:r w:rsidR="002D79AE" w:rsidRPr="00555B7B">
        <w:rPr>
          <w:b/>
          <w:sz w:val="28"/>
          <w:szCs w:val="28"/>
          <w:lang w:val="ru-RU"/>
        </w:rPr>
        <w:t xml:space="preserve"> </w:t>
      </w:r>
      <w:r w:rsidR="005A3A74" w:rsidRPr="00555B7B">
        <w:rPr>
          <w:b/>
          <w:sz w:val="28"/>
          <w:szCs w:val="28"/>
          <w:lang w:val="ru-RU"/>
        </w:rPr>
        <w:t xml:space="preserve">Субсидии юридическим лицам (за исключением субсидий государственным </w:t>
      </w:r>
      <w:r w:rsidR="002D79AE" w:rsidRPr="00555B7B">
        <w:rPr>
          <w:b/>
          <w:sz w:val="28"/>
          <w:szCs w:val="28"/>
          <w:lang w:val="ru-RU"/>
        </w:rPr>
        <w:t>(</w:t>
      </w:r>
      <w:r w:rsidR="005A3A74" w:rsidRPr="00555B7B">
        <w:rPr>
          <w:b/>
          <w:sz w:val="28"/>
          <w:szCs w:val="28"/>
          <w:lang w:val="ru-RU"/>
        </w:rPr>
        <w:t>муниципальным</w:t>
      </w:r>
      <w:r w:rsidR="002D79AE" w:rsidRPr="00555B7B">
        <w:rPr>
          <w:b/>
          <w:sz w:val="28"/>
          <w:szCs w:val="28"/>
          <w:lang w:val="ru-RU"/>
        </w:rPr>
        <w:t>)</w:t>
      </w:r>
      <w:r w:rsidR="005A3A74" w:rsidRPr="00555B7B">
        <w:rPr>
          <w:b/>
          <w:sz w:val="28"/>
          <w:szCs w:val="28"/>
          <w:lang w:val="ru-RU"/>
        </w:rPr>
        <w:t xml:space="preserve"> учреждениям), индивидуальным предпринимателям, физическим лицам</w:t>
      </w:r>
    </w:p>
    <w:p w:rsidR="00557A3D" w:rsidRPr="00555B7B" w:rsidRDefault="003570F1" w:rsidP="00555B7B">
      <w:pPr>
        <w:ind w:firstLine="708"/>
        <w:jc w:val="both"/>
        <w:rPr>
          <w:sz w:val="28"/>
          <w:szCs w:val="28"/>
          <w:lang w:val="ru-RU" w:eastAsia="ru-RU"/>
        </w:rPr>
      </w:pPr>
      <w:r w:rsidRPr="00555B7B">
        <w:rPr>
          <w:sz w:val="28"/>
          <w:szCs w:val="28"/>
          <w:lang w:val="ru-RU" w:eastAsia="ru-RU"/>
        </w:rPr>
        <w:t>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администрацией Городского округа Верхняя Тура.</w:t>
      </w:r>
      <w:r w:rsidR="00557A3D" w:rsidRPr="00555B7B">
        <w:rPr>
          <w:sz w:val="28"/>
          <w:szCs w:val="28"/>
          <w:lang w:val="ru-RU" w:eastAsia="ru-RU"/>
        </w:rPr>
        <w:t xml:space="preserve"> </w:t>
      </w:r>
    </w:p>
    <w:p w:rsidR="003570F1" w:rsidRPr="00555B7B" w:rsidRDefault="00557A3D" w:rsidP="00555B7B">
      <w:pPr>
        <w:ind w:firstLine="708"/>
        <w:jc w:val="both"/>
        <w:rPr>
          <w:sz w:val="28"/>
          <w:szCs w:val="28"/>
          <w:lang w:val="ru-RU" w:eastAsia="ru-RU"/>
        </w:rPr>
      </w:pPr>
      <w:r w:rsidRPr="00555B7B">
        <w:rPr>
          <w:sz w:val="28"/>
          <w:szCs w:val="28"/>
          <w:lang w:val="ru-RU"/>
        </w:rPr>
        <w:t xml:space="preserve">В случаях, предусмотренных </w:t>
      </w:r>
      <w:r w:rsidR="00ED4628" w:rsidRPr="00555B7B">
        <w:rPr>
          <w:sz w:val="28"/>
          <w:szCs w:val="28"/>
          <w:lang w:val="ru-RU"/>
        </w:rPr>
        <w:t>федеральными</w:t>
      </w:r>
      <w:r w:rsidRPr="00555B7B">
        <w:rPr>
          <w:sz w:val="28"/>
          <w:szCs w:val="28"/>
          <w:lang w:val="ru-RU"/>
        </w:rPr>
        <w:t xml:space="preserve"> закон</w:t>
      </w:r>
      <w:r w:rsidR="00ED4628" w:rsidRPr="00555B7B">
        <w:rPr>
          <w:sz w:val="28"/>
          <w:szCs w:val="28"/>
          <w:lang w:val="ru-RU"/>
        </w:rPr>
        <w:t>а</w:t>
      </w:r>
      <w:r w:rsidRPr="00555B7B">
        <w:rPr>
          <w:sz w:val="28"/>
          <w:szCs w:val="28"/>
          <w:lang w:val="ru-RU"/>
        </w:rPr>
        <w:t>м</w:t>
      </w:r>
      <w:r w:rsidR="00ED4628" w:rsidRPr="00555B7B">
        <w:rPr>
          <w:sz w:val="28"/>
          <w:szCs w:val="28"/>
          <w:lang w:val="ru-RU"/>
        </w:rPr>
        <w:t>и</w:t>
      </w:r>
      <w:r w:rsidRPr="00555B7B">
        <w:rPr>
          <w:sz w:val="28"/>
          <w:szCs w:val="28"/>
          <w:lang w:val="ru-RU"/>
        </w:rPr>
        <w:t>,</w:t>
      </w:r>
      <w:r w:rsidR="00ED4628" w:rsidRPr="00555B7B">
        <w:rPr>
          <w:sz w:val="28"/>
          <w:szCs w:val="28"/>
          <w:lang w:val="ru-RU"/>
        </w:rPr>
        <w:t xml:space="preserve"> законами Свердловской области,</w:t>
      </w:r>
      <w:r w:rsidRPr="00555B7B">
        <w:rPr>
          <w:sz w:val="28"/>
          <w:szCs w:val="28"/>
          <w:lang w:val="ru-RU"/>
        </w:rPr>
        <w:t xml:space="preserve"> нормативными правовыми актами Городского округа Верхняя Тура, субсидии производителям товаров, работ и услуг предоставляются по результатам отбора.</w:t>
      </w:r>
    </w:p>
    <w:p w:rsidR="006B54BC" w:rsidRPr="00555B7B" w:rsidRDefault="001F261F" w:rsidP="00555B7B">
      <w:pPr>
        <w:tabs>
          <w:tab w:val="left" w:pos="1134"/>
          <w:tab w:val="left" w:pos="2694"/>
        </w:tabs>
        <w:ind w:firstLine="708"/>
        <w:jc w:val="both"/>
        <w:rPr>
          <w:b/>
          <w:sz w:val="28"/>
          <w:szCs w:val="28"/>
          <w:lang w:val="ru-RU"/>
        </w:rPr>
      </w:pPr>
      <w:r w:rsidRPr="00555B7B">
        <w:rPr>
          <w:b/>
          <w:sz w:val="28"/>
          <w:szCs w:val="28"/>
          <w:lang w:val="ru-RU" w:eastAsia="ru-RU"/>
        </w:rPr>
        <w:t xml:space="preserve">Статья 12. </w:t>
      </w:r>
      <w:r w:rsidR="00FE2CBC" w:rsidRPr="00555B7B">
        <w:rPr>
          <w:b/>
          <w:sz w:val="28"/>
          <w:szCs w:val="28"/>
          <w:lang w:val="ru-RU"/>
        </w:rPr>
        <w:t xml:space="preserve"> </w:t>
      </w:r>
      <w:r w:rsidR="008F0614" w:rsidRPr="00555B7B">
        <w:rPr>
          <w:b/>
          <w:sz w:val="28"/>
          <w:szCs w:val="28"/>
          <w:lang w:val="ru-RU"/>
        </w:rPr>
        <w:t>Субсидии  некоммерческим  организациям,  не являющимся</w:t>
      </w:r>
      <w:r w:rsidR="00D327B7" w:rsidRPr="00555B7B">
        <w:rPr>
          <w:b/>
          <w:sz w:val="28"/>
          <w:szCs w:val="28"/>
          <w:lang w:val="ru-RU"/>
        </w:rPr>
        <w:t xml:space="preserve"> государственными (муниципальными)</w:t>
      </w:r>
      <w:r w:rsidR="002D79AE" w:rsidRPr="00555B7B">
        <w:rPr>
          <w:b/>
          <w:sz w:val="28"/>
          <w:szCs w:val="28"/>
          <w:lang w:val="ru-RU"/>
        </w:rPr>
        <w:t xml:space="preserve"> </w:t>
      </w:r>
      <w:r w:rsidR="008F0614" w:rsidRPr="00555B7B">
        <w:rPr>
          <w:b/>
          <w:sz w:val="28"/>
          <w:szCs w:val="28"/>
          <w:lang w:val="ru-RU"/>
        </w:rPr>
        <w:t>учреждениями</w:t>
      </w:r>
    </w:p>
    <w:p w:rsidR="00C40F5D" w:rsidRDefault="00BA46DB" w:rsidP="00555B7B">
      <w:pPr>
        <w:numPr>
          <w:ilvl w:val="0"/>
          <w:numId w:val="5"/>
        </w:numPr>
        <w:tabs>
          <w:tab w:val="left" w:pos="1134"/>
        </w:tabs>
        <w:ind w:left="0" w:firstLine="708"/>
        <w:jc w:val="both"/>
        <w:rPr>
          <w:sz w:val="28"/>
          <w:szCs w:val="28"/>
          <w:lang w:val="ru-RU"/>
        </w:rPr>
      </w:pPr>
      <w:r w:rsidRPr="00555B7B">
        <w:rPr>
          <w:sz w:val="28"/>
          <w:szCs w:val="28"/>
          <w:lang w:val="ru-RU" w:eastAsia="ru-RU"/>
        </w:rPr>
        <w:t>Установить, что из местного бюджета</w:t>
      </w:r>
      <w:r w:rsidR="007D4561" w:rsidRPr="00555B7B">
        <w:rPr>
          <w:sz w:val="28"/>
          <w:szCs w:val="28"/>
          <w:lang w:val="ru-RU" w:eastAsia="ru-RU"/>
        </w:rPr>
        <w:t xml:space="preserve"> в 201</w:t>
      </w:r>
      <w:r w:rsidR="00336637">
        <w:rPr>
          <w:sz w:val="28"/>
          <w:szCs w:val="28"/>
          <w:lang w:val="ru-RU" w:eastAsia="ru-RU"/>
        </w:rPr>
        <w:t>9</w:t>
      </w:r>
      <w:r w:rsidR="007D4561" w:rsidRPr="00555B7B">
        <w:rPr>
          <w:sz w:val="28"/>
          <w:szCs w:val="28"/>
          <w:lang w:val="ru-RU" w:eastAsia="ru-RU"/>
        </w:rPr>
        <w:t xml:space="preserve"> году</w:t>
      </w:r>
      <w:r w:rsidRPr="00555B7B">
        <w:rPr>
          <w:sz w:val="28"/>
          <w:szCs w:val="28"/>
          <w:lang w:val="ru-RU" w:eastAsia="ru-RU"/>
        </w:rPr>
        <w:t xml:space="preserve"> предоставляются субсидии</w:t>
      </w:r>
      <w:r w:rsidR="00765252">
        <w:rPr>
          <w:sz w:val="28"/>
          <w:szCs w:val="28"/>
          <w:lang w:val="ru-RU" w:eastAsia="ru-RU"/>
        </w:rPr>
        <w:t xml:space="preserve"> </w:t>
      </w:r>
      <w:r w:rsidR="00765252" w:rsidRPr="00C40F5D">
        <w:rPr>
          <w:sz w:val="28"/>
          <w:szCs w:val="28"/>
          <w:lang w:val="ru-RU" w:eastAsia="ru-RU"/>
        </w:rPr>
        <w:t>социально ориентированн</w:t>
      </w:r>
      <w:r w:rsidR="00765252">
        <w:rPr>
          <w:sz w:val="28"/>
          <w:szCs w:val="28"/>
          <w:lang w:val="ru-RU" w:eastAsia="ru-RU"/>
        </w:rPr>
        <w:t>ым</w:t>
      </w:r>
      <w:r w:rsidR="00765252" w:rsidRPr="00C40F5D">
        <w:rPr>
          <w:sz w:val="28"/>
          <w:szCs w:val="28"/>
          <w:lang w:val="ru-RU" w:eastAsia="ru-RU"/>
        </w:rPr>
        <w:t xml:space="preserve"> некоммерческ</w:t>
      </w:r>
      <w:r w:rsidR="00765252">
        <w:rPr>
          <w:sz w:val="28"/>
          <w:szCs w:val="28"/>
          <w:lang w:val="ru-RU" w:eastAsia="ru-RU"/>
        </w:rPr>
        <w:t>им организациям:</w:t>
      </w:r>
    </w:p>
    <w:p w:rsidR="00D327B7" w:rsidRPr="00C40F5D" w:rsidRDefault="007D4561" w:rsidP="00C40F5D">
      <w:pPr>
        <w:pStyle w:val="afc"/>
        <w:numPr>
          <w:ilvl w:val="0"/>
          <w:numId w:val="28"/>
        </w:numPr>
        <w:tabs>
          <w:tab w:val="left" w:pos="1134"/>
        </w:tabs>
        <w:ind w:left="0" w:firstLine="709"/>
        <w:jc w:val="both"/>
        <w:rPr>
          <w:sz w:val="28"/>
          <w:szCs w:val="28"/>
          <w:lang w:val="ru-RU"/>
        </w:rPr>
      </w:pPr>
      <w:r w:rsidRPr="00C40F5D">
        <w:rPr>
          <w:sz w:val="28"/>
          <w:szCs w:val="28"/>
          <w:lang w:val="ru-RU" w:eastAsia="ru-RU"/>
        </w:rPr>
        <w:t>Совет</w:t>
      </w:r>
      <w:r w:rsidR="00BA46DB" w:rsidRPr="00C40F5D">
        <w:rPr>
          <w:sz w:val="28"/>
          <w:szCs w:val="28"/>
          <w:lang w:val="ru-RU" w:eastAsia="ru-RU"/>
        </w:rPr>
        <w:t xml:space="preserve"> инвалидов (ветеранов) войны</w:t>
      </w:r>
      <w:r w:rsidRPr="00C40F5D">
        <w:rPr>
          <w:sz w:val="28"/>
          <w:szCs w:val="28"/>
          <w:lang w:val="ru-RU" w:eastAsia="ru-RU"/>
        </w:rPr>
        <w:t>,</w:t>
      </w:r>
      <w:r w:rsidR="00BA46DB" w:rsidRPr="00C40F5D">
        <w:rPr>
          <w:sz w:val="28"/>
          <w:szCs w:val="28"/>
          <w:lang w:val="ru-RU" w:eastAsia="ru-RU"/>
        </w:rPr>
        <w:t xml:space="preserve"> труда, вооруженных сил и правоохранительных органов </w:t>
      </w:r>
      <w:r w:rsidRPr="00C40F5D">
        <w:rPr>
          <w:sz w:val="28"/>
          <w:szCs w:val="28"/>
          <w:lang w:val="ru-RU" w:eastAsia="ru-RU"/>
        </w:rPr>
        <w:t xml:space="preserve">города  Верхняя Тура </w:t>
      </w:r>
      <w:r w:rsidR="00BA46DB" w:rsidRPr="00C40F5D">
        <w:rPr>
          <w:sz w:val="28"/>
          <w:szCs w:val="28"/>
          <w:lang w:val="ru-RU"/>
        </w:rPr>
        <w:t>в сумме 20</w:t>
      </w:r>
      <w:r w:rsidR="001D32B7" w:rsidRPr="00C40F5D">
        <w:rPr>
          <w:sz w:val="28"/>
          <w:szCs w:val="28"/>
          <w:lang w:val="ru-RU"/>
        </w:rPr>
        <w:t>7</w:t>
      </w:r>
      <w:r w:rsidR="00BA46DB" w:rsidRPr="00C40F5D">
        <w:rPr>
          <w:sz w:val="28"/>
          <w:szCs w:val="28"/>
          <w:lang w:val="ru-RU"/>
        </w:rPr>
        <w:t> </w:t>
      </w:r>
      <w:r w:rsidR="001D32B7" w:rsidRPr="00C40F5D">
        <w:rPr>
          <w:sz w:val="28"/>
          <w:szCs w:val="28"/>
          <w:lang w:val="ru-RU"/>
        </w:rPr>
        <w:t>6</w:t>
      </w:r>
      <w:r w:rsidR="00BA46DB" w:rsidRPr="00C40F5D">
        <w:rPr>
          <w:sz w:val="28"/>
          <w:szCs w:val="28"/>
          <w:lang w:val="ru-RU"/>
        </w:rPr>
        <w:t xml:space="preserve">00 рублей на </w:t>
      </w:r>
      <w:r w:rsidRPr="00C40F5D">
        <w:rPr>
          <w:sz w:val="28"/>
          <w:szCs w:val="28"/>
          <w:lang w:val="ru-RU"/>
        </w:rPr>
        <w:t>поддержку ее деятельности</w:t>
      </w:r>
      <w:r w:rsidR="00C40F5D" w:rsidRPr="00C40F5D">
        <w:rPr>
          <w:sz w:val="28"/>
          <w:szCs w:val="28"/>
          <w:lang w:val="ru-RU"/>
        </w:rPr>
        <w:t>;</w:t>
      </w:r>
    </w:p>
    <w:p w:rsidR="00C40F5D" w:rsidRPr="00C40F5D" w:rsidRDefault="00765252" w:rsidP="00765252">
      <w:pPr>
        <w:pStyle w:val="afc"/>
        <w:numPr>
          <w:ilvl w:val="0"/>
          <w:numId w:val="28"/>
        </w:numPr>
        <w:tabs>
          <w:tab w:val="left" w:pos="1134"/>
        </w:tabs>
        <w:ind w:left="0" w:firstLine="709"/>
        <w:jc w:val="both"/>
        <w:rPr>
          <w:sz w:val="28"/>
          <w:szCs w:val="28"/>
          <w:lang w:val="ru-RU"/>
        </w:rPr>
      </w:pPr>
      <w:r>
        <w:rPr>
          <w:sz w:val="28"/>
          <w:szCs w:val="28"/>
          <w:lang w:val="ru-RU"/>
        </w:rPr>
        <w:t xml:space="preserve">Местная общественная организация Добровольная народная дружина Городского округа Верхняя Тура </w:t>
      </w:r>
      <w:r w:rsidR="00B12BFB">
        <w:rPr>
          <w:sz w:val="28"/>
          <w:szCs w:val="28"/>
          <w:lang w:val="ru-RU"/>
        </w:rPr>
        <w:t xml:space="preserve">в сумме 50 000 рублей </w:t>
      </w:r>
      <w:r>
        <w:rPr>
          <w:sz w:val="28"/>
          <w:szCs w:val="28"/>
          <w:lang w:val="ru-RU"/>
        </w:rPr>
        <w:t>на обеспечение деятельности правоохранительной направленности.</w:t>
      </w:r>
    </w:p>
    <w:p w:rsidR="00BA46DB" w:rsidRPr="00555B7B" w:rsidRDefault="00BA46DB" w:rsidP="00555B7B">
      <w:pPr>
        <w:numPr>
          <w:ilvl w:val="0"/>
          <w:numId w:val="5"/>
        </w:numPr>
        <w:tabs>
          <w:tab w:val="left" w:pos="1134"/>
        </w:tabs>
        <w:ind w:left="0" w:firstLine="708"/>
        <w:jc w:val="both"/>
        <w:rPr>
          <w:sz w:val="28"/>
          <w:szCs w:val="28"/>
          <w:lang w:val="ru-RU"/>
        </w:rPr>
      </w:pPr>
      <w:r w:rsidRPr="00555B7B">
        <w:rPr>
          <w:sz w:val="28"/>
          <w:szCs w:val="28"/>
          <w:lang w:val="ru-RU"/>
        </w:rPr>
        <w:lastRenderedPageBreak/>
        <w:t xml:space="preserve">Порядок предоставления из местного бюджета субсидий некоммерческим организациям, не являющимся государственными </w:t>
      </w:r>
      <w:r w:rsidR="00D327B7" w:rsidRPr="00555B7B">
        <w:rPr>
          <w:sz w:val="28"/>
          <w:szCs w:val="28"/>
          <w:lang w:val="ru-RU"/>
        </w:rPr>
        <w:t>(</w:t>
      </w:r>
      <w:r w:rsidRPr="00555B7B">
        <w:rPr>
          <w:sz w:val="28"/>
          <w:szCs w:val="28"/>
          <w:lang w:val="ru-RU"/>
        </w:rPr>
        <w:t>муниципальными</w:t>
      </w:r>
      <w:r w:rsidR="00D327B7" w:rsidRPr="00555B7B">
        <w:rPr>
          <w:sz w:val="28"/>
          <w:szCs w:val="28"/>
          <w:lang w:val="ru-RU"/>
        </w:rPr>
        <w:t>)</w:t>
      </w:r>
      <w:r w:rsidRPr="00555B7B">
        <w:rPr>
          <w:sz w:val="28"/>
          <w:szCs w:val="28"/>
          <w:lang w:val="ru-RU"/>
        </w:rPr>
        <w:t xml:space="preserve"> учреждениями, устанавливается </w:t>
      </w:r>
      <w:r w:rsidR="00290935" w:rsidRPr="00555B7B">
        <w:rPr>
          <w:sz w:val="28"/>
          <w:szCs w:val="28"/>
          <w:lang w:val="ru-RU"/>
        </w:rPr>
        <w:t xml:space="preserve">муниципальным правовым актом </w:t>
      </w:r>
      <w:r w:rsidRPr="00555B7B">
        <w:rPr>
          <w:sz w:val="28"/>
          <w:szCs w:val="28"/>
          <w:lang w:val="ru-RU"/>
        </w:rPr>
        <w:t>администраци</w:t>
      </w:r>
      <w:r w:rsidR="00D71C4F" w:rsidRPr="00555B7B">
        <w:rPr>
          <w:sz w:val="28"/>
          <w:szCs w:val="28"/>
          <w:lang w:val="ru-RU"/>
        </w:rPr>
        <w:t>и</w:t>
      </w:r>
      <w:r w:rsidRPr="00555B7B">
        <w:rPr>
          <w:sz w:val="28"/>
          <w:szCs w:val="28"/>
          <w:lang w:val="ru-RU"/>
        </w:rPr>
        <w:t xml:space="preserve"> Городского округа Верхняя Тура.</w:t>
      </w:r>
    </w:p>
    <w:p w:rsidR="00D327B7" w:rsidRPr="00555B7B" w:rsidRDefault="00D327B7" w:rsidP="00555B7B">
      <w:pPr>
        <w:ind w:firstLine="708"/>
        <w:jc w:val="both"/>
        <w:rPr>
          <w:b/>
          <w:sz w:val="28"/>
          <w:szCs w:val="28"/>
          <w:lang w:val="ru-RU"/>
        </w:rPr>
      </w:pPr>
      <w:r w:rsidRPr="00555B7B">
        <w:rPr>
          <w:b/>
          <w:sz w:val="28"/>
          <w:szCs w:val="28"/>
          <w:lang w:val="ru-RU"/>
        </w:rPr>
        <w:t>Статья 13. Гранты в форме субсидий некоммерческим организациям, не являющимся казенными учреждениями</w:t>
      </w:r>
    </w:p>
    <w:p w:rsidR="001319E8" w:rsidRPr="00555B7B" w:rsidRDefault="000D45F4" w:rsidP="00555B7B">
      <w:pPr>
        <w:numPr>
          <w:ilvl w:val="0"/>
          <w:numId w:val="6"/>
        </w:numPr>
        <w:tabs>
          <w:tab w:val="left" w:pos="1134"/>
        </w:tabs>
        <w:ind w:left="0" w:firstLine="708"/>
        <w:jc w:val="both"/>
        <w:rPr>
          <w:sz w:val="28"/>
          <w:szCs w:val="28"/>
          <w:lang w:val="ru-RU"/>
        </w:rPr>
      </w:pPr>
      <w:r w:rsidRPr="00555B7B">
        <w:rPr>
          <w:sz w:val="28"/>
          <w:szCs w:val="28"/>
          <w:lang w:val="ru-RU"/>
        </w:rPr>
        <w:t xml:space="preserve">Установить, что из местного бюджета </w:t>
      </w:r>
      <w:r w:rsidR="00FD447E" w:rsidRPr="00555B7B">
        <w:rPr>
          <w:sz w:val="28"/>
          <w:szCs w:val="28"/>
          <w:lang w:val="ru-RU"/>
        </w:rPr>
        <w:t xml:space="preserve"> в 201</w:t>
      </w:r>
      <w:r w:rsidR="00A57312">
        <w:rPr>
          <w:sz w:val="28"/>
          <w:szCs w:val="28"/>
          <w:lang w:val="ru-RU"/>
        </w:rPr>
        <w:t>9</w:t>
      </w:r>
      <w:r w:rsidR="00FD447E" w:rsidRPr="00555B7B">
        <w:rPr>
          <w:sz w:val="28"/>
          <w:szCs w:val="28"/>
          <w:lang w:val="ru-RU"/>
        </w:rPr>
        <w:t xml:space="preserve"> году </w:t>
      </w:r>
      <w:r w:rsidRPr="00555B7B">
        <w:rPr>
          <w:sz w:val="28"/>
          <w:szCs w:val="28"/>
          <w:lang w:val="ru-RU"/>
        </w:rPr>
        <w:t>предоставляется г</w:t>
      </w:r>
      <w:r w:rsidR="00D327B7" w:rsidRPr="00555B7B">
        <w:rPr>
          <w:sz w:val="28"/>
          <w:szCs w:val="28"/>
          <w:lang w:val="ru-RU"/>
        </w:rPr>
        <w:t xml:space="preserve">рант в форме субсидий </w:t>
      </w:r>
      <w:r w:rsidRPr="00555B7B">
        <w:rPr>
          <w:sz w:val="28"/>
          <w:szCs w:val="28"/>
          <w:lang w:val="ru-RU"/>
        </w:rPr>
        <w:t xml:space="preserve">Государственному автономному учреждению печати Свердловской области «Редакция газеты «Голос Верхней Туры» в сумме </w:t>
      </w:r>
      <w:r w:rsidR="001D32B7" w:rsidRPr="00555B7B">
        <w:rPr>
          <w:sz w:val="28"/>
          <w:szCs w:val="28"/>
          <w:lang w:val="ru-RU"/>
        </w:rPr>
        <w:t>526</w:t>
      </w:r>
      <w:r w:rsidRPr="00555B7B">
        <w:rPr>
          <w:sz w:val="28"/>
          <w:szCs w:val="28"/>
          <w:lang w:val="ru-RU"/>
        </w:rPr>
        <w:t> 000 рублей</w:t>
      </w:r>
      <w:r w:rsidR="00290935" w:rsidRPr="00555B7B">
        <w:rPr>
          <w:sz w:val="28"/>
          <w:szCs w:val="28"/>
          <w:lang w:val="ru-RU"/>
        </w:rPr>
        <w:t xml:space="preserve"> на реализацию проект</w:t>
      </w:r>
      <w:r w:rsidRPr="00555B7B">
        <w:rPr>
          <w:sz w:val="28"/>
          <w:szCs w:val="28"/>
          <w:lang w:val="ru-RU"/>
        </w:rPr>
        <w:t>а</w:t>
      </w:r>
      <w:r w:rsidR="00290935" w:rsidRPr="00555B7B">
        <w:rPr>
          <w:sz w:val="28"/>
          <w:szCs w:val="28"/>
          <w:lang w:val="ru-RU"/>
        </w:rPr>
        <w:t xml:space="preserve"> по размещению информации о деятельности органов местного самоуправления Городского округа  Верхняя Тура</w:t>
      </w:r>
      <w:r w:rsidRPr="00555B7B">
        <w:rPr>
          <w:sz w:val="28"/>
          <w:szCs w:val="28"/>
          <w:lang w:val="ru-RU"/>
        </w:rPr>
        <w:t>.</w:t>
      </w:r>
      <w:r w:rsidR="001319E8" w:rsidRPr="00555B7B">
        <w:rPr>
          <w:sz w:val="28"/>
          <w:szCs w:val="28"/>
          <w:lang w:val="ru-RU"/>
        </w:rPr>
        <w:t xml:space="preserve"> </w:t>
      </w:r>
    </w:p>
    <w:p w:rsidR="00290935" w:rsidRPr="00555B7B" w:rsidRDefault="00290935" w:rsidP="00555B7B">
      <w:pPr>
        <w:numPr>
          <w:ilvl w:val="0"/>
          <w:numId w:val="6"/>
        </w:numPr>
        <w:tabs>
          <w:tab w:val="left" w:pos="1134"/>
        </w:tabs>
        <w:ind w:left="0" w:firstLine="708"/>
        <w:jc w:val="both"/>
        <w:rPr>
          <w:sz w:val="28"/>
          <w:szCs w:val="28"/>
          <w:lang w:val="ru-RU"/>
        </w:rPr>
      </w:pPr>
      <w:r w:rsidRPr="00555B7B">
        <w:rPr>
          <w:sz w:val="28"/>
          <w:szCs w:val="28"/>
          <w:lang w:val="ru-RU"/>
        </w:rPr>
        <w:t>Порядок предоставления субсидий, указанных в пункте 1 настоящей статьи, устанавливается муниципальным правовым актом администрации Городского округа Верхняя Тура.</w:t>
      </w:r>
    </w:p>
    <w:p w:rsidR="00290935" w:rsidRPr="00555B7B" w:rsidRDefault="000D45F4" w:rsidP="00555B7B">
      <w:pPr>
        <w:tabs>
          <w:tab w:val="left" w:pos="1134"/>
        </w:tabs>
        <w:ind w:firstLine="708"/>
        <w:jc w:val="both"/>
        <w:rPr>
          <w:b/>
          <w:sz w:val="28"/>
          <w:szCs w:val="28"/>
          <w:lang w:val="ru-RU"/>
        </w:rPr>
      </w:pPr>
      <w:r w:rsidRPr="00555B7B">
        <w:rPr>
          <w:b/>
          <w:sz w:val="28"/>
          <w:szCs w:val="28"/>
          <w:lang w:val="ru-RU"/>
        </w:rPr>
        <w:t xml:space="preserve">Статья 14. </w:t>
      </w:r>
      <w:r w:rsidR="009720DE" w:rsidRPr="00555B7B">
        <w:rPr>
          <w:b/>
          <w:sz w:val="28"/>
          <w:szCs w:val="28"/>
          <w:lang w:val="ru-RU"/>
        </w:rPr>
        <w:t>Предельный объем муниципального долга Городского округа Верхняя Тура</w:t>
      </w:r>
    </w:p>
    <w:p w:rsidR="0013760C" w:rsidRPr="00555B7B" w:rsidRDefault="00A605BB" w:rsidP="00555B7B">
      <w:pPr>
        <w:ind w:firstLine="708"/>
        <w:jc w:val="both"/>
        <w:rPr>
          <w:sz w:val="28"/>
          <w:szCs w:val="28"/>
          <w:lang w:val="ru-RU"/>
        </w:rPr>
      </w:pPr>
      <w:r w:rsidRPr="00555B7B">
        <w:rPr>
          <w:sz w:val="28"/>
          <w:szCs w:val="28"/>
          <w:lang w:val="ru-RU"/>
        </w:rPr>
        <w:t>Установить предельный объем муниципального долга Городского округа Верхняя Тура</w:t>
      </w:r>
      <w:r w:rsidR="0013760C" w:rsidRPr="00555B7B">
        <w:rPr>
          <w:sz w:val="28"/>
          <w:szCs w:val="28"/>
          <w:lang w:val="ru-RU"/>
        </w:rPr>
        <w:t>:</w:t>
      </w:r>
      <w:r w:rsidRPr="00555B7B">
        <w:rPr>
          <w:sz w:val="28"/>
          <w:szCs w:val="28"/>
          <w:lang w:val="ru-RU"/>
        </w:rPr>
        <w:t xml:space="preserve"> </w:t>
      </w:r>
    </w:p>
    <w:p w:rsidR="0013760C" w:rsidRPr="00555B7B" w:rsidRDefault="003C48C1" w:rsidP="00555B7B">
      <w:pPr>
        <w:numPr>
          <w:ilvl w:val="0"/>
          <w:numId w:val="14"/>
        </w:numPr>
        <w:jc w:val="both"/>
        <w:rPr>
          <w:sz w:val="28"/>
          <w:szCs w:val="28"/>
          <w:lang w:val="ru-RU"/>
        </w:rPr>
      </w:pPr>
      <w:r>
        <w:rPr>
          <w:sz w:val="28"/>
          <w:szCs w:val="28"/>
          <w:lang w:val="ru-RU"/>
        </w:rPr>
        <w:t>51 203</w:t>
      </w:r>
      <w:r w:rsidR="0067639B" w:rsidRPr="00555B7B">
        <w:rPr>
          <w:sz w:val="28"/>
          <w:szCs w:val="28"/>
          <w:lang w:val="ru-RU"/>
        </w:rPr>
        <w:t xml:space="preserve"> 000</w:t>
      </w:r>
      <w:r w:rsidR="0013760C" w:rsidRPr="00555B7B">
        <w:rPr>
          <w:sz w:val="28"/>
          <w:szCs w:val="28"/>
          <w:lang w:val="ru-RU"/>
        </w:rPr>
        <w:t xml:space="preserve"> рублей на 201</w:t>
      </w:r>
      <w:r>
        <w:rPr>
          <w:sz w:val="28"/>
          <w:szCs w:val="28"/>
          <w:lang w:val="ru-RU"/>
        </w:rPr>
        <w:t>9</w:t>
      </w:r>
      <w:r w:rsidR="0013760C" w:rsidRPr="00555B7B">
        <w:rPr>
          <w:sz w:val="28"/>
          <w:szCs w:val="28"/>
          <w:lang w:val="ru-RU"/>
        </w:rPr>
        <w:t xml:space="preserve"> год;</w:t>
      </w:r>
    </w:p>
    <w:p w:rsidR="0013760C" w:rsidRPr="00555B7B" w:rsidRDefault="003C48C1" w:rsidP="00555B7B">
      <w:pPr>
        <w:numPr>
          <w:ilvl w:val="0"/>
          <w:numId w:val="14"/>
        </w:numPr>
        <w:jc w:val="both"/>
        <w:rPr>
          <w:sz w:val="28"/>
          <w:szCs w:val="28"/>
          <w:lang w:val="ru-RU"/>
        </w:rPr>
      </w:pPr>
      <w:r>
        <w:rPr>
          <w:sz w:val="28"/>
          <w:szCs w:val="28"/>
          <w:lang w:val="ru-RU"/>
        </w:rPr>
        <w:t>54 485 000</w:t>
      </w:r>
      <w:r w:rsidR="00021440" w:rsidRPr="00555B7B">
        <w:rPr>
          <w:sz w:val="28"/>
          <w:szCs w:val="28"/>
          <w:lang w:val="ru-RU"/>
        </w:rPr>
        <w:t xml:space="preserve"> </w:t>
      </w:r>
      <w:r w:rsidR="0013760C" w:rsidRPr="00555B7B">
        <w:rPr>
          <w:sz w:val="28"/>
          <w:szCs w:val="28"/>
          <w:lang w:val="ru-RU"/>
        </w:rPr>
        <w:t>рублей на 20</w:t>
      </w:r>
      <w:r>
        <w:rPr>
          <w:sz w:val="28"/>
          <w:szCs w:val="28"/>
          <w:lang w:val="ru-RU"/>
        </w:rPr>
        <w:t>20</w:t>
      </w:r>
      <w:r w:rsidR="0013760C" w:rsidRPr="00555B7B">
        <w:rPr>
          <w:sz w:val="28"/>
          <w:szCs w:val="28"/>
          <w:lang w:val="ru-RU"/>
        </w:rPr>
        <w:t xml:space="preserve"> год;</w:t>
      </w:r>
    </w:p>
    <w:p w:rsidR="0013760C" w:rsidRPr="00555B7B" w:rsidRDefault="003C48C1" w:rsidP="00555B7B">
      <w:pPr>
        <w:numPr>
          <w:ilvl w:val="0"/>
          <w:numId w:val="14"/>
        </w:numPr>
        <w:jc w:val="both"/>
        <w:rPr>
          <w:sz w:val="28"/>
          <w:szCs w:val="28"/>
          <w:lang w:val="ru-RU"/>
        </w:rPr>
      </w:pPr>
      <w:r>
        <w:rPr>
          <w:sz w:val="28"/>
          <w:szCs w:val="28"/>
          <w:lang w:val="ru-RU"/>
        </w:rPr>
        <w:t>55 179 000</w:t>
      </w:r>
      <w:r w:rsidR="0013760C" w:rsidRPr="00555B7B">
        <w:rPr>
          <w:sz w:val="28"/>
          <w:szCs w:val="28"/>
          <w:lang w:val="ru-RU"/>
        </w:rPr>
        <w:t xml:space="preserve"> рублей на 20</w:t>
      </w:r>
      <w:r w:rsidR="001D32B7" w:rsidRPr="00555B7B">
        <w:rPr>
          <w:sz w:val="28"/>
          <w:szCs w:val="28"/>
          <w:lang w:val="ru-RU"/>
        </w:rPr>
        <w:t>2</w:t>
      </w:r>
      <w:r>
        <w:rPr>
          <w:sz w:val="28"/>
          <w:szCs w:val="28"/>
          <w:lang w:val="ru-RU"/>
        </w:rPr>
        <w:t>1</w:t>
      </w:r>
      <w:r w:rsidR="0013760C" w:rsidRPr="00555B7B">
        <w:rPr>
          <w:sz w:val="28"/>
          <w:szCs w:val="28"/>
          <w:lang w:val="ru-RU"/>
        </w:rPr>
        <w:t xml:space="preserve"> год.</w:t>
      </w:r>
    </w:p>
    <w:p w:rsidR="009720DE" w:rsidRPr="00555B7B" w:rsidRDefault="009720DE" w:rsidP="00555B7B">
      <w:pPr>
        <w:ind w:firstLine="708"/>
        <w:jc w:val="both"/>
        <w:rPr>
          <w:b/>
          <w:sz w:val="28"/>
          <w:szCs w:val="28"/>
          <w:lang w:val="ru-RU"/>
        </w:rPr>
      </w:pPr>
      <w:r w:rsidRPr="00555B7B">
        <w:rPr>
          <w:b/>
          <w:sz w:val="28"/>
          <w:szCs w:val="28"/>
          <w:lang w:val="ru-RU"/>
        </w:rPr>
        <w:t>Статья 15.</w:t>
      </w:r>
      <w:r w:rsidR="00DC5EE6" w:rsidRPr="00555B7B">
        <w:rPr>
          <w:b/>
          <w:sz w:val="28"/>
          <w:szCs w:val="28"/>
          <w:lang w:val="ru-RU"/>
        </w:rPr>
        <w:t xml:space="preserve"> Верхний предел муниципального</w:t>
      </w:r>
      <w:r w:rsidR="00573998" w:rsidRPr="00555B7B">
        <w:rPr>
          <w:b/>
          <w:sz w:val="28"/>
          <w:szCs w:val="28"/>
          <w:lang w:val="ru-RU"/>
        </w:rPr>
        <w:t xml:space="preserve"> внутреннего</w:t>
      </w:r>
      <w:r w:rsidR="00DC5EE6" w:rsidRPr="00555B7B">
        <w:rPr>
          <w:b/>
          <w:sz w:val="28"/>
          <w:szCs w:val="28"/>
          <w:lang w:val="ru-RU"/>
        </w:rPr>
        <w:t xml:space="preserve"> долга Городского округа Верхняя тура</w:t>
      </w:r>
    </w:p>
    <w:p w:rsidR="00F74678" w:rsidRPr="00555B7B" w:rsidRDefault="00A86A5A" w:rsidP="00555B7B">
      <w:pPr>
        <w:ind w:firstLine="708"/>
        <w:jc w:val="both"/>
        <w:rPr>
          <w:sz w:val="28"/>
          <w:szCs w:val="28"/>
          <w:lang w:val="ru-RU"/>
        </w:rPr>
      </w:pPr>
      <w:r w:rsidRPr="00555B7B">
        <w:rPr>
          <w:sz w:val="28"/>
          <w:szCs w:val="28"/>
          <w:lang w:val="ru-RU"/>
        </w:rPr>
        <w:t>Установить верхний предел муниципального долга Городского округа Верхняя Тура</w:t>
      </w:r>
      <w:r w:rsidR="00F74678" w:rsidRPr="00555B7B">
        <w:rPr>
          <w:sz w:val="28"/>
          <w:szCs w:val="28"/>
          <w:lang w:val="ru-RU"/>
        </w:rPr>
        <w:t>:</w:t>
      </w:r>
    </w:p>
    <w:p w:rsidR="00A86A5A" w:rsidRPr="00555B7B" w:rsidRDefault="00A86A5A" w:rsidP="00555B7B">
      <w:pPr>
        <w:numPr>
          <w:ilvl w:val="0"/>
          <w:numId w:val="15"/>
        </w:numPr>
        <w:ind w:left="0" w:firstLine="708"/>
        <w:jc w:val="both"/>
        <w:rPr>
          <w:sz w:val="28"/>
          <w:szCs w:val="28"/>
          <w:lang w:val="ru-RU"/>
        </w:rPr>
      </w:pPr>
      <w:r w:rsidRPr="00555B7B">
        <w:rPr>
          <w:sz w:val="28"/>
          <w:szCs w:val="28"/>
          <w:lang w:val="ru-RU"/>
        </w:rPr>
        <w:t xml:space="preserve"> по состоянию на 1 января 20</w:t>
      </w:r>
      <w:r w:rsidR="00047D40">
        <w:rPr>
          <w:sz w:val="28"/>
          <w:szCs w:val="28"/>
          <w:lang w:val="ru-RU"/>
        </w:rPr>
        <w:t>20</w:t>
      </w:r>
      <w:r w:rsidRPr="00555B7B">
        <w:rPr>
          <w:sz w:val="28"/>
          <w:szCs w:val="28"/>
          <w:lang w:val="ru-RU"/>
        </w:rPr>
        <w:t xml:space="preserve"> года  –  </w:t>
      </w:r>
      <w:r w:rsidR="00047D40">
        <w:rPr>
          <w:sz w:val="28"/>
          <w:szCs w:val="28"/>
          <w:lang w:val="ru-RU"/>
        </w:rPr>
        <w:t>0</w:t>
      </w:r>
      <w:r w:rsidRPr="00555B7B">
        <w:rPr>
          <w:sz w:val="28"/>
          <w:szCs w:val="28"/>
          <w:lang w:val="ru-RU"/>
        </w:rPr>
        <w:t xml:space="preserve"> рублей, в том числе верхний предел долга по муниципальным гарантиям Городского округа Верхня</w:t>
      </w:r>
      <w:r w:rsidR="00F74678" w:rsidRPr="00555B7B">
        <w:rPr>
          <w:sz w:val="28"/>
          <w:szCs w:val="28"/>
          <w:lang w:val="ru-RU"/>
        </w:rPr>
        <w:t>я Тура – 0 рублей;</w:t>
      </w:r>
    </w:p>
    <w:p w:rsidR="00F74678" w:rsidRPr="00555B7B" w:rsidRDefault="00F74678" w:rsidP="00555B7B">
      <w:pPr>
        <w:numPr>
          <w:ilvl w:val="0"/>
          <w:numId w:val="15"/>
        </w:numPr>
        <w:ind w:left="0" w:firstLine="708"/>
        <w:jc w:val="both"/>
        <w:rPr>
          <w:sz w:val="28"/>
          <w:szCs w:val="28"/>
          <w:lang w:val="ru-RU"/>
        </w:rPr>
      </w:pPr>
      <w:r w:rsidRPr="00555B7B">
        <w:rPr>
          <w:sz w:val="28"/>
          <w:szCs w:val="28"/>
          <w:lang w:val="ru-RU"/>
        </w:rPr>
        <w:t>по состоянию на 1 января 20</w:t>
      </w:r>
      <w:r w:rsidR="00FA55A6" w:rsidRPr="00555B7B">
        <w:rPr>
          <w:sz w:val="28"/>
          <w:szCs w:val="28"/>
          <w:lang w:val="ru-RU"/>
        </w:rPr>
        <w:t>2</w:t>
      </w:r>
      <w:r w:rsidR="00047D40">
        <w:rPr>
          <w:sz w:val="28"/>
          <w:szCs w:val="28"/>
          <w:lang w:val="ru-RU"/>
        </w:rPr>
        <w:t>1</w:t>
      </w:r>
      <w:r w:rsidRPr="00555B7B">
        <w:rPr>
          <w:sz w:val="28"/>
          <w:szCs w:val="28"/>
          <w:lang w:val="ru-RU"/>
        </w:rPr>
        <w:t xml:space="preserve"> года </w:t>
      </w:r>
      <w:r w:rsidR="004C5D7A" w:rsidRPr="00555B7B">
        <w:rPr>
          <w:sz w:val="28"/>
          <w:szCs w:val="28"/>
          <w:lang w:val="ru-RU"/>
        </w:rPr>
        <w:t>–</w:t>
      </w:r>
      <w:r w:rsidRPr="00555B7B">
        <w:rPr>
          <w:sz w:val="28"/>
          <w:szCs w:val="28"/>
          <w:lang w:val="ru-RU"/>
        </w:rPr>
        <w:t xml:space="preserve"> </w:t>
      </w:r>
      <w:r w:rsidR="00FA55A6" w:rsidRPr="00555B7B">
        <w:rPr>
          <w:sz w:val="28"/>
          <w:szCs w:val="28"/>
          <w:lang w:val="ru-RU"/>
        </w:rPr>
        <w:t xml:space="preserve">0 </w:t>
      </w:r>
      <w:r w:rsidRPr="00555B7B">
        <w:rPr>
          <w:sz w:val="28"/>
          <w:szCs w:val="28"/>
          <w:lang w:val="ru-RU"/>
        </w:rPr>
        <w:t>рублей, в том числе верхний предел долга по муниципальным гарантиям Городского округа Верхняя Тура – 0 рублей;</w:t>
      </w:r>
    </w:p>
    <w:p w:rsidR="00F74678" w:rsidRPr="00555B7B" w:rsidRDefault="00F74678" w:rsidP="00555B7B">
      <w:pPr>
        <w:numPr>
          <w:ilvl w:val="0"/>
          <w:numId w:val="15"/>
        </w:numPr>
        <w:ind w:left="0" w:firstLine="708"/>
        <w:jc w:val="both"/>
        <w:rPr>
          <w:sz w:val="28"/>
          <w:szCs w:val="28"/>
          <w:lang w:val="ru-RU"/>
        </w:rPr>
      </w:pPr>
      <w:r w:rsidRPr="00555B7B">
        <w:rPr>
          <w:sz w:val="28"/>
          <w:szCs w:val="28"/>
          <w:lang w:val="ru-RU"/>
        </w:rPr>
        <w:t>по состоянию на 1 января 202</w:t>
      </w:r>
      <w:r w:rsidR="00047D40">
        <w:rPr>
          <w:sz w:val="28"/>
          <w:szCs w:val="28"/>
          <w:lang w:val="ru-RU"/>
        </w:rPr>
        <w:t>2</w:t>
      </w:r>
      <w:r w:rsidRPr="00555B7B">
        <w:rPr>
          <w:sz w:val="28"/>
          <w:szCs w:val="28"/>
          <w:lang w:val="ru-RU"/>
        </w:rPr>
        <w:t xml:space="preserve"> года </w:t>
      </w:r>
      <w:r w:rsidR="004C5D7A" w:rsidRPr="00555B7B">
        <w:rPr>
          <w:sz w:val="28"/>
          <w:szCs w:val="28"/>
          <w:lang w:val="ru-RU"/>
        </w:rPr>
        <w:t>–</w:t>
      </w:r>
      <w:r w:rsidRPr="00555B7B">
        <w:rPr>
          <w:sz w:val="28"/>
          <w:szCs w:val="28"/>
          <w:lang w:val="ru-RU"/>
        </w:rPr>
        <w:t xml:space="preserve"> </w:t>
      </w:r>
      <w:r w:rsidR="00047D40">
        <w:rPr>
          <w:sz w:val="28"/>
          <w:szCs w:val="28"/>
          <w:lang w:val="ru-RU"/>
        </w:rPr>
        <w:t>0</w:t>
      </w:r>
      <w:r w:rsidRPr="00555B7B">
        <w:rPr>
          <w:sz w:val="28"/>
          <w:szCs w:val="28"/>
          <w:lang w:val="ru-RU"/>
        </w:rPr>
        <w:t xml:space="preserve"> рублей, в том числе верхний предел долга по муниципальным гарантиям Городского округа Верхняя Тура – 0 рублей.</w:t>
      </w:r>
    </w:p>
    <w:p w:rsidR="008A2F93" w:rsidRPr="00555B7B" w:rsidRDefault="008A2F93" w:rsidP="00555B7B">
      <w:pPr>
        <w:ind w:firstLine="708"/>
        <w:jc w:val="both"/>
        <w:rPr>
          <w:b/>
          <w:sz w:val="28"/>
          <w:szCs w:val="28"/>
          <w:lang w:val="ru-RU"/>
        </w:rPr>
      </w:pPr>
      <w:r w:rsidRPr="00555B7B">
        <w:rPr>
          <w:b/>
          <w:sz w:val="28"/>
          <w:szCs w:val="28"/>
          <w:lang w:val="ru-RU"/>
        </w:rPr>
        <w:t xml:space="preserve">Статья 16. </w:t>
      </w:r>
      <w:r w:rsidR="00573998" w:rsidRPr="00555B7B">
        <w:rPr>
          <w:b/>
          <w:sz w:val="28"/>
          <w:szCs w:val="28"/>
          <w:lang w:val="ru-RU"/>
        </w:rPr>
        <w:t xml:space="preserve"> Обслуживание муниципального долга Городского округа Верхняя Тура</w:t>
      </w:r>
    </w:p>
    <w:p w:rsidR="00573998" w:rsidRPr="00555B7B" w:rsidRDefault="00573998" w:rsidP="00555B7B">
      <w:pPr>
        <w:ind w:firstLine="708"/>
        <w:jc w:val="both"/>
        <w:rPr>
          <w:sz w:val="28"/>
          <w:szCs w:val="28"/>
          <w:lang w:val="ru-RU"/>
        </w:rPr>
      </w:pPr>
      <w:r w:rsidRPr="00555B7B">
        <w:rPr>
          <w:sz w:val="28"/>
          <w:szCs w:val="28"/>
          <w:lang w:val="ru-RU"/>
        </w:rPr>
        <w:t>Утвердить объем расходов местного бюджета на обслуживание муниципального долга Городского округа Верхняя Тура</w:t>
      </w:r>
      <w:r w:rsidR="00026961" w:rsidRPr="00555B7B">
        <w:rPr>
          <w:sz w:val="28"/>
          <w:szCs w:val="28"/>
          <w:lang w:val="ru-RU"/>
        </w:rPr>
        <w:t>:</w:t>
      </w:r>
    </w:p>
    <w:p w:rsidR="00026961" w:rsidRPr="00555B7B" w:rsidRDefault="00047D40" w:rsidP="00555B7B">
      <w:pPr>
        <w:numPr>
          <w:ilvl w:val="0"/>
          <w:numId w:val="16"/>
        </w:numPr>
        <w:jc w:val="both"/>
        <w:rPr>
          <w:sz w:val="28"/>
          <w:szCs w:val="28"/>
          <w:lang w:val="ru-RU"/>
        </w:rPr>
      </w:pPr>
      <w:r>
        <w:rPr>
          <w:sz w:val="28"/>
          <w:szCs w:val="28"/>
          <w:lang w:val="ru-RU"/>
        </w:rPr>
        <w:t>100</w:t>
      </w:r>
      <w:r w:rsidR="00026961" w:rsidRPr="00555B7B">
        <w:rPr>
          <w:sz w:val="28"/>
          <w:szCs w:val="28"/>
          <w:lang w:val="ru-RU"/>
        </w:rPr>
        <w:t xml:space="preserve"> рублей на 201</w:t>
      </w:r>
      <w:r>
        <w:rPr>
          <w:sz w:val="28"/>
          <w:szCs w:val="28"/>
          <w:lang w:val="ru-RU"/>
        </w:rPr>
        <w:t>9</w:t>
      </w:r>
      <w:r w:rsidR="00026961" w:rsidRPr="00555B7B">
        <w:rPr>
          <w:sz w:val="28"/>
          <w:szCs w:val="28"/>
          <w:lang w:val="ru-RU"/>
        </w:rPr>
        <w:t xml:space="preserve"> год;</w:t>
      </w:r>
    </w:p>
    <w:p w:rsidR="00026961" w:rsidRPr="00555B7B" w:rsidRDefault="00047D40" w:rsidP="00555B7B">
      <w:pPr>
        <w:numPr>
          <w:ilvl w:val="0"/>
          <w:numId w:val="16"/>
        </w:numPr>
        <w:jc w:val="both"/>
        <w:rPr>
          <w:sz w:val="28"/>
          <w:szCs w:val="28"/>
          <w:lang w:val="ru-RU"/>
        </w:rPr>
      </w:pPr>
      <w:r>
        <w:rPr>
          <w:sz w:val="28"/>
          <w:szCs w:val="28"/>
          <w:lang w:val="ru-RU"/>
        </w:rPr>
        <w:t>0</w:t>
      </w:r>
      <w:r w:rsidR="00026961" w:rsidRPr="00555B7B">
        <w:rPr>
          <w:sz w:val="28"/>
          <w:szCs w:val="28"/>
          <w:lang w:val="ru-RU"/>
        </w:rPr>
        <w:t xml:space="preserve"> рублей на 20</w:t>
      </w:r>
      <w:r>
        <w:rPr>
          <w:sz w:val="28"/>
          <w:szCs w:val="28"/>
          <w:lang w:val="ru-RU"/>
        </w:rPr>
        <w:t>20</w:t>
      </w:r>
      <w:r w:rsidR="00026961" w:rsidRPr="00555B7B">
        <w:rPr>
          <w:sz w:val="28"/>
          <w:szCs w:val="28"/>
          <w:lang w:val="ru-RU"/>
        </w:rPr>
        <w:t xml:space="preserve"> год;</w:t>
      </w:r>
    </w:p>
    <w:p w:rsidR="00026961" w:rsidRDefault="009221B8" w:rsidP="00555B7B">
      <w:pPr>
        <w:numPr>
          <w:ilvl w:val="0"/>
          <w:numId w:val="16"/>
        </w:numPr>
        <w:jc w:val="both"/>
        <w:rPr>
          <w:sz w:val="28"/>
          <w:szCs w:val="28"/>
          <w:lang w:val="ru-RU"/>
        </w:rPr>
      </w:pPr>
      <w:r w:rsidRPr="00555B7B">
        <w:rPr>
          <w:sz w:val="28"/>
          <w:szCs w:val="28"/>
          <w:lang w:val="ru-RU"/>
        </w:rPr>
        <w:t>0</w:t>
      </w:r>
      <w:r w:rsidR="00026961" w:rsidRPr="00555B7B">
        <w:rPr>
          <w:sz w:val="28"/>
          <w:szCs w:val="28"/>
          <w:lang w:val="ru-RU"/>
        </w:rPr>
        <w:t xml:space="preserve"> рублей на 20</w:t>
      </w:r>
      <w:r w:rsidR="006064B0" w:rsidRPr="00555B7B">
        <w:rPr>
          <w:sz w:val="28"/>
          <w:szCs w:val="28"/>
          <w:lang w:val="ru-RU"/>
        </w:rPr>
        <w:t>2</w:t>
      </w:r>
      <w:r w:rsidR="00047D40">
        <w:rPr>
          <w:sz w:val="28"/>
          <w:szCs w:val="28"/>
          <w:lang w:val="ru-RU"/>
        </w:rPr>
        <w:t>1</w:t>
      </w:r>
      <w:r w:rsidR="00026961" w:rsidRPr="00555B7B">
        <w:rPr>
          <w:sz w:val="28"/>
          <w:szCs w:val="28"/>
          <w:lang w:val="ru-RU"/>
        </w:rPr>
        <w:t xml:space="preserve"> год.</w:t>
      </w:r>
    </w:p>
    <w:p w:rsidR="001C01FE" w:rsidRDefault="001C01FE" w:rsidP="001C01FE">
      <w:pPr>
        <w:jc w:val="both"/>
        <w:rPr>
          <w:sz w:val="28"/>
          <w:szCs w:val="28"/>
          <w:lang w:val="ru-RU"/>
        </w:rPr>
      </w:pPr>
    </w:p>
    <w:p w:rsidR="001C01FE" w:rsidRPr="00555B7B" w:rsidRDefault="001C01FE" w:rsidP="001C01FE">
      <w:pPr>
        <w:jc w:val="both"/>
        <w:rPr>
          <w:sz w:val="28"/>
          <w:szCs w:val="28"/>
          <w:lang w:val="ru-RU"/>
        </w:rPr>
      </w:pPr>
    </w:p>
    <w:p w:rsidR="00573998" w:rsidRPr="00555B7B" w:rsidRDefault="00573998" w:rsidP="00555B7B">
      <w:pPr>
        <w:ind w:firstLine="708"/>
        <w:jc w:val="both"/>
        <w:rPr>
          <w:b/>
          <w:sz w:val="28"/>
          <w:szCs w:val="28"/>
          <w:lang w:val="ru-RU"/>
        </w:rPr>
      </w:pPr>
      <w:r w:rsidRPr="00555B7B">
        <w:rPr>
          <w:b/>
          <w:sz w:val="28"/>
          <w:szCs w:val="28"/>
          <w:lang w:val="ru-RU"/>
        </w:rPr>
        <w:lastRenderedPageBreak/>
        <w:t xml:space="preserve">Статья 17. </w:t>
      </w:r>
      <w:r w:rsidR="00047822" w:rsidRPr="00555B7B">
        <w:rPr>
          <w:b/>
          <w:sz w:val="28"/>
          <w:szCs w:val="28"/>
          <w:lang w:val="ru-RU"/>
        </w:rPr>
        <w:t>Муниципальные внутренние заимствования Городского округа Верхняя Тура</w:t>
      </w:r>
    </w:p>
    <w:p w:rsidR="00047822" w:rsidRPr="00555B7B" w:rsidRDefault="00D71C4F" w:rsidP="00555B7B">
      <w:pPr>
        <w:ind w:firstLine="708"/>
        <w:jc w:val="both"/>
        <w:rPr>
          <w:sz w:val="28"/>
          <w:szCs w:val="28"/>
          <w:lang w:val="ru-RU"/>
        </w:rPr>
      </w:pPr>
      <w:r w:rsidRPr="00555B7B">
        <w:rPr>
          <w:sz w:val="28"/>
          <w:szCs w:val="28"/>
          <w:lang w:val="ru-RU"/>
        </w:rPr>
        <w:t>М</w:t>
      </w:r>
      <w:r w:rsidR="00047822" w:rsidRPr="00555B7B">
        <w:rPr>
          <w:sz w:val="28"/>
          <w:szCs w:val="28"/>
          <w:lang w:val="ru-RU"/>
        </w:rPr>
        <w:t xml:space="preserve">униципальные внутренние заимствования  Городского округа Верхняя Тура </w:t>
      </w:r>
      <w:r w:rsidR="00026961" w:rsidRPr="00555B7B">
        <w:rPr>
          <w:sz w:val="28"/>
          <w:szCs w:val="28"/>
          <w:lang w:val="ru-RU"/>
        </w:rPr>
        <w:t xml:space="preserve"> в  20</w:t>
      </w:r>
      <w:r w:rsidR="00BB7A9B">
        <w:rPr>
          <w:sz w:val="28"/>
          <w:szCs w:val="28"/>
          <w:lang w:val="ru-RU"/>
        </w:rPr>
        <w:t>19</w:t>
      </w:r>
      <w:r w:rsidR="006064B0" w:rsidRPr="00555B7B">
        <w:rPr>
          <w:sz w:val="28"/>
          <w:szCs w:val="28"/>
          <w:lang w:val="ru-RU"/>
        </w:rPr>
        <w:t xml:space="preserve"> – 202</w:t>
      </w:r>
      <w:r w:rsidR="00BB7A9B">
        <w:rPr>
          <w:sz w:val="28"/>
          <w:szCs w:val="28"/>
          <w:lang w:val="ru-RU"/>
        </w:rPr>
        <w:t>1</w:t>
      </w:r>
      <w:r w:rsidR="00026961" w:rsidRPr="00555B7B">
        <w:rPr>
          <w:sz w:val="28"/>
          <w:szCs w:val="28"/>
          <w:lang w:val="ru-RU"/>
        </w:rPr>
        <w:t xml:space="preserve"> годах </w:t>
      </w:r>
      <w:r w:rsidR="00047822" w:rsidRPr="00555B7B">
        <w:rPr>
          <w:sz w:val="28"/>
          <w:szCs w:val="28"/>
          <w:lang w:val="ru-RU"/>
        </w:rPr>
        <w:t xml:space="preserve">не </w:t>
      </w:r>
      <w:r w:rsidR="00FD1949" w:rsidRPr="00555B7B">
        <w:rPr>
          <w:sz w:val="28"/>
          <w:szCs w:val="28"/>
          <w:lang w:val="ru-RU"/>
        </w:rPr>
        <w:t>осуществляются</w:t>
      </w:r>
      <w:r w:rsidR="00047822" w:rsidRPr="00555B7B">
        <w:rPr>
          <w:sz w:val="28"/>
          <w:szCs w:val="28"/>
          <w:lang w:val="ru-RU"/>
        </w:rPr>
        <w:t>.</w:t>
      </w:r>
    </w:p>
    <w:p w:rsidR="00047822" w:rsidRPr="00555B7B" w:rsidRDefault="00047822" w:rsidP="00555B7B">
      <w:pPr>
        <w:ind w:firstLine="708"/>
        <w:jc w:val="both"/>
        <w:rPr>
          <w:b/>
          <w:sz w:val="28"/>
          <w:szCs w:val="28"/>
          <w:lang w:val="ru-RU"/>
        </w:rPr>
      </w:pPr>
      <w:r w:rsidRPr="00555B7B">
        <w:rPr>
          <w:b/>
          <w:sz w:val="28"/>
          <w:szCs w:val="28"/>
          <w:lang w:val="ru-RU"/>
        </w:rPr>
        <w:t xml:space="preserve">Статья 18. Муниципальные гарантии Городского округа Верхняя Тура </w:t>
      </w:r>
    </w:p>
    <w:p w:rsidR="00047822" w:rsidRPr="00555B7B" w:rsidRDefault="00D71C4F" w:rsidP="00555B7B">
      <w:pPr>
        <w:ind w:firstLine="708"/>
        <w:jc w:val="both"/>
        <w:rPr>
          <w:sz w:val="28"/>
          <w:szCs w:val="28"/>
          <w:lang w:val="ru-RU"/>
        </w:rPr>
      </w:pPr>
      <w:r w:rsidRPr="00555B7B">
        <w:rPr>
          <w:sz w:val="28"/>
          <w:szCs w:val="28"/>
          <w:lang w:val="ru-RU"/>
        </w:rPr>
        <w:t>М</w:t>
      </w:r>
      <w:r w:rsidR="00047822" w:rsidRPr="00555B7B">
        <w:rPr>
          <w:sz w:val="28"/>
          <w:szCs w:val="28"/>
          <w:lang w:val="ru-RU"/>
        </w:rPr>
        <w:t xml:space="preserve">униципальные гарантии Городского округа Верхняя Тура </w:t>
      </w:r>
      <w:r w:rsidR="00026961" w:rsidRPr="00555B7B">
        <w:rPr>
          <w:sz w:val="28"/>
          <w:szCs w:val="28"/>
          <w:lang w:val="ru-RU"/>
        </w:rPr>
        <w:t xml:space="preserve"> в 201</w:t>
      </w:r>
      <w:r w:rsidR="00BB7A9B">
        <w:rPr>
          <w:sz w:val="28"/>
          <w:szCs w:val="28"/>
          <w:lang w:val="ru-RU"/>
        </w:rPr>
        <w:t>9</w:t>
      </w:r>
      <w:r w:rsidR="00026961" w:rsidRPr="00555B7B">
        <w:rPr>
          <w:sz w:val="28"/>
          <w:szCs w:val="28"/>
          <w:lang w:val="ru-RU"/>
        </w:rPr>
        <w:t xml:space="preserve"> – 20</w:t>
      </w:r>
      <w:r w:rsidR="006064B0" w:rsidRPr="00555B7B">
        <w:rPr>
          <w:sz w:val="28"/>
          <w:szCs w:val="28"/>
          <w:lang w:val="ru-RU"/>
        </w:rPr>
        <w:t>2</w:t>
      </w:r>
      <w:r w:rsidR="00BB7A9B">
        <w:rPr>
          <w:sz w:val="28"/>
          <w:szCs w:val="28"/>
          <w:lang w:val="ru-RU"/>
        </w:rPr>
        <w:t>1</w:t>
      </w:r>
      <w:r w:rsidR="00026961" w:rsidRPr="00555B7B">
        <w:rPr>
          <w:sz w:val="28"/>
          <w:szCs w:val="28"/>
          <w:lang w:val="ru-RU"/>
        </w:rPr>
        <w:t xml:space="preserve"> годах </w:t>
      </w:r>
      <w:r w:rsidR="00047822" w:rsidRPr="00555B7B">
        <w:rPr>
          <w:sz w:val="28"/>
          <w:szCs w:val="28"/>
          <w:lang w:val="ru-RU"/>
        </w:rPr>
        <w:t>не предоставляются.</w:t>
      </w:r>
    </w:p>
    <w:p w:rsidR="00047822" w:rsidRPr="00555B7B" w:rsidRDefault="00047822" w:rsidP="00555B7B">
      <w:pPr>
        <w:ind w:firstLine="708"/>
        <w:jc w:val="both"/>
        <w:rPr>
          <w:b/>
          <w:sz w:val="28"/>
          <w:szCs w:val="28"/>
          <w:lang w:val="ru-RU"/>
        </w:rPr>
      </w:pPr>
      <w:r w:rsidRPr="00555B7B">
        <w:rPr>
          <w:b/>
          <w:sz w:val="28"/>
          <w:szCs w:val="28"/>
          <w:lang w:val="ru-RU"/>
        </w:rPr>
        <w:t>Статья 19. Свод источников финансирования дефицита местного бюджета</w:t>
      </w:r>
    </w:p>
    <w:p w:rsidR="00047822" w:rsidRPr="00555B7B" w:rsidRDefault="00047822" w:rsidP="00555B7B">
      <w:pPr>
        <w:ind w:firstLine="708"/>
        <w:jc w:val="both"/>
        <w:rPr>
          <w:sz w:val="28"/>
          <w:szCs w:val="28"/>
          <w:lang w:val="ru-RU"/>
        </w:rPr>
      </w:pPr>
      <w:r w:rsidRPr="00555B7B">
        <w:rPr>
          <w:sz w:val="28"/>
          <w:szCs w:val="28"/>
          <w:lang w:val="ru-RU"/>
        </w:rPr>
        <w:t>Утвердить свод источников финансирования дефицита местного бюджета</w:t>
      </w:r>
      <w:r w:rsidR="00026961" w:rsidRPr="00555B7B">
        <w:rPr>
          <w:sz w:val="28"/>
          <w:szCs w:val="28"/>
          <w:lang w:val="ru-RU"/>
        </w:rPr>
        <w:t xml:space="preserve"> на 201</w:t>
      </w:r>
      <w:r w:rsidR="00BB7A9B">
        <w:rPr>
          <w:sz w:val="28"/>
          <w:szCs w:val="28"/>
          <w:lang w:val="ru-RU"/>
        </w:rPr>
        <w:t>9</w:t>
      </w:r>
      <w:r w:rsidR="00026961" w:rsidRPr="00555B7B">
        <w:rPr>
          <w:sz w:val="28"/>
          <w:szCs w:val="28"/>
          <w:lang w:val="ru-RU"/>
        </w:rPr>
        <w:t xml:space="preserve"> год</w:t>
      </w:r>
      <w:r w:rsidRPr="00555B7B">
        <w:rPr>
          <w:sz w:val="28"/>
          <w:szCs w:val="28"/>
          <w:lang w:val="ru-RU"/>
        </w:rPr>
        <w:t xml:space="preserve"> (приложение </w:t>
      </w:r>
      <w:r w:rsidR="00026961" w:rsidRPr="00555B7B">
        <w:rPr>
          <w:sz w:val="28"/>
          <w:szCs w:val="28"/>
          <w:lang w:val="ru-RU"/>
        </w:rPr>
        <w:t>11</w:t>
      </w:r>
      <w:r w:rsidRPr="00555B7B">
        <w:rPr>
          <w:sz w:val="28"/>
          <w:szCs w:val="28"/>
          <w:lang w:val="ru-RU"/>
        </w:rPr>
        <w:t>).</w:t>
      </w:r>
    </w:p>
    <w:p w:rsidR="00026961" w:rsidRPr="00555B7B" w:rsidRDefault="00026961" w:rsidP="00555B7B">
      <w:pPr>
        <w:ind w:firstLine="708"/>
        <w:jc w:val="both"/>
        <w:rPr>
          <w:sz w:val="28"/>
          <w:szCs w:val="28"/>
          <w:lang w:val="ru-RU"/>
        </w:rPr>
      </w:pPr>
      <w:r w:rsidRPr="00555B7B">
        <w:rPr>
          <w:sz w:val="28"/>
          <w:szCs w:val="28"/>
          <w:lang w:val="ru-RU"/>
        </w:rPr>
        <w:t>Утвердить свод источников финансирования дефицита местного бюджета на 20</w:t>
      </w:r>
      <w:r w:rsidR="00BB7A9B">
        <w:rPr>
          <w:sz w:val="28"/>
          <w:szCs w:val="28"/>
          <w:lang w:val="ru-RU"/>
        </w:rPr>
        <w:t>20</w:t>
      </w:r>
      <w:r w:rsidRPr="00555B7B">
        <w:rPr>
          <w:sz w:val="28"/>
          <w:szCs w:val="28"/>
          <w:lang w:val="ru-RU"/>
        </w:rPr>
        <w:t xml:space="preserve"> и 20</w:t>
      </w:r>
      <w:r w:rsidR="006064B0" w:rsidRPr="00555B7B">
        <w:rPr>
          <w:sz w:val="28"/>
          <w:szCs w:val="28"/>
          <w:lang w:val="ru-RU"/>
        </w:rPr>
        <w:t>2</w:t>
      </w:r>
      <w:r w:rsidR="00BB7A9B">
        <w:rPr>
          <w:sz w:val="28"/>
          <w:szCs w:val="28"/>
          <w:lang w:val="ru-RU"/>
        </w:rPr>
        <w:t>1</w:t>
      </w:r>
      <w:r w:rsidRPr="00555B7B">
        <w:rPr>
          <w:sz w:val="28"/>
          <w:szCs w:val="28"/>
          <w:lang w:val="ru-RU"/>
        </w:rPr>
        <w:t xml:space="preserve"> годы (приложение 12).</w:t>
      </w:r>
    </w:p>
    <w:p w:rsidR="00047822" w:rsidRPr="00555B7B" w:rsidRDefault="00047822" w:rsidP="00555B7B">
      <w:pPr>
        <w:ind w:firstLine="708"/>
        <w:jc w:val="both"/>
        <w:rPr>
          <w:b/>
          <w:sz w:val="28"/>
          <w:szCs w:val="28"/>
          <w:lang w:val="ru-RU"/>
        </w:rPr>
      </w:pPr>
      <w:r w:rsidRPr="00555B7B">
        <w:rPr>
          <w:b/>
          <w:sz w:val="28"/>
          <w:szCs w:val="28"/>
          <w:lang w:val="ru-RU"/>
        </w:rPr>
        <w:t>Статья 20. Главные администраторы источников финансирования дефицита местного бюджета</w:t>
      </w:r>
    </w:p>
    <w:p w:rsidR="00047822" w:rsidRPr="00555B7B" w:rsidRDefault="00D95E91" w:rsidP="00555B7B">
      <w:pPr>
        <w:ind w:firstLine="708"/>
        <w:jc w:val="both"/>
        <w:rPr>
          <w:sz w:val="28"/>
          <w:szCs w:val="28"/>
          <w:lang w:val="ru-RU"/>
        </w:rPr>
      </w:pPr>
      <w:r w:rsidRPr="00555B7B">
        <w:rPr>
          <w:sz w:val="28"/>
          <w:szCs w:val="28"/>
          <w:lang w:val="ru-RU"/>
        </w:rPr>
        <w:t xml:space="preserve">Утвердить перечень главных администраторов источников финансирования дефицита местного бюджета (приложение </w:t>
      </w:r>
      <w:r w:rsidR="00026961" w:rsidRPr="00555B7B">
        <w:rPr>
          <w:sz w:val="28"/>
          <w:szCs w:val="28"/>
          <w:lang w:val="ru-RU"/>
        </w:rPr>
        <w:t>13</w:t>
      </w:r>
      <w:r w:rsidRPr="00555B7B">
        <w:rPr>
          <w:sz w:val="28"/>
          <w:szCs w:val="28"/>
          <w:lang w:val="ru-RU"/>
        </w:rPr>
        <w:t>).</w:t>
      </w:r>
    </w:p>
    <w:p w:rsidR="00381AD3" w:rsidRPr="00555B7B" w:rsidRDefault="00381AD3" w:rsidP="00555B7B">
      <w:pPr>
        <w:ind w:firstLine="708"/>
        <w:jc w:val="both"/>
        <w:rPr>
          <w:b/>
          <w:sz w:val="28"/>
          <w:szCs w:val="28"/>
          <w:lang w:val="ru-RU"/>
        </w:rPr>
      </w:pPr>
      <w:r w:rsidRPr="00555B7B">
        <w:rPr>
          <w:b/>
          <w:sz w:val="28"/>
          <w:szCs w:val="28"/>
          <w:lang w:val="ru-RU"/>
        </w:rPr>
        <w:t xml:space="preserve">Статья 21. </w:t>
      </w:r>
      <w:r w:rsidR="002C0ADE" w:rsidRPr="00555B7B">
        <w:rPr>
          <w:b/>
          <w:sz w:val="28"/>
          <w:szCs w:val="28"/>
          <w:lang w:val="ru-RU"/>
        </w:rPr>
        <w:t>Основания</w:t>
      </w:r>
      <w:r w:rsidR="008044E2" w:rsidRPr="00555B7B">
        <w:rPr>
          <w:b/>
          <w:sz w:val="28"/>
          <w:szCs w:val="28"/>
          <w:lang w:val="ru-RU"/>
        </w:rPr>
        <w:t xml:space="preserve"> </w:t>
      </w:r>
      <w:r w:rsidR="002C0ADE" w:rsidRPr="00555B7B">
        <w:rPr>
          <w:b/>
          <w:sz w:val="28"/>
          <w:szCs w:val="28"/>
          <w:lang w:val="ru-RU"/>
        </w:rPr>
        <w:t xml:space="preserve"> для внесения изменений в показатели сводной бюджетной росписи местного бюджета</w:t>
      </w:r>
    </w:p>
    <w:p w:rsidR="002C0ADE" w:rsidRPr="00555B7B" w:rsidRDefault="0067027E" w:rsidP="00555B7B">
      <w:pPr>
        <w:ind w:firstLine="708"/>
        <w:jc w:val="both"/>
        <w:rPr>
          <w:sz w:val="28"/>
          <w:szCs w:val="28"/>
          <w:lang w:val="ru-RU"/>
        </w:rPr>
      </w:pPr>
      <w:r w:rsidRPr="00555B7B">
        <w:rPr>
          <w:sz w:val="28"/>
          <w:szCs w:val="28"/>
          <w:lang w:val="ru-RU"/>
        </w:rPr>
        <w:t xml:space="preserve">В ходе исполнения местного бюджета показатели сводной бюджетной росписи могут быть изменены </w:t>
      </w:r>
      <w:proofErr w:type="gramStart"/>
      <w:r w:rsidRPr="00555B7B">
        <w:rPr>
          <w:sz w:val="28"/>
          <w:szCs w:val="28"/>
          <w:lang w:val="ru-RU"/>
        </w:rPr>
        <w:t>в соответствии с решениями руководителя финансового</w:t>
      </w:r>
      <w:r w:rsidR="00FF5B4F" w:rsidRPr="00555B7B">
        <w:rPr>
          <w:sz w:val="28"/>
          <w:szCs w:val="28"/>
          <w:lang w:val="ru-RU"/>
        </w:rPr>
        <w:t xml:space="preserve"> </w:t>
      </w:r>
      <w:r w:rsidRPr="00555B7B">
        <w:rPr>
          <w:sz w:val="28"/>
          <w:szCs w:val="28"/>
          <w:lang w:val="ru-RU"/>
        </w:rPr>
        <w:t xml:space="preserve"> органа Городского </w:t>
      </w:r>
      <w:r w:rsidR="008044E2" w:rsidRPr="00555B7B">
        <w:rPr>
          <w:sz w:val="28"/>
          <w:szCs w:val="28"/>
          <w:lang w:val="ru-RU"/>
        </w:rPr>
        <w:t xml:space="preserve"> </w:t>
      </w:r>
      <w:r w:rsidRPr="00555B7B">
        <w:rPr>
          <w:sz w:val="28"/>
          <w:szCs w:val="28"/>
          <w:lang w:val="ru-RU"/>
        </w:rPr>
        <w:t>округа</w:t>
      </w:r>
      <w:r w:rsidR="008044E2" w:rsidRPr="00555B7B">
        <w:rPr>
          <w:sz w:val="28"/>
          <w:szCs w:val="28"/>
          <w:lang w:val="ru-RU"/>
        </w:rPr>
        <w:t xml:space="preserve"> </w:t>
      </w:r>
      <w:r w:rsidRPr="00555B7B">
        <w:rPr>
          <w:sz w:val="28"/>
          <w:szCs w:val="28"/>
          <w:lang w:val="ru-RU"/>
        </w:rPr>
        <w:t xml:space="preserve"> Верхняя Тура  без внесения изменений в настоящее Решение в </w:t>
      </w:r>
      <w:r w:rsidR="00325405" w:rsidRPr="00555B7B">
        <w:rPr>
          <w:sz w:val="28"/>
          <w:szCs w:val="28"/>
          <w:lang w:val="ru-RU"/>
        </w:rPr>
        <w:t xml:space="preserve"> </w:t>
      </w:r>
      <w:r w:rsidRPr="00555B7B">
        <w:rPr>
          <w:sz w:val="28"/>
          <w:szCs w:val="28"/>
          <w:lang w:val="ru-RU"/>
        </w:rPr>
        <w:t>случаях</w:t>
      </w:r>
      <w:proofErr w:type="gramEnd"/>
      <w:r w:rsidRPr="00555B7B">
        <w:rPr>
          <w:sz w:val="28"/>
          <w:szCs w:val="28"/>
          <w:lang w:val="ru-RU"/>
        </w:rPr>
        <w:t>, предусмотренных</w:t>
      </w:r>
      <w:r w:rsidR="00325405" w:rsidRPr="00555B7B">
        <w:rPr>
          <w:sz w:val="28"/>
          <w:szCs w:val="28"/>
          <w:lang w:val="ru-RU"/>
        </w:rPr>
        <w:t xml:space="preserve"> </w:t>
      </w:r>
      <w:r w:rsidRPr="00555B7B">
        <w:rPr>
          <w:sz w:val="28"/>
          <w:szCs w:val="28"/>
          <w:lang w:val="ru-RU"/>
        </w:rPr>
        <w:t>Бюджетным</w:t>
      </w:r>
      <w:r w:rsidR="00325405" w:rsidRPr="00555B7B">
        <w:rPr>
          <w:sz w:val="28"/>
          <w:szCs w:val="28"/>
          <w:lang w:val="ru-RU"/>
        </w:rPr>
        <w:t xml:space="preserve"> </w:t>
      </w:r>
      <w:r w:rsidRPr="00555B7B">
        <w:rPr>
          <w:sz w:val="28"/>
          <w:szCs w:val="28"/>
          <w:lang w:val="ru-RU"/>
        </w:rPr>
        <w:t xml:space="preserve"> кодексом Российской Федерации</w:t>
      </w:r>
      <w:r w:rsidR="008044E2" w:rsidRPr="00555B7B">
        <w:rPr>
          <w:sz w:val="28"/>
          <w:szCs w:val="28"/>
          <w:lang w:val="ru-RU"/>
        </w:rPr>
        <w:t xml:space="preserve">, а также по </w:t>
      </w:r>
      <w:r w:rsidR="00A4733F" w:rsidRPr="00555B7B">
        <w:rPr>
          <w:sz w:val="28"/>
          <w:szCs w:val="28"/>
          <w:lang w:val="ru-RU"/>
        </w:rPr>
        <w:t xml:space="preserve"> </w:t>
      </w:r>
      <w:r w:rsidR="008044E2" w:rsidRPr="00555B7B">
        <w:rPr>
          <w:sz w:val="28"/>
          <w:szCs w:val="28"/>
          <w:lang w:val="ru-RU"/>
        </w:rPr>
        <w:t>следующим дополнительным основаниям:</w:t>
      </w:r>
    </w:p>
    <w:p w:rsidR="00D64D76" w:rsidRPr="00555B7B" w:rsidRDefault="00D64D76" w:rsidP="00555B7B">
      <w:pPr>
        <w:tabs>
          <w:tab w:val="left" w:pos="709"/>
        </w:tabs>
        <w:adjustRightInd w:val="0"/>
        <w:ind w:firstLine="720"/>
        <w:jc w:val="both"/>
        <w:rPr>
          <w:sz w:val="28"/>
          <w:szCs w:val="28"/>
          <w:lang w:val="ru-RU"/>
        </w:rPr>
      </w:pPr>
      <w:proofErr w:type="gramStart"/>
      <w:r w:rsidRPr="00555B7B">
        <w:rPr>
          <w:sz w:val="28"/>
          <w:szCs w:val="28"/>
          <w:lang w:val="ru-RU"/>
        </w:rPr>
        <w:t>1)</w:t>
      </w:r>
      <w:r w:rsidRPr="00555B7B">
        <w:rPr>
          <w:sz w:val="28"/>
          <w:szCs w:val="28"/>
        </w:rPr>
        <w:t> </w:t>
      </w:r>
      <w:r w:rsidRPr="00555B7B">
        <w:rPr>
          <w:sz w:val="28"/>
          <w:szCs w:val="28"/>
          <w:lang w:val="ru-RU"/>
        </w:rPr>
        <w:t xml:space="preserve">в случае необходимости предоставления муниципальным служащим Городского округа Верхняя Тура  выплат, предусмотренных законодательством Российской Федерации и </w:t>
      </w:r>
      <w:r w:rsidR="00762F85" w:rsidRPr="00555B7B">
        <w:rPr>
          <w:sz w:val="28"/>
          <w:szCs w:val="28"/>
          <w:lang w:val="ru-RU"/>
        </w:rPr>
        <w:t>муниципальными правовыми актами</w:t>
      </w:r>
      <w:r w:rsidRPr="00555B7B">
        <w:rPr>
          <w:sz w:val="28"/>
          <w:szCs w:val="28"/>
          <w:lang w:val="ru-RU"/>
        </w:rPr>
        <w:t xml:space="preserve"> о муниципальной службе, за исключением выплат, осуществляемых за счет фонда оплаты труда муниципальных </w:t>
      </w:r>
      <w:r w:rsidR="009C6F5A" w:rsidRPr="00555B7B">
        <w:rPr>
          <w:sz w:val="28"/>
          <w:szCs w:val="28"/>
          <w:lang w:val="ru-RU"/>
        </w:rPr>
        <w:t xml:space="preserve"> </w:t>
      </w:r>
      <w:r w:rsidRPr="00555B7B">
        <w:rPr>
          <w:sz w:val="28"/>
          <w:szCs w:val="28"/>
          <w:lang w:val="ru-RU"/>
        </w:rPr>
        <w:t>служащих</w:t>
      </w:r>
      <w:r w:rsidR="009C6F5A" w:rsidRPr="00555B7B">
        <w:rPr>
          <w:sz w:val="28"/>
          <w:szCs w:val="28"/>
          <w:lang w:val="ru-RU"/>
        </w:rPr>
        <w:t xml:space="preserve"> </w:t>
      </w:r>
      <w:r w:rsidRPr="00555B7B">
        <w:rPr>
          <w:sz w:val="28"/>
          <w:szCs w:val="28"/>
          <w:lang w:val="ru-RU"/>
        </w:rPr>
        <w:t xml:space="preserve"> Городского округа</w:t>
      </w:r>
      <w:r w:rsidR="009C6F5A" w:rsidRPr="00555B7B">
        <w:rPr>
          <w:sz w:val="28"/>
          <w:szCs w:val="28"/>
          <w:lang w:val="ru-RU"/>
        </w:rPr>
        <w:t xml:space="preserve"> </w:t>
      </w:r>
      <w:r w:rsidRPr="00555B7B">
        <w:rPr>
          <w:sz w:val="28"/>
          <w:szCs w:val="28"/>
          <w:lang w:val="ru-RU"/>
        </w:rPr>
        <w:t xml:space="preserve"> Верхняя Тура </w:t>
      </w:r>
      <w:r w:rsidR="009C6F5A" w:rsidRPr="00555B7B">
        <w:rPr>
          <w:sz w:val="28"/>
          <w:szCs w:val="28"/>
          <w:lang w:val="ru-RU"/>
        </w:rPr>
        <w:t xml:space="preserve"> </w:t>
      </w:r>
      <w:r w:rsidRPr="00555B7B">
        <w:rPr>
          <w:sz w:val="28"/>
          <w:szCs w:val="28"/>
          <w:lang w:val="ru-RU"/>
        </w:rPr>
        <w:t>и</w:t>
      </w:r>
      <w:r w:rsidR="009C6F5A" w:rsidRPr="00555B7B">
        <w:rPr>
          <w:sz w:val="28"/>
          <w:szCs w:val="28"/>
          <w:lang w:val="ru-RU"/>
        </w:rPr>
        <w:t xml:space="preserve"> </w:t>
      </w:r>
      <w:r w:rsidRPr="00555B7B">
        <w:rPr>
          <w:sz w:val="28"/>
          <w:szCs w:val="28"/>
          <w:lang w:val="ru-RU"/>
        </w:rPr>
        <w:t xml:space="preserve"> при направлении муниципальных  служащих Свердловской области  в  служебные командировки, на основании правовых актов органов местного самоуправления Городского округа Верхняя Тура;</w:t>
      </w:r>
      <w:proofErr w:type="gramEnd"/>
    </w:p>
    <w:p w:rsidR="00D64D76" w:rsidRPr="00555B7B" w:rsidRDefault="00D64D76" w:rsidP="00555B7B">
      <w:pPr>
        <w:adjustRightInd w:val="0"/>
        <w:ind w:firstLine="720"/>
        <w:jc w:val="both"/>
        <w:rPr>
          <w:sz w:val="28"/>
          <w:szCs w:val="28"/>
          <w:lang w:val="ru-RU"/>
        </w:rPr>
      </w:pPr>
      <w:r w:rsidRPr="00555B7B">
        <w:rPr>
          <w:sz w:val="28"/>
          <w:szCs w:val="28"/>
          <w:lang w:val="ru-RU"/>
        </w:rPr>
        <w:t>2)</w:t>
      </w:r>
      <w:r w:rsidRPr="00555B7B">
        <w:rPr>
          <w:sz w:val="28"/>
          <w:szCs w:val="28"/>
        </w:rPr>
        <w:t> </w:t>
      </w:r>
      <w:r w:rsidRPr="00555B7B">
        <w:rPr>
          <w:sz w:val="28"/>
          <w:szCs w:val="28"/>
          <w:lang w:val="ru-RU"/>
        </w:rPr>
        <w:t xml:space="preserve"> в случае принятия нормативных правовых актов, принятия в установленном порядке иных решений органами исполнительной власти Свердловской области или заключения соглашений с органами исполнительной власти Свердловской области, предусматривающих предоставление межбюджетных трансфертов из других бюджетов бюджетной системы Российской Федерации  бюджету Городского округа Верхняя Тура;</w:t>
      </w:r>
    </w:p>
    <w:p w:rsidR="00D64D76" w:rsidRPr="00555B7B" w:rsidRDefault="00D64D76" w:rsidP="00555B7B">
      <w:pPr>
        <w:autoSpaceDE w:val="0"/>
        <w:autoSpaceDN w:val="0"/>
        <w:adjustRightInd w:val="0"/>
        <w:ind w:firstLine="709"/>
        <w:jc w:val="both"/>
        <w:rPr>
          <w:sz w:val="28"/>
          <w:szCs w:val="28"/>
          <w:lang w:val="ru-RU"/>
        </w:rPr>
      </w:pPr>
      <w:r w:rsidRPr="00555B7B">
        <w:rPr>
          <w:sz w:val="28"/>
          <w:szCs w:val="28"/>
          <w:lang w:val="ru-RU"/>
        </w:rPr>
        <w:t xml:space="preserve">3) в случае возврата в бюджет Городского округа Верхняя Тура </w:t>
      </w:r>
      <w:r w:rsidRPr="00555B7B">
        <w:rPr>
          <w:sz w:val="28"/>
          <w:szCs w:val="28"/>
          <w:lang w:val="ru-RU" w:eastAsia="ru-RU"/>
        </w:rPr>
        <w:t xml:space="preserve">межбюджетных трансфертов, предоставленных в форме субсидий и иных межбюджетных трансфертов, имеющих целевое назначение, не использованных в отчетном финансовом году, при принятии решения о </w:t>
      </w:r>
      <w:r w:rsidRPr="00555B7B">
        <w:rPr>
          <w:sz w:val="28"/>
          <w:szCs w:val="28"/>
          <w:lang w:val="ru-RU" w:eastAsia="ru-RU"/>
        </w:rPr>
        <w:lastRenderedPageBreak/>
        <w:t>наличии в них потребности главным администратором доходов бюджета, из которого они были предоставлены в отчетном финансовом году;</w:t>
      </w:r>
    </w:p>
    <w:p w:rsidR="00D64D76" w:rsidRPr="00555B7B" w:rsidRDefault="00D64D76" w:rsidP="00555B7B">
      <w:pPr>
        <w:adjustRightInd w:val="0"/>
        <w:ind w:firstLine="720"/>
        <w:jc w:val="both"/>
        <w:rPr>
          <w:sz w:val="28"/>
          <w:szCs w:val="28"/>
          <w:lang w:val="ru-RU"/>
        </w:rPr>
      </w:pPr>
      <w:r w:rsidRPr="00555B7B">
        <w:rPr>
          <w:sz w:val="28"/>
          <w:szCs w:val="28"/>
          <w:lang w:val="ru-RU"/>
        </w:rPr>
        <w:t>4)</w:t>
      </w:r>
      <w:r w:rsidRPr="00555B7B">
        <w:rPr>
          <w:sz w:val="28"/>
          <w:szCs w:val="28"/>
        </w:rPr>
        <w:t> </w:t>
      </w:r>
      <w:r w:rsidRPr="00555B7B">
        <w:rPr>
          <w:sz w:val="28"/>
          <w:szCs w:val="28"/>
          <w:lang w:val="ru-RU"/>
        </w:rPr>
        <w:t xml:space="preserve">в случае необходимости изменения бюджетных ассигнований на предоставление субсидий производителям товаров, работ, услуг при образовании экономии в ходе исполнения </w:t>
      </w:r>
      <w:r w:rsidR="007D30BF" w:rsidRPr="00555B7B">
        <w:rPr>
          <w:sz w:val="28"/>
          <w:szCs w:val="28"/>
          <w:lang w:val="ru-RU"/>
        </w:rPr>
        <w:t xml:space="preserve">местного </w:t>
      </w:r>
      <w:r w:rsidRPr="00555B7B">
        <w:rPr>
          <w:sz w:val="28"/>
          <w:szCs w:val="28"/>
          <w:lang w:val="ru-RU"/>
        </w:rPr>
        <w:t xml:space="preserve">бюджета по предоставлению этих субсидий у главного распорядителя средств </w:t>
      </w:r>
      <w:r w:rsidR="007D30BF" w:rsidRPr="00555B7B">
        <w:rPr>
          <w:sz w:val="28"/>
          <w:szCs w:val="28"/>
          <w:lang w:val="ru-RU"/>
        </w:rPr>
        <w:t xml:space="preserve">местного </w:t>
      </w:r>
      <w:r w:rsidRPr="00555B7B">
        <w:rPr>
          <w:sz w:val="28"/>
          <w:szCs w:val="28"/>
          <w:lang w:val="ru-RU"/>
        </w:rPr>
        <w:t>бюджета;</w:t>
      </w:r>
    </w:p>
    <w:p w:rsidR="007D30BF" w:rsidRPr="00555B7B" w:rsidRDefault="007D30BF" w:rsidP="00555B7B">
      <w:pPr>
        <w:adjustRightInd w:val="0"/>
        <w:ind w:firstLine="720"/>
        <w:jc w:val="both"/>
        <w:rPr>
          <w:sz w:val="28"/>
          <w:szCs w:val="28"/>
          <w:lang w:val="ru-RU"/>
        </w:rPr>
      </w:pPr>
      <w:r w:rsidRPr="00555B7B">
        <w:rPr>
          <w:sz w:val="28"/>
          <w:szCs w:val="28"/>
          <w:lang w:val="ru-RU"/>
        </w:rPr>
        <w:t xml:space="preserve">5) </w:t>
      </w:r>
      <w:r w:rsidR="000E62B0" w:rsidRPr="00555B7B">
        <w:rPr>
          <w:sz w:val="28"/>
          <w:szCs w:val="28"/>
          <w:lang w:val="ru-RU"/>
        </w:rPr>
        <w:t xml:space="preserve"> </w:t>
      </w:r>
      <w:r w:rsidRPr="00555B7B">
        <w:rPr>
          <w:sz w:val="28"/>
          <w:szCs w:val="28"/>
          <w:lang w:val="ru-RU"/>
        </w:rPr>
        <w:t>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программы Городского округа Верхняя Тура, между этими мероприятиями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программы;</w:t>
      </w:r>
    </w:p>
    <w:p w:rsidR="007D30BF" w:rsidRPr="00555B7B" w:rsidRDefault="000E62B0" w:rsidP="00555B7B">
      <w:pPr>
        <w:adjustRightInd w:val="0"/>
        <w:ind w:firstLine="720"/>
        <w:jc w:val="both"/>
        <w:rPr>
          <w:sz w:val="28"/>
          <w:szCs w:val="28"/>
          <w:lang w:val="ru-RU"/>
        </w:rPr>
      </w:pPr>
      <w:r w:rsidRPr="00555B7B">
        <w:rPr>
          <w:sz w:val="28"/>
          <w:szCs w:val="28"/>
          <w:lang w:val="ru-RU"/>
        </w:rPr>
        <w:t>6)</w:t>
      </w:r>
      <w:r w:rsidRPr="00555B7B">
        <w:rPr>
          <w:sz w:val="28"/>
          <w:szCs w:val="28"/>
        </w:rPr>
        <w:t> </w:t>
      </w:r>
      <w:r w:rsidRPr="00555B7B">
        <w:rPr>
          <w:sz w:val="28"/>
          <w:szCs w:val="28"/>
          <w:lang w:val="ru-RU"/>
        </w:rPr>
        <w:t xml:space="preserve">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Городского округа Верхняя Тура, между муниципальными учреждениями Городского округа Верхняя Тура различных типов;</w:t>
      </w:r>
    </w:p>
    <w:p w:rsidR="00D64D76" w:rsidRPr="00555B7B" w:rsidRDefault="00D64D76" w:rsidP="00555B7B">
      <w:pPr>
        <w:tabs>
          <w:tab w:val="left" w:pos="1134"/>
        </w:tabs>
        <w:adjustRightInd w:val="0"/>
        <w:ind w:firstLine="720"/>
        <w:jc w:val="both"/>
        <w:rPr>
          <w:sz w:val="28"/>
          <w:szCs w:val="28"/>
          <w:lang w:val="ru-RU"/>
        </w:rPr>
      </w:pPr>
      <w:proofErr w:type="gramStart"/>
      <w:r w:rsidRPr="00555B7B">
        <w:rPr>
          <w:sz w:val="28"/>
          <w:szCs w:val="28"/>
          <w:lang w:val="ru-RU"/>
        </w:rPr>
        <w:t>7)</w:t>
      </w:r>
      <w:r w:rsidRPr="00555B7B">
        <w:rPr>
          <w:sz w:val="28"/>
          <w:szCs w:val="28"/>
        </w:rPr>
        <w:t> </w:t>
      </w:r>
      <w:r w:rsidR="000E62B0" w:rsidRPr="00555B7B">
        <w:rPr>
          <w:sz w:val="28"/>
          <w:szCs w:val="28"/>
          <w:lang w:val="ru-RU"/>
        </w:rPr>
        <w:t xml:space="preserve"> </w:t>
      </w:r>
      <w:r w:rsidRPr="00555B7B">
        <w:rPr>
          <w:sz w:val="28"/>
          <w:szCs w:val="28"/>
          <w:lang w:val="ru-RU"/>
        </w:rPr>
        <w:t xml:space="preserve">в случае необходимости перераспределения бюджетных ассигнований, предусмотренных главному распорядителю средств </w:t>
      </w:r>
      <w:r w:rsidR="000E62B0" w:rsidRPr="00555B7B">
        <w:rPr>
          <w:sz w:val="28"/>
          <w:szCs w:val="28"/>
          <w:lang w:val="ru-RU"/>
        </w:rPr>
        <w:t xml:space="preserve">местного </w:t>
      </w:r>
      <w:r w:rsidRPr="00555B7B">
        <w:rPr>
          <w:sz w:val="28"/>
          <w:szCs w:val="28"/>
          <w:lang w:val="ru-RU"/>
        </w:rPr>
        <w:t xml:space="preserve">бюджета по соответствующей целевой статье бюджета (муниципальной программе Городского округа Верхняя Тура и </w:t>
      </w:r>
      <w:proofErr w:type="spellStart"/>
      <w:r w:rsidRPr="00555B7B">
        <w:rPr>
          <w:sz w:val="28"/>
          <w:szCs w:val="28"/>
          <w:lang w:val="ru-RU"/>
        </w:rPr>
        <w:t>непрограммному</w:t>
      </w:r>
      <w:proofErr w:type="spellEnd"/>
      <w:r w:rsidRPr="00555B7B">
        <w:rPr>
          <w:sz w:val="28"/>
          <w:szCs w:val="28"/>
          <w:lang w:val="ru-RU"/>
        </w:rPr>
        <w:t xml:space="preserve"> направлению деятельности), между видами расходов бюджета этой целевой статьи бюджета (муниципальной программы Городского округа Верхняя Тура и </w:t>
      </w:r>
      <w:proofErr w:type="spellStart"/>
      <w:r w:rsidRPr="00555B7B">
        <w:rPr>
          <w:sz w:val="28"/>
          <w:szCs w:val="28"/>
          <w:lang w:val="ru-RU"/>
        </w:rPr>
        <w:t>непрограммному</w:t>
      </w:r>
      <w:proofErr w:type="spellEnd"/>
      <w:r w:rsidRPr="00555B7B">
        <w:rPr>
          <w:sz w:val="28"/>
          <w:szCs w:val="28"/>
          <w:lang w:val="ru-RU"/>
        </w:rPr>
        <w:t xml:space="preserve"> направлению деятельности) при образовании экономии в ходе исполнения </w:t>
      </w:r>
      <w:r w:rsidR="000E62B0" w:rsidRPr="00555B7B">
        <w:rPr>
          <w:sz w:val="28"/>
          <w:szCs w:val="28"/>
          <w:lang w:val="ru-RU"/>
        </w:rPr>
        <w:t xml:space="preserve">местного </w:t>
      </w:r>
      <w:r w:rsidRPr="00555B7B">
        <w:rPr>
          <w:sz w:val="28"/>
          <w:szCs w:val="28"/>
          <w:lang w:val="ru-RU"/>
        </w:rPr>
        <w:t>бюджета по использованию бюджетных ассигнований, предусмотренных главному</w:t>
      </w:r>
      <w:proofErr w:type="gramEnd"/>
      <w:r w:rsidRPr="00555B7B">
        <w:rPr>
          <w:sz w:val="28"/>
          <w:szCs w:val="28"/>
          <w:lang w:val="ru-RU"/>
        </w:rPr>
        <w:t xml:space="preserve"> распорядителю средств </w:t>
      </w:r>
      <w:r w:rsidR="000E62B0" w:rsidRPr="00555B7B">
        <w:rPr>
          <w:sz w:val="28"/>
          <w:szCs w:val="28"/>
          <w:lang w:val="ru-RU"/>
        </w:rPr>
        <w:t xml:space="preserve">местного </w:t>
      </w:r>
      <w:r w:rsidRPr="00555B7B">
        <w:rPr>
          <w:sz w:val="28"/>
          <w:szCs w:val="28"/>
          <w:lang w:val="ru-RU"/>
        </w:rPr>
        <w:t xml:space="preserve">бюджета, по отдельным видам расходов бюджета этой целевой статьи бюджета (муниципальной программе Городского округа Верхняя Тура и </w:t>
      </w:r>
      <w:proofErr w:type="spellStart"/>
      <w:r w:rsidRPr="00555B7B">
        <w:rPr>
          <w:sz w:val="28"/>
          <w:szCs w:val="28"/>
          <w:lang w:val="ru-RU"/>
        </w:rPr>
        <w:t>непрограм</w:t>
      </w:r>
      <w:r w:rsidR="000E62B0" w:rsidRPr="00555B7B">
        <w:rPr>
          <w:sz w:val="28"/>
          <w:szCs w:val="28"/>
          <w:lang w:val="ru-RU"/>
        </w:rPr>
        <w:t>мному</w:t>
      </w:r>
      <w:proofErr w:type="spellEnd"/>
      <w:r w:rsidR="000E62B0" w:rsidRPr="00555B7B">
        <w:rPr>
          <w:sz w:val="28"/>
          <w:szCs w:val="28"/>
          <w:lang w:val="ru-RU"/>
        </w:rPr>
        <w:t xml:space="preserve"> направлению деятельности);</w:t>
      </w:r>
    </w:p>
    <w:p w:rsidR="004F0A9D" w:rsidRPr="00555B7B" w:rsidRDefault="004F0A9D" w:rsidP="00555B7B">
      <w:pPr>
        <w:tabs>
          <w:tab w:val="left" w:pos="709"/>
          <w:tab w:val="left" w:pos="1276"/>
        </w:tabs>
        <w:jc w:val="both"/>
        <w:rPr>
          <w:sz w:val="28"/>
          <w:szCs w:val="28"/>
          <w:lang w:val="ru-RU"/>
        </w:rPr>
      </w:pPr>
      <w:r w:rsidRPr="00555B7B">
        <w:rPr>
          <w:sz w:val="28"/>
          <w:szCs w:val="28"/>
          <w:lang w:val="ru-RU"/>
        </w:rPr>
        <w:tab/>
      </w:r>
      <w:proofErr w:type="gramStart"/>
      <w:r w:rsidRPr="00555B7B">
        <w:rPr>
          <w:sz w:val="28"/>
          <w:szCs w:val="28"/>
          <w:lang w:val="ru-RU"/>
        </w:rPr>
        <w:t xml:space="preserve">8) </w:t>
      </w:r>
      <w:r w:rsidR="00F753A8" w:rsidRPr="00555B7B">
        <w:rPr>
          <w:sz w:val="28"/>
          <w:szCs w:val="28"/>
          <w:lang w:val="ru-RU"/>
        </w:rPr>
        <w:t xml:space="preserve"> </w:t>
      </w:r>
      <w:r w:rsidRPr="00555B7B">
        <w:rPr>
          <w:sz w:val="28"/>
          <w:szCs w:val="28"/>
          <w:lang w:val="ru-RU"/>
        </w:rPr>
        <w:t>в случае необходимости перераспределения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Городского округа Верхняя Тура, между видами социальных выплат в пределах общего объема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Городского округа Верхняя Ту</w:t>
      </w:r>
      <w:r w:rsidR="000A0556" w:rsidRPr="00555B7B">
        <w:rPr>
          <w:sz w:val="28"/>
          <w:szCs w:val="28"/>
          <w:lang w:val="ru-RU"/>
        </w:rPr>
        <w:t>ра;</w:t>
      </w:r>
      <w:proofErr w:type="gramEnd"/>
    </w:p>
    <w:p w:rsidR="000A0556" w:rsidRDefault="000A0556" w:rsidP="00555B7B">
      <w:pPr>
        <w:autoSpaceDE w:val="0"/>
        <w:autoSpaceDN w:val="0"/>
        <w:adjustRightInd w:val="0"/>
        <w:ind w:firstLine="540"/>
        <w:jc w:val="both"/>
        <w:rPr>
          <w:bCs/>
          <w:sz w:val="28"/>
          <w:szCs w:val="28"/>
          <w:lang w:val="ru-RU" w:eastAsia="ru-RU"/>
        </w:rPr>
      </w:pPr>
      <w:r w:rsidRPr="00555B7B">
        <w:rPr>
          <w:sz w:val="28"/>
          <w:szCs w:val="28"/>
          <w:lang w:val="ru-RU"/>
        </w:rPr>
        <w:tab/>
        <w:t xml:space="preserve">9) </w:t>
      </w:r>
      <w:r w:rsidRPr="00555B7B">
        <w:rPr>
          <w:bCs/>
          <w:sz w:val="28"/>
          <w:szCs w:val="28"/>
          <w:lang w:val="ru-RU" w:eastAsia="ru-RU"/>
        </w:rPr>
        <w:t xml:space="preserve">в случае необходимости внесения изменений в наименование и (или) код целевой статьи для отражения расходов местного бюджета, в целях </w:t>
      </w:r>
      <w:proofErr w:type="spellStart"/>
      <w:r w:rsidRPr="00555B7B">
        <w:rPr>
          <w:bCs/>
          <w:sz w:val="28"/>
          <w:szCs w:val="28"/>
          <w:lang w:val="ru-RU" w:eastAsia="ru-RU"/>
        </w:rPr>
        <w:t>софинансирования</w:t>
      </w:r>
      <w:proofErr w:type="spellEnd"/>
      <w:r w:rsidRPr="00555B7B">
        <w:rPr>
          <w:bCs/>
          <w:sz w:val="28"/>
          <w:szCs w:val="28"/>
          <w:lang w:val="ru-RU" w:eastAsia="ru-RU"/>
        </w:rPr>
        <w:t xml:space="preserve"> которых местному бюджету предоставляются </w:t>
      </w:r>
      <w:r w:rsidRPr="00555B7B">
        <w:rPr>
          <w:bCs/>
          <w:sz w:val="28"/>
          <w:szCs w:val="28"/>
          <w:lang w:val="ru-RU" w:eastAsia="ru-RU"/>
        </w:rPr>
        <w:lastRenderedPageBreak/>
        <w:t>межбюджетные субсидии, распределяемые из областного бюд</w:t>
      </w:r>
      <w:r w:rsidR="00765252">
        <w:rPr>
          <w:bCs/>
          <w:sz w:val="28"/>
          <w:szCs w:val="28"/>
          <w:lang w:val="ru-RU" w:eastAsia="ru-RU"/>
        </w:rPr>
        <w:t>жета в течение финансового года;</w:t>
      </w:r>
    </w:p>
    <w:p w:rsidR="00765252" w:rsidRPr="00555B7B" w:rsidRDefault="00765252" w:rsidP="00B74069">
      <w:pPr>
        <w:autoSpaceDE w:val="0"/>
        <w:autoSpaceDN w:val="0"/>
        <w:adjustRightInd w:val="0"/>
        <w:ind w:firstLine="709"/>
        <w:jc w:val="both"/>
        <w:rPr>
          <w:sz w:val="28"/>
          <w:szCs w:val="28"/>
          <w:lang w:val="ru-RU" w:eastAsia="ru-RU"/>
        </w:rPr>
      </w:pPr>
      <w:proofErr w:type="gramStart"/>
      <w:r>
        <w:rPr>
          <w:bCs/>
          <w:sz w:val="28"/>
          <w:szCs w:val="28"/>
          <w:lang w:val="ru-RU" w:eastAsia="ru-RU"/>
        </w:rPr>
        <w:t xml:space="preserve">10) в случае необходимости перераспределения бюджетных ассигнований, предусмотренных главному распорядителю средств местного бюджета </w:t>
      </w:r>
      <w:r w:rsidR="001C01FE">
        <w:rPr>
          <w:bCs/>
          <w:sz w:val="28"/>
          <w:szCs w:val="28"/>
          <w:lang w:val="ru-RU" w:eastAsia="ru-RU"/>
        </w:rPr>
        <w:t xml:space="preserve">по </w:t>
      </w:r>
      <w:proofErr w:type="spellStart"/>
      <w:r w:rsidR="001C01FE">
        <w:rPr>
          <w:bCs/>
          <w:sz w:val="28"/>
          <w:szCs w:val="28"/>
          <w:lang w:val="ru-RU" w:eastAsia="ru-RU"/>
        </w:rPr>
        <w:t>непрограммным</w:t>
      </w:r>
      <w:proofErr w:type="spellEnd"/>
      <w:r w:rsidR="001C01FE">
        <w:rPr>
          <w:bCs/>
          <w:sz w:val="28"/>
          <w:szCs w:val="28"/>
          <w:lang w:val="ru-RU" w:eastAsia="ru-RU"/>
        </w:rPr>
        <w:t xml:space="preserve"> направлениям деятельности, между разделами (подразделами), целевыми статьями, группами и подгруппами видов расходов бюджета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w:t>
      </w:r>
      <w:r w:rsidR="00FD08FA">
        <w:rPr>
          <w:bCs/>
          <w:sz w:val="28"/>
          <w:szCs w:val="28"/>
          <w:lang w:val="ru-RU" w:eastAsia="ru-RU"/>
        </w:rPr>
        <w:t xml:space="preserve"> </w:t>
      </w:r>
      <w:r w:rsidR="00FD08FA">
        <w:rPr>
          <w:sz w:val="28"/>
          <w:szCs w:val="28"/>
          <w:lang w:val="ru-RU" w:eastAsia="ru-RU"/>
        </w:rPr>
        <w:t>по отдельным разделам (подразделам), целевым статьям, группам и подгруппам видов расходов бюджета</w:t>
      </w:r>
      <w:r w:rsidR="001C01FE">
        <w:rPr>
          <w:bCs/>
          <w:sz w:val="28"/>
          <w:szCs w:val="28"/>
          <w:lang w:val="ru-RU" w:eastAsia="ru-RU"/>
        </w:rPr>
        <w:t>.</w:t>
      </w:r>
      <w:proofErr w:type="gramEnd"/>
    </w:p>
    <w:p w:rsidR="008044E2" w:rsidRPr="00555B7B" w:rsidRDefault="00A4733F" w:rsidP="00555B7B">
      <w:pPr>
        <w:jc w:val="both"/>
        <w:rPr>
          <w:b/>
          <w:sz w:val="28"/>
          <w:szCs w:val="28"/>
          <w:lang w:val="ru-RU"/>
        </w:rPr>
      </w:pPr>
      <w:r w:rsidRPr="00555B7B">
        <w:rPr>
          <w:sz w:val="28"/>
          <w:szCs w:val="28"/>
          <w:lang w:val="ru-RU"/>
        </w:rPr>
        <w:tab/>
      </w:r>
      <w:r w:rsidRPr="00555B7B">
        <w:rPr>
          <w:b/>
          <w:sz w:val="28"/>
          <w:szCs w:val="28"/>
          <w:lang w:val="ru-RU"/>
        </w:rPr>
        <w:t xml:space="preserve">Статья 22. </w:t>
      </w:r>
      <w:r w:rsidR="009014DD" w:rsidRPr="00555B7B">
        <w:rPr>
          <w:b/>
          <w:sz w:val="28"/>
          <w:szCs w:val="28"/>
          <w:lang w:val="ru-RU"/>
        </w:rPr>
        <w:t>Особенности заключения договоров (контрактов) на поставку товаров, выполнение работ и оказание услуг</w:t>
      </w:r>
    </w:p>
    <w:p w:rsidR="009014DD" w:rsidRPr="00555B7B" w:rsidRDefault="009014DD" w:rsidP="00555B7B">
      <w:pPr>
        <w:pStyle w:val="ConsPlusNormal"/>
        <w:widowControl/>
        <w:jc w:val="both"/>
        <w:rPr>
          <w:rFonts w:ascii="Times New Roman" w:hAnsi="Times New Roman" w:cs="Times New Roman"/>
          <w:sz w:val="28"/>
          <w:szCs w:val="28"/>
        </w:rPr>
      </w:pPr>
      <w:r w:rsidRPr="00555B7B">
        <w:rPr>
          <w:rFonts w:ascii="Times New Roman" w:hAnsi="Times New Roman" w:cs="Times New Roman"/>
          <w:sz w:val="28"/>
          <w:szCs w:val="28"/>
        </w:rPr>
        <w:t>1. Получатели средств местного бюджета</w:t>
      </w:r>
      <w:r w:rsidRPr="00555B7B">
        <w:rPr>
          <w:sz w:val="28"/>
          <w:szCs w:val="28"/>
        </w:rPr>
        <w:t xml:space="preserve"> </w:t>
      </w:r>
      <w:r w:rsidRPr="00555B7B">
        <w:rPr>
          <w:rFonts w:ascii="Times New Roman" w:hAnsi="Times New Roman" w:cs="Times New Roman"/>
          <w:sz w:val="28"/>
          <w:szCs w:val="28"/>
        </w:rPr>
        <w:t>при заключении договоров (контрактов) на поставку товаров, выполнение работ и  оказание услуг вправе предусматривать авансовые платежи:</w:t>
      </w:r>
    </w:p>
    <w:p w:rsidR="009014DD" w:rsidRPr="00555B7B" w:rsidRDefault="009014DD" w:rsidP="00555B7B">
      <w:pPr>
        <w:pStyle w:val="ConsPlusNormal"/>
        <w:widowControl/>
        <w:ind w:firstLine="708"/>
        <w:jc w:val="both"/>
        <w:rPr>
          <w:rFonts w:ascii="Times New Roman" w:hAnsi="Times New Roman" w:cs="Times New Roman"/>
          <w:sz w:val="28"/>
          <w:szCs w:val="28"/>
        </w:rPr>
      </w:pPr>
      <w:r w:rsidRPr="00555B7B">
        <w:rPr>
          <w:rFonts w:ascii="Times New Roman" w:hAnsi="Times New Roman" w:cs="Times New Roman"/>
          <w:sz w:val="28"/>
          <w:szCs w:val="28"/>
        </w:rPr>
        <w:t xml:space="preserve">1) в размере до 100 процентов суммы договора (контракта) – по договорам (контрактам) об оказании услуг связи, о подписке на печатные издания и об их приобретении, </w:t>
      </w:r>
      <w:r w:rsidR="00A227DC" w:rsidRPr="00555B7B">
        <w:rPr>
          <w:rFonts w:ascii="Times New Roman" w:hAnsi="Times New Roman" w:cs="Times New Roman"/>
          <w:sz w:val="28"/>
          <w:szCs w:val="28"/>
        </w:rPr>
        <w:t xml:space="preserve">о приобретении лицензионного </w:t>
      </w:r>
      <w:r w:rsidR="00AA31B0" w:rsidRPr="00555B7B">
        <w:rPr>
          <w:rFonts w:ascii="Times New Roman" w:hAnsi="Times New Roman" w:cs="Times New Roman"/>
          <w:sz w:val="28"/>
          <w:szCs w:val="28"/>
        </w:rPr>
        <w:t>программно</w:t>
      </w:r>
      <w:r w:rsidR="00A227DC" w:rsidRPr="00555B7B">
        <w:rPr>
          <w:rFonts w:ascii="Times New Roman" w:hAnsi="Times New Roman" w:cs="Times New Roman"/>
          <w:sz w:val="28"/>
          <w:szCs w:val="28"/>
        </w:rPr>
        <w:t>го</w:t>
      </w:r>
      <w:r w:rsidR="00AA31B0" w:rsidRPr="00555B7B">
        <w:rPr>
          <w:rFonts w:ascii="Times New Roman" w:hAnsi="Times New Roman" w:cs="Times New Roman"/>
          <w:sz w:val="28"/>
          <w:szCs w:val="28"/>
        </w:rPr>
        <w:t xml:space="preserve"> обеспечени</w:t>
      </w:r>
      <w:r w:rsidR="00A227DC" w:rsidRPr="00555B7B">
        <w:rPr>
          <w:rFonts w:ascii="Times New Roman" w:hAnsi="Times New Roman" w:cs="Times New Roman"/>
          <w:sz w:val="28"/>
          <w:szCs w:val="28"/>
        </w:rPr>
        <w:t>я</w:t>
      </w:r>
      <w:r w:rsidR="00AA31B0" w:rsidRPr="00555B7B">
        <w:rPr>
          <w:rFonts w:ascii="Times New Roman" w:hAnsi="Times New Roman" w:cs="Times New Roman"/>
          <w:sz w:val="28"/>
          <w:szCs w:val="28"/>
        </w:rPr>
        <w:t xml:space="preserve">, </w:t>
      </w:r>
      <w:r w:rsidRPr="00555B7B">
        <w:rPr>
          <w:rFonts w:ascii="Times New Roman" w:hAnsi="Times New Roman" w:cs="Times New Roman"/>
          <w:sz w:val="28"/>
          <w:szCs w:val="28"/>
        </w:rPr>
        <w:t>об обучении на курсах повышения квалификации, об участии в семинарах, о приобретении ави</w:t>
      </w:r>
      <w:proofErr w:type="gramStart"/>
      <w:r w:rsidRPr="00555B7B">
        <w:rPr>
          <w:rFonts w:ascii="Times New Roman" w:hAnsi="Times New Roman" w:cs="Times New Roman"/>
          <w:sz w:val="28"/>
          <w:szCs w:val="28"/>
        </w:rPr>
        <w:t>а-</w:t>
      </w:r>
      <w:proofErr w:type="gramEnd"/>
      <w:r w:rsidRPr="00555B7B">
        <w:rPr>
          <w:rFonts w:ascii="Times New Roman" w:hAnsi="Times New Roman" w:cs="Times New Roman"/>
          <w:sz w:val="28"/>
          <w:szCs w:val="28"/>
        </w:rPr>
        <w:t xml:space="preserve"> и железнодорожных билетов, о проведении государственной экспертизы проектно-сметной документации, а также по договорам обязательного страхования гражданской ответственности владельцев транспортных средств;</w:t>
      </w:r>
    </w:p>
    <w:p w:rsidR="009014DD" w:rsidRPr="00555B7B" w:rsidRDefault="009014DD" w:rsidP="00555B7B">
      <w:pPr>
        <w:pStyle w:val="ConsPlusNormal"/>
        <w:widowControl/>
        <w:ind w:firstLine="709"/>
        <w:jc w:val="both"/>
        <w:rPr>
          <w:rFonts w:ascii="Times New Roman" w:hAnsi="Times New Roman" w:cs="Times New Roman"/>
          <w:sz w:val="28"/>
          <w:szCs w:val="28"/>
        </w:rPr>
      </w:pPr>
      <w:r w:rsidRPr="00555B7B">
        <w:rPr>
          <w:rFonts w:ascii="Times New Roman" w:hAnsi="Times New Roman" w:cs="Times New Roman"/>
          <w:sz w:val="28"/>
          <w:szCs w:val="28"/>
        </w:rPr>
        <w:t>2) в размере до 30 процентов суммы договора (контракта) –  по остальным договорам (контрактам), если иное не предусмотрено законодательством Российской Федерации.</w:t>
      </w:r>
    </w:p>
    <w:p w:rsidR="009014DD" w:rsidRPr="00555B7B" w:rsidRDefault="009014DD" w:rsidP="00555B7B">
      <w:pPr>
        <w:pStyle w:val="ConsPlusNormal"/>
        <w:widowControl/>
        <w:ind w:firstLine="709"/>
        <w:jc w:val="both"/>
        <w:rPr>
          <w:sz w:val="28"/>
          <w:szCs w:val="28"/>
        </w:rPr>
      </w:pPr>
      <w:r w:rsidRPr="00555B7B">
        <w:rPr>
          <w:rFonts w:ascii="Times New Roman" w:hAnsi="Times New Roman" w:cs="Times New Roman"/>
          <w:sz w:val="28"/>
          <w:szCs w:val="28"/>
        </w:rPr>
        <w:t>2. Получатели средств местного бюджета производят авансовые платежи по договорам энергоснабжения (купли-продажи (поставки) электрической энергии (мощности)) в соответствии с Основными положениями функционирования розничных рынков электрической энергии, утверждаемыми Правительством Российской Федерации.</w:t>
      </w:r>
    </w:p>
    <w:p w:rsidR="00587FDF" w:rsidRPr="00555B7B" w:rsidRDefault="005763EA" w:rsidP="00555B7B">
      <w:pPr>
        <w:autoSpaceDE w:val="0"/>
        <w:autoSpaceDN w:val="0"/>
        <w:adjustRightInd w:val="0"/>
        <w:ind w:firstLine="709"/>
        <w:jc w:val="both"/>
        <w:rPr>
          <w:b/>
          <w:sz w:val="28"/>
          <w:szCs w:val="28"/>
          <w:lang w:val="ru-RU"/>
        </w:rPr>
      </w:pPr>
      <w:r w:rsidRPr="00555B7B">
        <w:rPr>
          <w:b/>
          <w:sz w:val="28"/>
          <w:szCs w:val="28"/>
          <w:lang w:val="ru-RU"/>
        </w:rPr>
        <w:t>Статья 2</w:t>
      </w:r>
      <w:r w:rsidR="004568B9" w:rsidRPr="00555B7B">
        <w:rPr>
          <w:b/>
          <w:sz w:val="28"/>
          <w:szCs w:val="28"/>
          <w:lang w:val="ru-RU"/>
        </w:rPr>
        <w:t>3</w:t>
      </w:r>
      <w:r w:rsidRPr="00555B7B">
        <w:rPr>
          <w:b/>
          <w:sz w:val="28"/>
          <w:szCs w:val="28"/>
          <w:lang w:val="ru-RU"/>
        </w:rPr>
        <w:t xml:space="preserve">. </w:t>
      </w:r>
      <w:r w:rsidR="00587FDF" w:rsidRPr="00555B7B">
        <w:rPr>
          <w:b/>
          <w:sz w:val="28"/>
          <w:szCs w:val="28"/>
          <w:lang w:val="ru-RU"/>
        </w:rPr>
        <w:t>Использование остатков средств</w:t>
      </w:r>
      <w:r w:rsidR="00400FAE" w:rsidRPr="00555B7B">
        <w:rPr>
          <w:b/>
          <w:sz w:val="28"/>
          <w:szCs w:val="28"/>
          <w:lang w:val="ru-RU"/>
        </w:rPr>
        <w:t xml:space="preserve"> местного бюджета на начало текущего финансового года</w:t>
      </w:r>
    </w:p>
    <w:p w:rsidR="005763EA" w:rsidRPr="00555B7B" w:rsidRDefault="00400FAE" w:rsidP="00555B7B">
      <w:pPr>
        <w:autoSpaceDE w:val="0"/>
        <w:autoSpaceDN w:val="0"/>
        <w:adjustRightInd w:val="0"/>
        <w:ind w:firstLine="540"/>
        <w:jc w:val="both"/>
        <w:rPr>
          <w:sz w:val="28"/>
          <w:szCs w:val="28"/>
          <w:lang w:val="ru-RU" w:eastAsia="ru-RU"/>
        </w:rPr>
      </w:pPr>
      <w:proofErr w:type="gramStart"/>
      <w:r w:rsidRPr="00555B7B">
        <w:rPr>
          <w:sz w:val="28"/>
          <w:szCs w:val="28"/>
          <w:lang w:val="ru-RU"/>
        </w:rPr>
        <w:t>О</w:t>
      </w:r>
      <w:r w:rsidR="00FD1AEC" w:rsidRPr="00555B7B">
        <w:rPr>
          <w:sz w:val="28"/>
          <w:szCs w:val="28"/>
          <w:lang w:val="ru-RU"/>
        </w:rPr>
        <w:t xml:space="preserve">статки средств </w:t>
      </w:r>
      <w:r w:rsidRPr="00555B7B">
        <w:rPr>
          <w:sz w:val="28"/>
          <w:szCs w:val="28"/>
          <w:lang w:val="ru-RU"/>
        </w:rPr>
        <w:t xml:space="preserve">местного </w:t>
      </w:r>
      <w:r w:rsidR="00FD1AEC" w:rsidRPr="00555B7B">
        <w:rPr>
          <w:sz w:val="28"/>
          <w:szCs w:val="28"/>
          <w:lang w:val="ru-RU"/>
        </w:rPr>
        <w:t>бюджета на 01 января 201</w:t>
      </w:r>
      <w:r w:rsidR="00BA2BC0">
        <w:rPr>
          <w:sz w:val="28"/>
          <w:szCs w:val="28"/>
          <w:lang w:val="ru-RU"/>
        </w:rPr>
        <w:t>9</w:t>
      </w:r>
      <w:r w:rsidR="00FD1AEC" w:rsidRPr="00555B7B">
        <w:rPr>
          <w:sz w:val="28"/>
          <w:szCs w:val="28"/>
          <w:lang w:val="ru-RU"/>
        </w:rPr>
        <w:t xml:space="preserve"> года могут быть использованы на </w:t>
      </w:r>
      <w:r w:rsidR="00FD1AEC" w:rsidRPr="00555B7B">
        <w:rPr>
          <w:sz w:val="28"/>
          <w:szCs w:val="28"/>
          <w:lang w:val="ru-RU" w:eastAsia="ru-RU"/>
        </w:rPr>
        <w:t>покрытие временных кассовых разрывов, возникающих в ходе исполнения бюджета Городского округа Верхняя Тура в 201</w:t>
      </w:r>
      <w:r w:rsidR="00BA2BC0">
        <w:rPr>
          <w:sz w:val="28"/>
          <w:szCs w:val="28"/>
          <w:lang w:val="ru-RU" w:eastAsia="ru-RU"/>
        </w:rPr>
        <w:t>9</w:t>
      </w:r>
      <w:r w:rsidR="00454139" w:rsidRPr="00555B7B">
        <w:rPr>
          <w:sz w:val="28"/>
          <w:szCs w:val="28"/>
          <w:lang w:val="ru-RU" w:eastAsia="ru-RU"/>
        </w:rPr>
        <w:t xml:space="preserve"> году, </w:t>
      </w:r>
      <w:r w:rsidR="002031EF" w:rsidRPr="00555B7B">
        <w:rPr>
          <w:sz w:val="28"/>
          <w:szCs w:val="28"/>
          <w:lang w:val="ru-RU" w:eastAsia="ru-RU"/>
        </w:rPr>
        <w:t>и на увеличение бюджетных ассигнований на оплату заключенных от имени Городского округа Верхняя Тура муниципальных контрактов на поставку товаров, выполнение работ, оказание услуг, подлежавших в соответствии с условиями этих муниципальных контрактов</w:t>
      </w:r>
      <w:proofErr w:type="gramEnd"/>
      <w:r w:rsidR="002031EF" w:rsidRPr="00555B7B">
        <w:rPr>
          <w:sz w:val="28"/>
          <w:szCs w:val="28"/>
          <w:lang w:val="ru-RU" w:eastAsia="ru-RU"/>
        </w:rPr>
        <w:t xml:space="preserve"> оплате в 201</w:t>
      </w:r>
      <w:r w:rsidR="00BA2BC0">
        <w:rPr>
          <w:sz w:val="28"/>
          <w:szCs w:val="28"/>
          <w:lang w:val="ru-RU" w:eastAsia="ru-RU"/>
        </w:rPr>
        <w:t>8</w:t>
      </w:r>
      <w:r w:rsidR="002031EF" w:rsidRPr="00555B7B">
        <w:rPr>
          <w:sz w:val="28"/>
          <w:szCs w:val="28"/>
          <w:lang w:val="ru-RU" w:eastAsia="ru-RU"/>
        </w:rPr>
        <w:t xml:space="preserve"> году, бюджетных ассигнований на предоставление субсидий юридическим лицам, предоставление которых в 201</w:t>
      </w:r>
      <w:r w:rsidR="00BA2BC0">
        <w:rPr>
          <w:sz w:val="28"/>
          <w:szCs w:val="28"/>
          <w:lang w:val="ru-RU" w:eastAsia="ru-RU"/>
        </w:rPr>
        <w:t>8</w:t>
      </w:r>
      <w:r w:rsidR="002031EF" w:rsidRPr="00555B7B">
        <w:rPr>
          <w:sz w:val="28"/>
          <w:szCs w:val="28"/>
          <w:lang w:val="ru-RU" w:eastAsia="ru-RU"/>
        </w:rPr>
        <w:t xml:space="preserve">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w:t>
      </w:r>
      <w:r w:rsidR="002031EF" w:rsidRPr="00555B7B">
        <w:rPr>
          <w:sz w:val="28"/>
          <w:szCs w:val="28"/>
          <w:lang w:val="ru-RU" w:eastAsia="ru-RU"/>
        </w:rPr>
        <w:lastRenderedPageBreak/>
        <w:t>в объеме, не превышающем сумму остатка неиспользованных бюджетных ассигнований на указанные цели</w:t>
      </w:r>
      <w:r w:rsidR="00454139" w:rsidRPr="00555B7B">
        <w:rPr>
          <w:sz w:val="28"/>
          <w:szCs w:val="28"/>
          <w:lang w:val="ru-RU" w:eastAsia="ru-RU"/>
        </w:rPr>
        <w:t>.</w:t>
      </w:r>
    </w:p>
    <w:p w:rsidR="007E0247" w:rsidRPr="00555B7B" w:rsidRDefault="000600D1" w:rsidP="00555B7B">
      <w:pPr>
        <w:autoSpaceDE w:val="0"/>
        <w:autoSpaceDN w:val="0"/>
        <w:adjustRightInd w:val="0"/>
        <w:ind w:firstLine="708"/>
        <w:jc w:val="both"/>
        <w:rPr>
          <w:sz w:val="28"/>
          <w:szCs w:val="28"/>
          <w:lang w:val="ru-RU"/>
        </w:rPr>
      </w:pPr>
      <w:r w:rsidRPr="00555B7B">
        <w:rPr>
          <w:sz w:val="28"/>
          <w:szCs w:val="28"/>
          <w:lang w:val="ru-RU"/>
        </w:rPr>
        <w:t>2</w:t>
      </w:r>
      <w:r w:rsidR="007E0247" w:rsidRPr="00555B7B">
        <w:rPr>
          <w:sz w:val="28"/>
          <w:szCs w:val="28"/>
          <w:lang w:val="ru-RU"/>
        </w:rPr>
        <w:t xml:space="preserve">. Настоящее решение вступает в силу с </w:t>
      </w:r>
      <w:r w:rsidR="00B6194A" w:rsidRPr="00555B7B">
        <w:rPr>
          <w:sz w:val="28"/>
          <w:szCs w:val="28"/>
          <w:lang w:val="ru-RU"/>
        </w:rPr>
        <w:t>1 января 201</w:t>
      </w:r>
      <w:r w:rsidR="00BA2BC0">
        <w:rPr>
          <w:sz w:val="28"/>
          <w:szCs w:val="28"/>
          <w:lang w:val="ru-RU"/>
        </w:rPr>
        <w:t>9</w:t>
      </w:r>
      <w:r w:rsidR="00B6194A" w:rsidRPr="00555B7B">
        <w:rPr>
          <w:sz w:val="28"/>
          <w:szCs w:val="28"/>
          <w:lang w:val="ru-RU"/>
        </w:rPr>
        <w:t xml:space="preserve"> года</w:t>
      </w:r>
      <w:r w:rsidR="0050388D" w:rsidRPr="00555B7B">
        <w:rPr>
          <w:sz w:val="28"/>
          <w:szCs w:val="28"/>
          <w:lang w:val="ru-RU"/>
        </w:rPr>
        <w:t>.</w:t>
      </w:r>
    </w:p>
    <w:p w:rsidR="00DF5555" w:rsidRPr="00555B7B" w:rsidRDefault="004F5BD7" w:rsidP="00555B7B">
      <w:pPr>
        <w:ind w:firstLine="708"/>
        <w:jc w:val="both"/>
        <w:rPr>
          <w:sz w:val="28"/>
          <w:szCs w:val="28"/>
          <w:lang w:val="ru-RU"/>
        </w:rPr>
      </w:pPr>
      <w:r w:rsidRPr="00555B7B">
        <w:rPr>
          <w:sz w:val="28"/>
          <w:szCs w:val="28"/>
          <w:lang w:val="ru-RU"/>
        </w:rPr>
        <w:t>3</w:t>
      </w:r>
      <w:r w:rsidR="00DF5555" w:rsidRPr="00555B7B">
        <w:rPr>
          <w:sz w:val="28"/>
          <w:szCs w:val="28"/>
          <w:lang w:val="ru-RU"/>
        </w:rPr>
        <w:t xml:space="preserve">. Опубликовать настоящее </w:t>
      </w:r>
      <w:r w:rsidR="00555B7B" w:rsidRPr="00555B7B">
        <w:rPr>
          <w:sz w:val="28"/>
          <w:szCs w:val="28"/>
          <w:lang w:val="ru-RU"/>
        </w:rPr>
        <w:t>р</w:t>
      </w:r>
      <w:r w:rsidR="00DF5555" w:rsidRPr="00555B7B">
        <w:rPr>
          <w:sz w:val="28"/>
          <w:szCs w:val="28"/>
          <w:lang w:val="ru-RU"/>
        </w:rPr>
        <w:t>ешение в газете «Голос Верхней Туры»</w:t>
      </w:r>
      <w:r w:rsidR="00EB6A21" w:rsidRPr="00555B7B">
        <w:rPr>
          <w:sz w:val="28"/>
          <w:szCs w:val="28"/>
          <w:lang w:val="ru-RU"/>
        </w:rPr>
        <w:t xml:space="preserve"> и разместить на официальном сайте Городского округа Верхняя Тура</w:t>
      </w:r>
      <w:r w:rsidR="00DF5555" w:rsidRPr="00555B7B">
        <w:rPr>
          <w:sz w:val="28"/>
          <w:szCs w:val="28"/>
          <w:lang w:val="ru-RU"/>
        </w:rPr>
        <w:t>.</w:t>
      </w:r>
    </w:p>
    <w:p w:rsidR="00E906DA" w:rsidRPr="00555B7B" w:rsidRDefault="000600D1" w:rsidP="00555B7B">
      <w:pPr>
        <w:ind w:firstLine="708"/>
        <w:jc w:val="both"/>
        <w:rPr>
          <w:sz w:val="28"/>
          <w:szCs w:val="28"/>
          <w:lang w:val="ru-RU"/>
        </w:rPr>
      </w:pPr>
      <w:r w:rsidRPr="00555B7B">
        <w:rPr>
          <w:sz w:val="28"/>
          <w:szCs w:val="28"/>
          <w:lang w:val="ru-RU"/>
        </w:rPr>
        <w:t>4</w:t>
      </w:r>
      <w:r w:rsidR="007E0247" w:rsidRPr="00555B7B">
        <w:rPr>
          <w:sz w:val="28"/>
          <w:szCs w:val="28"/>
          <w:lang w:val="ru-RU"/>
        </w:rPr>
        <w:t xml:space="preserve">. </w:t>
      </w:r>
      <w:proofErr w:type="gramStart"/>
      <w:r w:rsidR="007E0247" w:rsidRPr="00555B7B">
        <w:rPr>
          <w:sz w:val="28"/>
          <w:szCs w:val="28"/>
          <w:lang w:val="ru-RU"/>
        </w:rPr>
        <w:t>Контроль за</w:t>
      </w:r>
      <w:proofErr w:type="gramEnd"/>
      <w:r w:rsidR="007E0247" w:rsidRPr="00555B7B">
        <w:rPr>
          <w:sz w:val="28"/>
          <w:szCs w:val="28"/>
          <w:lang w:val="ru-RU"/>
        </w:rPr>
        <w:t xml:space="preserve"> исполнение</w:t>
      </w:r>
      <w:r w:rsidR="001F415C" w:rsidRPr="00555B7B">
        <w:rPr>
          <w:sz w:val="28"/>
          <w:szCs w:val="28"/>
          <w:lang w:val="ru-RU"/>
        </w:rPr>
        <w:t>м</w:t>
      </w:r>
      <w:r w:rsidR="007E0247" w:rsidRPr="00555B7B">
        <w:rPr>
          <w:sz w:val="28"/>
          <w:szCs w:val="28"/>
          <w:lang w:val="ru-RU"/>
        </w:rPr>
        <w:t xml:space="preserve"> настоящего решения возложить на постоянную депутатскую комиссию по </w:t>
      </w:r>
      <w:r w:rsidR="006644F1" w:rsidRPr="00555B7B">
        <w:rPr>
          <w:sz w:val="28"/>
          <w:szCs w:val="28"/>
          <w:lang w:val="ru-RU"/>
        </w:rPr>
        <w:t>экономи</w:t>
      </w:r>
      <w:r w:rsidR="00EB6A21" w:rsidRPr="00555B7B">
        <w:rPr>
          <w:sz w:val="28"/>
          <w:szCs w:val="28"/>
          <w:lang w:val="ru-RU"/>
        </w:rPr>
        <w:t>ческой политике и муниципальной собственности</w:t>
      </w:r>
      <w:r w:rsidR="00654C90" w:rsidRPr="00555B7B">
        <w:rPr>
          <w:sz w:val="28"/>
          <w:szCs w:val="28"/>
          <w:lang w:val="ru-RU"/>
        </w:rPr>
        <w:t xml:space="preserve"> (председатель </w:t>
      </w:r>
      <w:r w:rsidR="007207DC" w:rsidRPr="00555B7B">
        <w:rPr>
          <w:sz w:val="28"/>
          <w:szCs w:val="28"/>
          <w:lang w:val="ru-RU"/>
        </w:rPr>
        <w:t xml:space="preserve">А.Ю. </w:t>
      </w:r>
      <w:proofErr w:type="spellStart"/>
      <w:r w:rsidR="007207DC" w:rsidRPr="00555B7B">
        <w:rPr>
          <w:sz w:val="28"/>
          <w:szCs w:val="28"/>
          <w:lang w:val="ru-RU"/>
        </w:rPr>
        <w:t>Воскрецов</w:t>
      </w:r>
      <w:proofErr w:type="spellEnd"/>
      <w:r w:rsidR="00654C90" w:rsidRPr="00555B7B">
        <w:rPr>
          <w:sz w:val="28"/>
          <w:szCs w:val="28"/>
          <w:lang w:val="ru-RU"/>
        </w:rPr>
        <w:t>)</w:t>
      </w:r>
      <w:r w:rsidR="006644F1" w:rsidRPr="00555B7B">
        <w:rPr>
          <w:sz w:val="28"/>
          <w:szCs w:val="28"/>
          <w:lang w:val="ru-RU"/>
        </w:rPr>
        <w:t>.</w:t>
      </w:r>
    </w:p>
    <w:p w:rsidR="00555B7B" w:rsidRPr="00555B7B" w:rsidRDefault="00555B7B" w:rsidP="00555B7B">
      <w:pPr>
        <w:ind w:firstLine="708"/>
        <w:jc w:val="both"/>
        <w:rPr>
          <w:sz w:val="28"/>
          <w:szCs w:val="28"/>
          <w:lang w:val="ru-RU"/>
        </w:rPr>
      </w:pPr>
    </w:p>
    <w:p w:rsidR="00555B7B" w:rsidRPr="00555B7B" w:rsidRDefault="00555B7B" w:rsidP="00555B7B">
      <w:pPr>
        <w:ind w:firstLine="708"/>
        <w:jc w:val="both"/>
        <w:rPr>
          <w:sz w:val="28"/>
          <w:szCs w:val="28"/>
          <w:lang w:val="ru-RU"/>
        </w:rPr>
      </w:pPr>
    </w:p>
    <w:tbl>
      <w:tblPr>
        <w:tblW w:w="0" w:type="auto"/>
        <w:jc w:val="center"/>
        <w:tblLook w:val="01E0"/>
      </w:tblPr>
      <w:tblGrid>
        <w:gridCol w:w="4810"/>
        <w:gridCol w:w="4901"/>
      </w:tblGrid>
      <w:tr w:rsidR="00E906DA" w:rsidRPr="00AD5EFE" w:rsidTr="00E906DA">
        <w:trPr>
          <w:jc w:val="center"/>
        </w:trPr>
        <w:tc>
          <w:tcPr>
            <w:tcW w:w="4880" w:type="dxa"/>
          </w:tcPr>
          <w:p w:rsidR="000600D1" w:rsidRPr="00555B7B" w:rsidRDefault="000600D1" w:rsidP="00555B7B">
            <w:pPr>
              <w:tabs>
                <w:tab w:val="left" w:pos="6300"/>
              </w:tabs>
              <w:jc w:val="center"/>
              <w:rPr>
                <w:sz w:val="28"/>
                <w:szCs w:val="28"/>
                <w:lang w:val="ru-RU"/>
              </w:rPr>
            </w:pPr>
          </w:p>
          <w:p w:rsidR="004C420E" w:rsidRPr="00555B7B" w:rsidRDefault="00D1285B" w:rsidP="00555B7B">
            <w:pPr>
              <w:tabs>
                <w:tab w:val="left" w:pos="6300"/>
              </w:tabs>
              <w:jc w:val="center"/>
              <w:rPr>
                <w:sz w:val="28"/>
                <w:szCs w:val="28"/>
                <w:lang w:val="ru-RU"/>
              </w:rPr>
            </w:pPr>
            <w:r w:rsidRPr="00555B7B">
              <w:rPr>
                <w:sz w:val="28"/>
                <w:szCs w:val="28"/>
                <w:lang w:val="ru-RU"/>
              </w:rPr>
              <w:t>П</w:t>
            </w:r>
            <w:r w:rsidR="00B96D8D" w:rsidRPr="00555B7B">
              <w:rPr>
                <w:sz w:val="28"/>
                <w:szCs w:val="28"/>
                <w:lang w:val="ru-RU"/>
              </w:rPr>
              <w:t>редседател</w:t>
            </w:r>
            <w:r w:rsidRPr="00555B7B">
              <w:rPr>
                <w:sz w:val="28"/>
                <w:szCs w:val="28"/>
                <w:lang w:val="ru-RU"/>
              </w:rPr>
              <w:t>ь</w:t>
            </w:r>
            <w:r w:rsidR="00B96D8D" w:rsidRPr="00555B7B">
              <w:rPr>
                <w:sz w:val="28"/>
                <w:szCs w:val="28"/>
                <w:lang w:val="ru-RU"/>
              </w:rPr>
              <w:t xml:space="preserve"> Думы</w:t>
            </w:r>
          </w:p>
          <w:p w:rsidR="00771764" w:rsidRPr="00555B7B" w:rsidRDefault="00B96D8D" w:rsidP="00555B7B">
            <w:pPr>
              <w:tabs>
                <w:tab w:val="left" w:pos="6300"/>
              </w:tabs>
              <w:jc w:val="center"/>
              <w:rPr>
                <w:sz w:val="28"/>
                <w:szCs w:val="28"/>
                <w:lang w:val="ru-RU"/>
              </w:rPr>
            </w:pPr>
            <w:r w:rsidRPr="00555B7B">
              <w:rPr>
                <w:sz w:val="28"/>
                <w:szCs w:val="28"/>
                <w:lang w:val="ru-RU"/>
              </w:rPr>
              <w:t>Городского округа Верхняя Тура</w:t>
            </w:r>
          </w:p>
          <w:p w:rsidR="00E906DA" w:rsidRPr="00555B7B" w:rsidRDefault="00E906DA" w:rsidP="00555B7B">
            <w:pPr>
              <w:tabs>
                <w:tab w:val="left" w:pos="6300"/>
              </w:tabs>
              <w:jc w:val="center"/>
              <w:rPr>
                <w:sz w:val="28"/>
                <w:szCs w:val="28"/>
                <w:lang w:val="ru-RU"/>
              </w:rPr>
            </w:pPr>
          </w:p>
        </w:tc>
        <w:tc>
          <w:tcPr>
            <w:tcW w:w="4973" w:type="dxa"/>
          </w:tcPr>
          <w:p w:rsidR="000600D1" w:rsidRPr="00555B7B" w:rsidRDefault="000600D1" w:rsidP="00555B7B">
            <w:pPr>
              <w:tabs>
                <w:tab w:val="left" w:pos="6300"/>
              </w:tabs>
              <w:jc w:val="center"/>
              <w:rPr>
                <w:sz w:val="28"/>
                <w:szCs w:val="28"/>
                <w:lang w:val="ru-RU"/>
              </w:rPr>
            </w:pPr>
          </w:p>
          <w:p w:rsidR="00E906DA" w:rsidRPr="00555B7B" w:rsidRDefault="006644F1" w:rsidP="00555B7B">
            <w:pPr>
              <w:tabs>
                <w:tab w:val="left" w:pos="6300"/>
              </w:tabs>
              <w:jc w:val="center"/>
              <w:rPr>
                <w:sz w:val="28"/>
                <w:szCs w:val="28"/>
                <w:lang w:val="ru-RU"/>
              </w:rPr>
            </w:pPr>
            <w:r w:rsidRPr="00555B7B">
              <w:rPr>
                <w:sz w:val="28"/>
                <w:szCs w:val="28"/>
                <w:lang w:val="ru-RU"/>
              </w:rPr>
              <w:t>Глава Г</w:t>
            </w:r>
            <w:r w:rsidR="00E906DA" w:rsidRPr="00555B7B">
              <w:rPr>
                <w:sz w:val="28"/>
                <w:szCs w:val="28"/>
                <w:lang w:val="ru-RU"/>
              </w:rPr>
              <w:t>ородского округа</w:t>
            </w:r>
          </w:p>
          <w:p w:rsidR="00E906DA" w:rsidRPr="00555B7B" w:rsidRDefault="00E906DA" w:rsidP="00555B7B">
            <w:pPr>
              <w:tabs>
                <w:tab w:val="left" w:pos="6300"/>
              </w:tabs>
              <w:jc w:val="center"/>
              <w:rPr>
                <w:sz w:val="28"/>
                <w:szCs w:val="28"/>
                <w:lang w:val="ru-RU"/>
              </w:rPr>
            </w:pPr>
            <w:r w:rsidRPr="00555B7B">
              <w:rPr>
                <w:sz w:val="28"/>
                <w:szCs w:val="28"/>
                <w:lang w:val="ru-RU"/>
              </w:rPr>
              <w:t>Верхняя Тура</w:t>
            </w:r>
          </w:p>
        </w:tc>
      </w:tr>
      <w:tr w:rsidR="00E906DA" w:rsidRPr="00555B7B" w:rsidTr="00D1285B">
        <w:trPr>
          <w:trHeight w:val="349"/>
          <w:jc w:val="center"/>
        </w:trPr>
        <w:tc>
          <w:tcPr>
            <w:tcW w:w="4880" w:type="dxa"/>
          </w:tcPr>
          <w:p w:rsidR="00E906DA" w:rsidRPr="00555B7B" w:rsidRDefault="00E906DA" w:rsidP="00555B7B">
            <w:pPr>
              <w:tabs>
                <w:tab w:val="left" w:pos="6300"/>
              </w:tabs>
              <w:jc w:val="center"/>
              <w:rPr>
                <w:sz w:val="28"/>
                <w:szCs w:val="28"/>
                <w:lang w:val="ru-RU"/>
              </w:rPr>
            </w:pPr>
            <w:r w:rsidRPr="00555B7B">
              <w:rPr>
                <w:sz w:val="28"/>
                <w:szCs w:val="28"/>
                <w:lang w:val="ru-RU"/>
              </w:rPr>
              <w:t xml:space="preserve">______________ </w:t>
            </w:r>
            <w:r w:rsidR="0082692C" w:rsidRPr="00555B7B">
              <w:rPr>
                <w:sz w:val="28"/>
                <w:szCs w:val="28"/>
                <w:lang w:val="ru-RU"/>
              </w:rPr>
              <w:t xml:space="preserve">О.М. </w:t>
            </w:r>
            <w:proofErr w:type="spellStart"/>
            <w:r w:rsidR="0082692C" w:rsidRPr="00555B7B">
              <w:rPr>
                <w:sz w:val="28"/>
                <w:szCs w:val="28"/>
                <w:lang w:val="ru-RU"/>
              </w:rPr>
              <w:t>Добош</w:t>
            </w:r>
            <w:proofErr w:type="spellEnd"/>
          </w:p>
        </w:tc>
        <w:tc>
          <w:tcPr>
            <w:tcW w:w="4973" w:type="dxa"/>
          </w:tcPr>
          <w:p w:rsidR="00E906DA" w:rsidRPr="00555B7B" w:rsidRDefault="00E906DA" w:rsidP="00555B7B">
            <w:pPr>
              <w:jc w:val="center"/>
              <w:rPr>
                <w:sz w:val="28"/>
                <w:szCs w:val="28"/>
                <w:lang w:val="ru-RU"/>
              </w:rPr>
            </w:pPr>
            <w:r w:rsidRPr="00555B7B">
              <w:rPr>
                <w:sz w:val="28"/>
                <w:szCs w:val="28"/>
                <w:lang w:val="ru-RU"/>
              </w:rPr>
              <w:t xml:space="preserve">______________ </w:t>
            </w:r>
            <w:r w:rsidR="006064B0" w:rsidRPr="00555B7B">
              <w:rPr>
                <w:sz w:val="28"/>
                <w:szCs w:val="28"/>
                <w:lang w:val="ru-RU"/>
              </w:rPr>
              <w:t>И</w:t>
            </w:r>
            <w:r w:rsidRPr="00555B7B">
              <w:rPr>
                <w:sz w:val="28"/>
                <w:szCs w:val="28"/>
                <w:lang w:val="ru-RU"/>
              </w:rPr>
              <w:t>.</w:t>
            </w:r>
            <w:r w:rsidR="006064B0" w:rsidRPr="00555B7B">
              <w:rPr>
                <w:sz w:val="28"/>
                <w:szCs w:val="28"/>
                <w:lang w:val="ru-RU"/>
              </w:rPr>
              <w:t>С</w:t>
            </w:r>
            <w:r w:rsidRPr="00555B7B">
              <w:rPr>
                <w:sz w:val="28"/>
                <w:szCs w:val="28"/>
                <w:lang w:val="ru-RU"/>
              </w:rPr>
              <w:t xml:space="preserve">. </w:t>
            </w:r>
            <w:r w:rsidR="006064B0" w:rsidRPr="00555B7B">
              <w:rPr>
                <w:sz w:val="28"/>
                <w:szCs w:val="28"/>
                <w:lang w:val="ru-RU"/>
              </w:rPr>
              <w:t>Весн</w:t>
            </w:r>
            <w:r w:rsidRPr="00555B7B">
              <w:rPr>
                <w:sz w:val="28"/>
                <w:szCs w:val="28"/>
                <w:lang w:val="ru-RU"/>
              </w:rPr>
              <w:t>ин</w:t>
            </w:r>
          </w:p>
        </w:tc>
      </w:tr>
    </w:tbl>
    <w:p w:rsidR="003768A9" w:rsidRPr="00555B7B" w:rsidRDefault="003768A9" w:rsidP="00555B7B">
      <w:pPr>
        <w:jc w:val="center"/>
        <w:rPr>
          <w:sz w:val="28"/>
          <w:szCs w:val="28"/>
          <w:lang w:val="ru-RU"/>
        </w:rPr>
      </w:pPr>
    </w:p>
    <w:sectPr w:rsidR="003768A9" w:rsidRPr="00555B7B" w:rsidSect="00555B7B">
      <w:headerReference w:type="even" r:id="rId9"/>
      <w:headerReference w:type="default" r:id="rId10"/>
      <w:headerReference w:type="first" r:id="rId11"/>
      <w:pgSz w:w="11906" w:h="16838" w:code="9"/>
      <w:pgMar w:top="1134" w:right="851" w:bottom="1134" w:left="1560"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516" w:rsidRDefault="00E21516">
      <w:r>
        <w:separator/>
      </w:r>
    </w:p>
  </w:endnote>
  <w:endnote w:type="continuationSeparator" w:id="0">
    <w:p w:rsidR="00E21516" w:rsidRDefault="00E21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516" w:rsidRDefault="00E21516">
      <w:r>
        <w:separator/>
      </w:r>
    </w:p>
  </w:footnote>
  <w:footnote w:type="continuationSeparator" w:id="0">
    <w:p w:rsidR="00E21516" w:rsidRDefault="00E21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0F" w:rsidRDefault="00944572">
    <w:pPr>
      <w:pStyle w:val="ab"/>
      <w:framePr w:wrap="around" w:vAnchor="text" w:hAnchor="margin" w:xAlign="right" w:y="1"/>
      <w:rPr>
        <w:rStyle w:val="a9"/>
      </w:rPr>
    </w:pPr>
    <w:r>
      <w:rPr>
        <w:rStyle w:val="a9"/>
      </w:rPr>
      <w:fldChar w:fldCharType="begin"/>
    </w:r>
    <w:r w:rsidR="0041090F">
      <w:rPr>
        <w:rStyle w:val="a9"/>
      </w:rPr>
      <w:instrText xml:space="preserve">PAGE  </w:instrText>
    </w:r>
    <w:r>
      <w:rPr>
        <w:rStyle w:val="a9"/>
      </w:rPr>
      <w:fldChar w:fldCharType="end"/>
    </w:r>
  </w:p>
  <w:p w:rsidR="0041090F" w:rsidRDefault="0041090F">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33" w:rsidRDefault="00944572">
    <w:pPr>
      <w:pStyle w:val="ab"/>
      <w:jc w:val="center"/>
    </w:pPr>
    <w:fldSimple w:instr=" PAGE   \* MERGEFORMAT ">
      <w:r w:rsidR="000360BF">
        <w:rPr>
          <w:noProof/>
        </w:rPr>
        <w:t>2</w:t>
      </w:r>
    </w:fldSimple>
  </w:p>
  <w:p w:rsidR="0041090F" w:rsidRDefault="0041090F" w:rsidP="00A812A4">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33" w:rsidRDefault="009D7E33">
    <w:pPr>
      <w:pStyle w:val="ab"/>
      <w:jc w:val="center"/>
    </w:pPr>
  </w:p>
  <w:p w:rsidR="009D7E33" w:rsidRDefault="009D7E3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DBC"/>
    <w:multiLevelType w:val="hybridMultilevel"/>
    <w:tmpl w:val="38F6A526"/>
    <w:lvl w:ilvl="0" w:tplc="CD04B9B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7A624D"/>
    <w:multiLevelType w:val="hybridMultilevel"/>
    <w:tmpl w:val="7EAC0D4A"/>
    <w:lvl w:ilvl="0" w:tplc="46E66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596D72"/>
    <w:multiLevelType w:val="hybridMultilevel"/>
    <w:tmpl w:val="82568C08"/>
    <w:lvl w:ilvl="0" w:tplc="050AC14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624839"/>
    <w:multiLevelType w:val="hybridMultilevel"/>
    <w:tmpl w:val="E0420202"/>
    <w:lvl w:ilvl="0" w:tplc="7190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53391"/>
    <w:multiLevelType w:val="hybridMultilevel"/>
    <w:tmpl w:val="705297D8"/>
    <w:lvl w:ilvl="0" w:tplc="D116B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CE6492"/>
    <w:multiLevelType w:val="hybridMultilevel"/>
    <w:tmpl w:val="45CACEB4"/>
    <w:lvl w:ilvl="0" w:tplc="90D23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86C78"/>
    <w:multiLevelType w:val="hybridMultilevel"/>
    <w:tmpl w:val="C8829C56"/>
    <w:lvl w:ilvl="0" w:tplc="766440E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09311E"/>
    <w:multiLevelType w:val="hybridMultilevel"/>
    <w:tmpl w:val="27902CE6"/>
    <w:lvl w:ilvl="0" w:tplc="A8381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D70B2C"/>
    <w:multiLevelType w:val="hybridMultilevel"/>
    <w:tmpl w:val="823CA7EC"/>
    <w:lvl w:ilvl="0" w:tplc="596292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0">
    <w:nsid w:val="32082013"/>
    <w:multiLevelType w:val="hybridMultilevel"/>
    <w:tmpl w:val="88D02F3C"/>
    <w:lvl w:ilvl="0" w:tplc="048CDDC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FB7760"/>
    <w:multiLevelType w:val="multilevel"/>
    <w:tmpl w:val="98405A7E"/>
    <w:lvl w:ilvl="0">
      <w:start w:val="18"/>
      <w:numFmt w:val="bullet"/>
      <w:pStyle w:val="3"/>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338B115D"/>
    <w:multiLevelType w:val="hybridMultilevel"/>
    <w:tmpl w:val="E2D005FE"/>
    <w:lvl w:ilvl="0" w:tplc="3F340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415F21"/>
    <w:multiLevelType w:val="hybridMultilevel"/>
    <w:tmpl w:val="1CAA0E60"/>
    <w:lvl w:ilvl="0" w:tplc="727EE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527298"/>
    <w:multiLevelType w:val="hybridMultilevel"/>
    <w:tmpl w:val="A678D422"/>
    <w:lvl w:ilvl="0" w:tplc="1674E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C535A1"/>
    <w:multiLevelType w:val="hybridMultilevel"/>
    <w:tmpl w:val="32D457CC"/>
    <w:lvl w:ilvl="0" w:tplc="0AFCA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5C5A05"/>
    <w:multiLevelType w:val="hybridMultilevel"/>
    <w:tmpl w:val="40C63DFA"/>
    <w:lvl w:ilvl="0" w:tplc="DA4AD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3B4478"/>
    <w:multiLevelType w:val="hybridMultilevel"/>
    <w:tmpl w:val="D102C012"/>
    <w:lvl w:ilvl="0" w:tplc="525CE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0300B9C"/>
    <w:multiLevelType w:val="hybridMultilevel"/>
    <w:tmpl w:val="A0EA9C84"/>
    <w:lvl w:ilvl="0" w:tplc="6BEE0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5A2595"/>
    <w:multiLevelType w:val="hybridMultilevel"/>
    <w:tmpl w:val="CE725F6E"/>
    <w:lvl w:ilvl="0" w:tplc="A98CD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A2F1912"/>
    <w:multiLevelType w:val="hybridMultilevel"/>
    <w:tmpl w:val="CDD044F0"/>
    <w:lvl w:ilvl="0" w:tplc="879E53B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C8A27CB"/>
    <w:multiLevelType w:val="hybridMultilevel"/>
    <w:tmpl w:val="43101BF6"/>
    <w:lvl w:ilvl="0" w:tplc="14AEA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D470B68"/>
    <w:multiLevelType w:val="hybridMultilevel"/>
    <w:tmpl w:val="A8147F18"/>
    <w:lvl w:ilvl="0" w:tplc="0FFC8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945395"/>
    <w:multiLevelType w:val="hybridMultilevel"/>
    <w:tmpl w:val="319A3F78"/>
    <w:lvl w:ilvl="0" w:tplc="FACAB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62A7489"/>
    <w:multiLevelType w:val="hybridMultilevel"/>
    <w:tmpl w:val="35EE4A96"/>
    <w:lvl w:ilvl="0" w:tplc="0C2C7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C3C6B89"/>
    <w:multiLevelType w:val="hybridMultilevel"/>
    <w:tmpl w:val="1F2E68B2"/>
    <w:lvl w:ilvl="0" w:tplc="585C4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B23A0C"/>
    <w:multiLevelType w:val="hybridMultilevel"/>
    <w:tmpl w:val="C9766F00"/>
    <w:lvl w:ilvl="0" w:tplc="D72A0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9"/>
  </w:num>
  <w:num w:numId="3">
    <w:abstractNumId w:val="25"/>
  </w:num>
  <w:num w:numId="4">
    <w:abstractNumId w:val="4"/>
  </w:num>
  <w:num w:numId="5">
    <w:abstractNumId w:val="12"/>
  </w:num>
  <w:num w:numId="6">
    <w:abstractNumId w:val="22"/>
  </w:num>
  <w:num w:numId="7">
    <w:abstractNumId w:val="7"/>
  </w:num>
  <w:num w:numId="8">
    <w:abstractNumId w:val="21"/>
  </w:num>
  <w:num w:numId="9">
    <w:abstractNumId w:val="20"/>
  </w:num>
  <w:num w:numId="10">
    <w:abstractNumId w:val="19"/>
  </w:num>
  <w:num w:numId="11">
    <w:abstractNumId w:val="15"/>
  </w:num>
  <w:num w:numId="12">
    <w:abstractNumId w:val="23"/>
  </w:num>
  <w:num w:numId="13">
    <w:abstractNumId w:val="27"/>
  </w:num>
  <w:num w:numId="14">
    <w:abstractNumId w:val="24"/>
  </w:num>
  <w:num w:numId="15">
    <w:abstractNumId w:val="14"/>
  </w:num>
  <w:num w:numId="16">
    <w:abstractNumId w:val="1"/>
  </w:num>
  <w:num w:numId="17">
    <w:abstractNumId w:val="17"/>
  </w:num>
  <w:num w:numId="18">
    <w:abstractNumId w:val="0"/>
  </w:num>
  <w:num w:numId="19">
    <w:abstractNumId w:val="2"/>
  </w:num>
  <w:num w:numId="20">
    <w:abstractNumId w:val="5"/>
  </w:num>
  <w:num w:numId="21">
    <w:abstractNumId w:val="26"/>
  </w:num>
  <w:num w:numId="22">
    <w:abstractNumId w:val="18"/>
  </w:num>
  <w:num w:numId="23">
    <w:abstractNumId w:val="6"/>
  </w:num>
  <w:num w:numId="24">
    <w:abstractNumId w:val="13"/>
  </w:num>
  <w:num w:numId="25">
    <w:abstractNumId w:val="3"/>
  </w:num>
  <w:num w:numId="26">
    <w:abstractNumId w:val="16"/>
  </w:num>
  <w:num w:numId="27">
    <w:abstractNumId w:val="8"/>
  </w:num>
  <w:num w:numId="28">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56EEA"/>
    <w:rsid w:val="00001629"/>
    <w:rsid w:val="00004179"/>
    <w:rsid w:val="00007E2C"/>
    <w:rsid w:val="00010689"/>
    <w:rsid w:val="00011AD8"/>
    <w:rsid w:val="000128A5"/>
    <w:rsid w:val="000133C6"/>
    <w:rsid w:val="0001461D"/>
    <w:rsid w:val="00021365"/>
    <w:rsid w:val="00021440"/>
    <w:rsid w:val="00026961"/>
    <w:rsid w:val="00027870"/>
    <w:rsid w:val="000307B2"/>
    <w:rsid w:val="000360BF"/>
    <w:rsid w:val="00044752"/>
    <w:rsid w:val="00047598"/>
    <w:rsid w:val="00047822"/>
    <w:rsid w:val="00047D40"/>
    <w:rsid w:val="00056D45"/>
    <w:rsid w:val="000600D1"/>
    <w:rsid w:val="0006069B"/>
    <w:rsid w:val="00084E53"/>
    <w:rsid w:val="000855DB"/>
    <w:rsid w:val="00085932"/>
    <w:rsid w:val="000A0556"/>
    <w:rsid w:val="000A4D5F"/>
    <w:rsid w:val="000A729F"/>
    <w:rsid w:val="000B0580"/>
    <w:rsid w:val="000C317D"/>
    <w:rsid w:val="000C66A2"/>
    <w:rsid w:val="000D2E25"/>
    <w:rsid w:val="000D45F4"/>
    <w:rsid w:val="000D612B"/>
    <w:rsid w:val="000E5816"/>
    <w:rsid w:val="000E62B0"/>
    <w:rsid w:val="000F272D"/>
    <w:rsid w:val="00103C38"/>
    <w:rsid w:val="00106670"/>
    <w:rsid w:val="00112126"/>
    <w:rsid w:val="0011247F"/>
    <w:rsid w:val="00112482"/>
    <w:rsid w:val="00113E10"/>
    <w:rsid w:val="001159FF"/>
    <w:rsid w:val="00121F53"/>
    <w:rsid w:val="001264B9"/>
    <w:rsid w:val="0012700E"/>
    <w:rsid w:val="00130956"/>
    <w:rsid w:val="001319E8"/>
    <w:rsid w:val="0013760C"/>
    <w:rsid w:val="00141B32"/>
    <w:rsid w:val="00143B76"/>
    <w:rsid w:val="00144C78"/>
    <w:rsid w:val="00145899"/>
    <w:rsid w:val="00154305"/>
    <w:rsid w:val="001612C3"/>
    <w:rsid w:val="001676FB"/>
    <w:rsid w:val="001739DE"/>
    <w:rsid w:val="00174CAF"/>
    <w:rsid w:val="00177030"/>
    <w:rsid w:val="001839E1"/>
    <w:rsid w:val="0018734C"/>
    <w:rsid w:val="001B06AA"/>
    <w:rsid w:val="001B4386"/>
    <w:rsid w:val="001C01FE"/>
    <w:rsid w:val="001D0AB1"/>
    <w:rsid w:val="001D13B4"/>
    <w:rsid w:val="001D32B7"/>
    <w:rsid w:val="001D3E51"/>
    <w:rsid w:val="001E3621"/>
    <w:rsid w:val="001F261F"/>
    <w:rsid w:val="001F3074"/>
    <w:rsid w:val="001F31DD"/>
    <w:rsid w:val="001F415C"/>
    <w:rsid w:val="001F65FB"/>
    <w:rsid w:val="002031EF"/>
    <w:rsid w:val="0020357A"/>
    <w:rsid w:val="00207BE2"/>
    <w:rsid w:val="00211A20"/>
    <w:rsid w:val="002303C5"/>
    <w:rsid w:val="00233009"/>
    <w:rsid w:val="002353B1"/>
    <w:rsid w:val="0024514C"/>
    <w:rsid w:val="002468A0"/>
    <w:rsid w:val="00250C2A"/>
    <w:rsid w:val="00255A03"/>
    <w:rsid w:val="00256F19"/>
    <w:rsid w:val="00263629"/>
    <w:rsid w:val="00265A60"/>
    <w:rsid w:val="00265C9F"/>
    <w:rsid w:val="00272008"/>
    <w:rsid w:val="00272FAE"/>
    <w:rsid w:val="0027395D"/>
    <w:rsid w:val="00277BC9"/>
    <w:rsid w:val="0028311C"/>
    <w:rsid w:val="00290935"/>
    <w:rsid w:val="002930FB"/>
    <w:rsid w:val="002A259F"/>
    <w:rsid w:val="002A677B"/>
    <w:rsid w:val="002B1CCE"/>
    <w:rsid w:val="002B2725"/>
    <w:rsid w:val="002B28B1"/>
    <w:rsid w:val="002B3086"/>
    <w:rsid w:val="002C0ADE"/>
    <w:rsid w:val="002C22CC"/>
    <w:rsid w:val="002C31C4"/>
    <w:rsid w:val="002C516D"/>
    <w:rsid w:val="002C6837"/>
    <w:rsid w:val="002D2A65"/>
    <w:rsid w:val="002D5216"/>
    <w:rsid w:val="002D6F11"/>
    <w:rsid w:val="002D79AE"/>
    <w:rsid w:val="002E1BFE"/>
    <w:rsid w:val="002E3840"/>
    <w:rsid w:val="002E750D"/>
    <w:rsid w:val="002E7656"/>
    <w:rsid w:val="002F712E"/>
    <w:rsid w:val="002F7892"/>
    <w:rsid w:val="00305238"/>
    <w:rsid w:val="003062AE"/>
    <w:rsid w:val="00307492"/>
    <w:rsid w:val="003149C8"/>
    <w:rsid w:val="00314CD8"/>
    <w:rsid w:val="00321C02"/>
    <w:rsid w:val="003250DA"/>
    <w:rsid w:val="00325405"/>
    <w:rsid w:val="003310A3"/>
    <w:rsid w:val="00335360"/>
    <w:rsid w:val="00336637"/>
    <w:rsid w:val="00340956"/>
    <w:rsid w:val="00340DFB"/>
    <w:rsid w:val="00341E85"/>
    <w:rsid w:val="00342971"/>
    <w:rsid w:val="00345254"/>
    <w:rsid w:val="0035130C"/>
    <w:rsid w:val="0035570D"/>
    <w:rsid w:val="003570F1"/>
    <w:rsid w:val="003575F9"/>
    <w:rsid w:val="00363F9D"/>
    <w:rsid w:val="0036744B"/>
    <w:rsid w:val="0037106F"/>
    <w:rsid w:val="00371983"/>
    <w:rsid w:val="00375F3B"/>
    <w:rsid w:val="00376079"/>
    <w:rsid w:val="003768A9"/>
    <w:rsid w:val="00381AD3"/>
    <w:rsid w:val="003857AA"/>
    <w:rsid w:val="00386C15"/>
    <w:rsid w:val="00391509"/>
    <w:rsid w:val="00397207"/>
    <w:rsid w:val="0039787E"/>
    <w:rsid w:val="003C48C1"/>
    <w:rsid w:val="003E0EC2"/>
    <w:rsid w:val="00400FAE"/>
    <w:rsid w:val="00401DA2"/>
    <w:rsid w:val="00404106"/>
    <w:rsid w:val="004044F2"/>
    <w:rsid w:val="0041090F"/>
    <w:rsid w:val="00416951"/>
    <w:rsid w:val="00430A32"/>
    <w:rsid w:val="00431645"/>
    <w:rsid w:val="00434E9F"/>
    <w:rsid w:val="004351F1"/>
    <w:rsid w:val="004356BC"/>
    <w:rsid w:val="004370A3"/>
    <w:rsid w:val="00441FAD"/>
    <w:rsid w:val="00442B9B"/>
    <w:rsid w:val="00442BD9"/>
    <w:rsid w:val="00444658"/>
    <w:rsid w:val="00454139"/>
    <w:rsid w:val="004564FE"/>
    <w:rsid w:val="004568B9"/>
    <w:rsid w:val="004631C6"/>
    <w:rsid w:val="004651B1"/>
    <w:rsid w:val="0047603B"/>
    <w:rsid w:val="00477DC5"/>
    <w:rsid w:val="00483599"/>
    <w:rsid w:val="004879F7"/>
    <w:rsid w:val="00490096"/>
    <w:rsid w:val="00496282"/>
    <w:rsid w:val="004A27F7"/>
    <w:rsid w:val="004A2A6C"/>
    <w:rsid w:val="004A30FA"/>
    <w:rsid w:val="004A3446"/>
    <w:rsid w:val="004A69E6"/>
    <w:rsid w:val="004B7083"/>
    <w:rsid w:val="004C13E4"/>
    <w:rsid w:val="004C1C7B"/>
    <w:rsid w:val="004C420E"/>
    <w:rsid w:val="004C4944"/>
    <w:rsid w:val="004C4988"/>
    <w:rsid w:val="004C5D7A"/>
    <w:rsid w:val="004D2A0C"/>
    <w:rsid w:val="004F0A9D"/>
    <w:rsid w:val="004F2D57"/>
    <w:rsid w:val="004F5BD7"/>
    <w:rsid w:val="004F5DD7"/>
    <w:rsid w:val="004F7F6D"/>
    <w:rsid w:val="005032D2"/>
    <w:rsid w:val="005033C6"/>
    <w:rsid w:val="0050388D"/>
    <w:rsid w:val="0050496E"/>
    <w:rsid w:val="00514653"/>
    <w:rsid w:val="005153D6"/>
    <w:rsid w:val="005163FD"/>
    <w:rsid w:val="00531C81"/>
    <w:rsid w:val="005338C1"/>
    <w:rsid w:val="005450C8"/>
    <w:rsid w:val="00545827"/>
    <w:rsid w:val="005542FA"/>
    <w:rsid w:val="00554FF1"/>
    <w:rsid w:val="00555B7B"/>
    <w:rsid w:val="00556022"/>
    <w:rsid w:val="00557A3D"/>
    <w:rsid w:val="00562D8E"/>
    <w:rsid w:val="005633A3"/>
    <w:rsid w:val="00567C31"/>
    <w:rsid w:val="00571850"/>
    <w:rsid w:val="0057276B"/>
    <w:rsid w:val="00573998"/>
    <w:rsid w:val="005763EA"/>
    <w:rsid w:val="00576D06"/>
    <w:rsid w:val="00577E02"/>
    <w:rsid w:val="00581360"/>
    <w:rsid w:val="00587FDF"/>
    <w:rsid w:val="00590F9B"/>
    <w:rsid w:val="005956F4"/>
    <w:rsid w:val="0059603C"/>
    <w:rsid w:val="005A3A74"/>
    <w:rsid w:val="005A5DE9"/>
    <w:rsid w:val="005B1BB2"/>
    <w:rsid w:val="005B4A0C"/>
    <w:rsid w:val="005B4E3E"/>
    <w:rsid w:val="005B674E"/>
    <w:rsid w:val="005C3E82"/>
    <w:rsid w:val="005C564F"/>
    <w:rsid w:val="005D218F"/>
    <w:rsid w:val="005D28E4"/>
    <w:rsid w:val="005D5582"/>
    <w:rsid w:val="005E2BC2"/>
    <w:rsid w:val="005E77A1"/>
    <w:rsid w:val="00605FAE"/>
    <w:rsid w:val="006064B0"/>
    <w:rsid w:val="006105F5"/>
    <w:rsid w:val="00614A5E"/>
    <w:rsid w:val="0062121B"/>
    <w:rsid w:val="00623F59"/>
    <w:rsid w:val="006303B9"/>
    <w:rsid w:val="00635A97"/>
    <w:rsid w:val="0063779C"/>
    <w:rsid w:val="006422B5"/>
    <w:rsid w:val="0064235A"/>
    <w:rsid w:val="00642963"/>
    <w:rsid w:val="00654C90"/>
    <w:rsid w:val="006644F1"/>
    <w:rsid w:val="0067027E"/>
    <w:rsid w:val="0067639B"/>
    <w:rsid w:val="006805AB"/>
    <w:rsid w:val="00685F74"/>
    <w:rsid w:val="00687926"/>
    <w:rsid w:val="0069134B"/>
    <w:rsid w:val="006918D9"/>
    <w:rsid w:val="00692CD8"/>
    <w:rsid w:val="006940D5"/>
    <w:rsid w:val="0069507D"/>
    <w:rsid w:val="0069542E"/>
    <w:rsid w:val="00696B86"/>
    <w:rsid w:val="006A7ED1"/>
    <w:rsid w:val="006B28D9"/>
    <w:rsid w:val="006B54BC"/>
    <w:rsid w:val="006C03C0"/>
    <w:rsid w:val="006D2C03"/>
    <w:rsid w:val="006D6C5E"/>
    <w:rsid w:val="006D7A21"/>
    <w:rsid w:val="006F0B4F"/>
    <w:rsid w:val="006F2A4A"/>
    <w:rsid w:val="006F5031"/>
    <w:rsid w:val="006F5DCC"/>
    <w:rsid w:val="006F6CBC"/>
    <w:rsid w:val="0070382A"/>
    <w:rsid w:val="00706879"/>
    <w:rsid w:val="00707D6D"/>
    <w:rsid w:val="007162C1"/>
    <w:rsid w:val="007162C2"/>
    <w:rsid w:val="007175B8"/>
    <w:rsid w:val="00717B20"/>
    <w:rsid w:val="007207DC"/>
    <w:rsid w:val="0072355A"/>
    <w:rsid w:val="007328E4"/>
    <w:rsid w:val="00733DC7"/>
    <w:rsid w:val="00736F56"/>
    <w:rsid w:val="00744990"/>
    <w:rsid w:val="00747CDC"/>
    <w:rsid w:val="00750CBB"/>
    <w:rsid w:val="007563E7"/>
    <w:rsid w:val="00757052"/>
    <w:rsid w:val="007625E5"/>
    <w:rsid w:val="0076293C"/>
    <w:rsid w:val="00762F85"/>
    <w:rsid w:val="00764A26"/>
    <w:rsid w:val="00765252"/>
    <w:rsid w:val="00771764"/>
    <w:rsid w:val="00772542"/>
    <w:rsid w:val="00776FA2"/>
    <w:rsid w:val="007830C0"/>
    <w:rsid w:val="00794613"/>
    <w:rsid w:val="00795081"/>
    <w:rsid w:val="00796C40"/>
    <w:rsid w:val="00797106"/>
    <w:rsid w:val="007A16BB"/>
    <w:rsid w:val="007A2849"/>
    <w:rsid w:val="007B46A1"/>
    <w:rsid w:val="007B65A5"/>
    <w:rsid w:val="007C3A62"/>
    <w:rsid w:val="007C45FD"/>
    <w:rsid w:val="007C5117"/>
    <w:rsid w:val="007D30BF"/>
    <w:rsid w:val="007D37ED"/>
    <w:rsid w:val="007D4561"/>
    <w:rsid w:val="007E0247"/>
    <w:rsid w:val="007E29A9"/>
    <w:rsid w:val="007E5D07"/>
    <w:rsid w:val="007F0B9E"/>
    <w:rsid w:val="007F3B84"/>
    <w:rsid w:val="008016C1"/>
    <w:rsid w:val="0080197B"/>
    <w:rsid w:val="00801CE4"/>
    <w:rsid w:val="008022BF"/>
    <w:rsid w:val="008043CD"/>
    <w:rsid w:val="008044E2"/>
    <w:rsid w:val="008106DE"/>
    <w:rsid w:val="008122A0"/>
    <w:rsid w:val="00814EE5"/>
    <w:rsid w:val="0081504E"/>
    <w:rsid w:val="00816D5E"/>
    <w:rsid w:val="00822739"/>
    <w:rsid w:val="00822F05"/>
    <w:rsid w:val="00825C29"/>
    <w:rsid w:val="0082692C"/>
    <w:rsid w:val="00841D2D"/>
    <w:rsid w:val="00842794"/>
    <w:rsid w:val="00843E4A"/>
    <w:rsid w:val="008448FA"/>
    <w:rsid w:val="00851605"/>
    <w:rsid w:val="00855B42"/>
    <w:rsid w:val="008560ED"/>
    <w:rsid w:val="008627E4"/>
    <w:rsid w:val="008744CE"/>
    <w:rsid w:val="00874E5F"/>
    <w:rsid w:val="00880512"/>
    <w:rsid w:val="00887ED7"/>
    <w:rsid w:val="008943A2"/>
    <w:rsid w:val="008962CF"/>
    <w:rsid w:val="00897E29"/>
    <w:rsid w:val="008A1F23"/>
    <w:rsid w:val="008A2F93"/>
    <w:rsid w:val="008B01F4"/>
    <w:rsid w:val="008B2CE3"/>
    <w:rsid w:val="008B307A"/>
    <w:rsid w:val="008B34F9"/>
    <w:rsid w:val="008B5220"/>
    <w:rsid w:val="008D0560"/>
    <w:rsid w:val="008D196B"/>
    <w:rsid w:val="008D265C"/>
    <w:rsid w:val="008D3E66"/>
    <w:rsid w:val="008E4588"/>
    <w:rsid w:val="008E5768"/>
    <w:rsid w:val="008F0614"/>
    <w:rsid w:val="008F0CBC"/>
    <w:rsid w:val="008F5073"/>
    <w:rsid w:val="00900EB4"/>
    <w:rsid w:val="00901200"/>
    <w:rsid w:val="009014DD"/>
    <w:rsid w:val="00905DE2"/>
    <w:rsid w:val="00907073"/>
    <w:rsid w:val="00910E7A"/>
    <w:rsid w:val="009221B8"/>
    <w:rsid w:val="0094273A"/>
    <w:rsid w:val="00944572"/>
    <w:rsid w:val="00955B78"/>
    <w:rsid w:val="0095641C"/>
    <w:rsid w:val="00956EEA"/>
    <w:rsid w:val="009720DE"/>
    <w:rsid w:val="0097497E"/>
    <w:rsid w:val="00982F0E"/>
    <w:rsid w:val="009879FF"/>
    <w:rsid w:val="009929FC"/>
    <w:rsid w:val="00994D4F"/>
    <w:rsid w:val="00996763"/>
    <w:rsid w:val="00997223"/>
    <w:rsid w:val="009A04D6"/>
    <w:rsid w:val="009A129C"/>
    <w:rsid w:val="009C6F5A"/>
    <w:rsid w:val="009D2A4E"/>
    <w:rsid w:val="009D7E33"/>
    <w:rsid w:val="009E033C"/>
    <w:rsid w:val="009E26D7"/>
    <w:rsid w:val="009E47F3"/>
    <w:rsid w:val="00A00321"/>
    <w:rsid w:val="00A0109F"/>
    <w:rsid w:val="00A03325"/>
    <w:rsid w:val="00A171A8"/>
    <w:rsid w:val="00A227DC"/>
    <w:rsid w:val="00A30166"/>
    <w:rsid w:val="00A37361"/>
    <w:rsid w:val="00A37BEE"/>
    <w:rsid w:val="00A432FD"/>
    <w:rsid w:val="00A4733F"/>
    <w:rsid w:val="00A567AC"/>
    <w:rsid w:val="00A567DE"/>
    <w:rsid w:val="00A57312"/>
    <w:rsid w:val="00A605BB"/>
    <w:rsid w:val="00A62BE4"/>
    <w:rsid w:val="00A812A4"/>
    <w:rsid w:val="00A82858"/>
    <w:rsid w:val="00A83398"/>
    <w:rsid w:val="00A84E05"/>
    <w:rsid w:val="00A86A5A"/>
    <w:rsid w:val="00A90760"/>
    <w:rsid w:val="00A94D7F"/>
    <w:rsid w:val="00A9526E"/>
    <w:rsid w:val="00A95ED6"/>
    <w:rsid w:val="00A95FBC"/>
    <w:rsid w:val="00AA31B0"/>
    <w:rsid w:val="00AA6025"/>
    <w:rsid w:val="00AB1A6B"/>
    <w:rsid w:val="00AB1BDF"/>
    <w:rsid w:val="00AC1D3A"/>
    <w:rsid w:val="00AC75C5"/>
    <w:rsid w:val="00AD10CD"/>
    <w:rsid w:val="00AD4150"/>
    <w:rsid w:val="00AD4B35"/>
    <w:rsid w:val="00AD5EFE"/>
    <w:rsid w:val="00AE1273"/>
    <w:rsid w:val="00AF3301"/>
    <w:rsid w:val="00B00629"/>
    <w:rsid w:val="00B03F2E"/>
    <w:rsid w:val="00B074EF"/>
    <w:rsid w:val="00B0782B"/>
    <w:rsid w:val="00B12BFB"/>
    <w:rsid w:val="00B223DE"/>
    <w:rsid w:val="00B23FE7"/>
    <w:rsid w:val="00B24EFA"/>
    <w:rsid w:val="00B33F33"/>
    <w:rsid w:val="00B34177"/>
    <w:rsid w:val="00B359ED"/>
    <w:rsid w:val="00B41CFB"/>
    <w:rsid w:val="00B42879"/>
    <w:rsid w:val="00B470A4"/>
    <w:rsid w:val="00B50922"/>
    <w:rsid w:val="00B50F64"/>
    <w:rsid w:val="00B6194A"/>
    <w:rsid w:val="00B67A0A"/>
    <w:rsid w:val="00B73133"/>
    <w:rsid w:val="00B74069"/>
    <w:rsid w:val="00B94D6C"/>
    <w:rsid w:val="00B94F91"/>
    <w:rsid w:val="00B96D8D"/>
    <w:rsid w:val="00B97610"/>
    <w:rsid w:val="00BA2BC0"/>
    <w:rsid w:val="00BA46DB"/>
    <w:rsid w:val="00BA71F7"/>
    <w:rsid w:val="00BB13D2"/>
    <w:rsid w:val="00BB28CE"/>
    <w:rsid w:val="00BB6494"/>
    <w:rsid w:val="00BB7A9B"/>
    <w:rsid w:val="00BC368B"/>
    <w:rsid w:val="00BC4FE9"/>
    <w:rsid w:val="00BD1257"/>
    <w:rsid w:val="00BD2F4A"/>
    <w:rsid w:val="00BD4286"/>
    <w:rsid w:val="00BD4618"/>
    <w:rsid w:val="00BD4D27"/>
    <w:rsid w:val="00BE1B3A"/>
    <w:rsid w:val="00BE5342"/>
    <w:rsid w:val="00BF162D"/>
    <w:rsid w:val="00BF2629"/>
    <w:rsid w:val="00BF39D9"/>
    <w:rsid w:val="00BF4E90"/>
    <w:rsid w:val="00BF53A1"/>
    <w:rsid w:val="00C11C00"/>
    <w:rsid w:val="00C12776"/>
    <w:rsid w:val="00C12904"/>
    <w:rsid w:val="00C22AF3"/>
    <w:rsid w:val="00C25797"/>
    <w:rsid w:val="00C32AA0"/>
    <w:rsid w:val="00C36518"/>
    <w:rsid w:val="00C40F5D"/>
    <w:rsid w:val="00C44812"/>
    <w:rsid w:val="00C5568B"/>
    <w:rsid w:val="00C6343E"/>
    <w:rsid w:val="00C6514A"/>
    <w:rsid w:val="00C720E2"/>
    <w:rsid w:val="00C72279"/>
    <w:rsid w:val="00C741A5"/>
    <w:rsid w:val="00C75519"/>
    <w:rsid w:val="00C763E6"/>
    <w:rsid w:val="00C84E81"/>
    <w:rsid w:val="00C859C9"/>
    <w:rsid w:val="00C87655"/>
    <w:rsid w:val="00C91BDF"/>
    <w:rsid w:val="00C94C1F"/>
    <w:rsid w:val="00C9597C"/>
    <w:rsid w:val="00CA3045"/>
    <w:rsid w:val="00CA306D"/>
    <w:rsid w:val="00CA3D4D"/>
    <w:rsid w:val="00CB039A"/>
    <w:rsid w:val="00CB1635"/>
    <w:rsid w:val="00CB19C9"/>
    <w:rsid w:val="00CB23C0"/>
    <w:rsid w:val="00CC5336"/>
    <w:rsid w:val="00CC5EEA"/>
    <w:rsid w:val="00CC63D8"/>
    <w:rsid w:val="00CC6D53"/>
    <w:rsid w:val="00CD02DD"/>
    <w:rsid w:val="00CD215F"/>
    <w:rsid w:val="00CD7857"/>
    <w:rsid w:val="00CE365C"/>
    <w:rsid w:val="00CF61AC"/>
    <w:rsid w:val="00D0357E"/>
    <w:rsid w:val="00D1285B"/>
    <w:rsid w:val="00D21BC2"/>
    <w:rsid w:val="00D246EE"/>
    <w:rsid w:val="00D327B7"/>
    <w:rsid w:val="00D37C95"/>
    <w:rsid w:val="00D37F13"/>
    <w:rsid w:val="00D41493"/>
    <w:rsid w:val="00D5095B"/>
    <w:rsid w:val="00D516B9"/>
    <w:rsid w:val="00D52689"/>
    <w:rsid w:val="00D53BC5"/>
    <w:rsid w:val="00D56D95"/>
    <w:rsid w:val="00D60416"/>
    <w:rsid w:val="00D64D76"/>
    <w:rsid w:val="00D653F7"/>
    <w:rsid w:val="00D71C4F"/>
    <w:rsid w:val="00D76815"/>
    <w:rsid w:val="00D77957"/>
    <w:rsid w:val="00D77B3B"/>
    <w:rsid w:val="00D82594"/>
    <w:rsid w:val="00D87E21"/>
    <w:rsid w:val="00D91821"/>
    <w:rsid w:val="00D9395E"/>
    <w:rsid w:val="00D950F4"/>
    <w:rsid w:val="00D95E91"/>
    <w:rsid w:val="00DA34E4"/>
    <w:rsid w:val="00DB3CBD"/>
    <w:rsid w:val="00DB73DC"/>
    <w:rsid w:val="00DC14C5"/>
    <w:rsid w:val="00DC5EE6"/>
    <w:rsid w:val="00DD39A9"/>
    <w:rsid w:val="00DD40E4"/>
    <w:rsid w:val="00DD495A"/>
    <w:rsid w:val="00DE012D"/>
    <w:rsid w:val="00DE0BA6"/>
    <w:rsid w:val="00DE0E9C"/>
    <w:rsid w:val="00DE22CB"/>
    <w:rsid w:val="00DE369E"/>
    <w:rsid w:val="00DE3ECB"/>
    <w:rsid w:val="00DF4EC6"/>
    <w:rsid w:val="00DF5337"/>
    <w:rsid w:val="00DF5555"/>
    <w:rsid w:val="00E007C0"/>
    <w:rsid w:val="00E00C3A"/>
    <w:rsid w:val="00E0663C"/>
    <w:rsid w:val="00E07E8A"/>
    <w:rsid w:val="00E109D6"/>
    <w:rsid w:val="00E12056"/>
    <w:rsid w:val="00E128D0"/>
    <w:rsid w:val="00E160FB"/>
    <w:rsid w:val="00E21516"/>
    <w:rsid w:val="00E244E4"/>
    <w:rsid w:val="00E2492C"/>
    <w:rsid w:val="00E25AF5"/>
    <w:rsid w:val="00E33D67"/>
    <w:rsid w:val="00E37031"/>
    <w:rsid w:val="00E45A20"/>
    <w:rsid w:val="00E51BE7"/>
    <w:rsid w:val="00E55653"/>
    <w:rsid w:val="00E64D70"/>
    <w:rsid w:val="00E66697"/>
    <w:rsid w:val="00E70195"/>
    <w:rsid w:val="00E72906"/>
    <w:rsid w:val="00E742B3"/>
    <w:rsid w:val="00E74684"/>
    <w:rsid w:val="00E7787C"/>
    <w:rsid w:val="00E87919"/>
    <w:rsid w:val="00E87CBB"/>
    <w:rsid w:val="00E906DA"/>
    <w:rsid w:val="00E9620A"/>
    <w:rsid w:val="00E9713B"/>
    <w:rsid w:val="00EA2133"/>
    <w:rsid w:val="00EA62D2"/>
    <w:rsid w:val="00EB41D1"/>
    <w:rsid w:val="00EB6A21"/>
    <w:rsid w:val="00EC1E0A"/>
    <w:rsid w:val="00EC3208"/>
    <w:rsid w:val="00EC7842"/>
    <w:rsid w:val="00ED2299"/>
    <w:rsid w:val="00ED4628"/>
    <w:rsid w:val="00ED79EA"/>
    <w:rsid w:val="00EE1400"/>
    <w:rsid w:val="00EE2CBC"/>
    <w:rsid w:val="00F045A5"/>
    <w:rsid w:val="00F04936"/>
    <w:rsid w:val="00F04E36"/>
    <w:rsid w:val="00F055AC"/>
    <w:rsid w:val="00F070AC"/>
    <w:rsid w:val="00F137C7"/>
    <w:rsid w:val="00F13E9D"/>
    <w:rsid w:val="00F1747F"/>
    <w:rsid w:val="00F23654"/>
    <w:rsid w:val="00F33730"/>
    <w:rsid w:val="00F41D9F"/>
    <w:rsid w:val="00F50FF3"/>
    <w:rsid w:val="00F61921"/>
    <w:rsid w:val="00F63DD6"/>
    <w:rsid w:val="00F65573"/>
    <w:rsid w:val="00F734D7"/>
    <w:rsid w:val="00F74678"/>
    <w:rsid w:val="00F74B20"/>
    <w:rsid w:val="00F753A8"/>
    <w:rsid w:val="00F76916"/>
    <w:rsid w:val="00F81EE8"/>
    <w:rsid w:val="00F9422E"/>
    <w:rsid w:val="00F955B4"/>
    <w:rsid w:val="00F96315"/>
    <w:rsid w:val="00FA19EA"/>
    <w:rsid w:val="00FA3041"/>
    <w:rsid w:val="00FA3EC0"/>
    <w:rsid w:val="00FA4E33"/>
    <w:rsid w:val="00FA55A6"/>
    <w:rsid w:val="00FB61D6"/>
    <w:rsid w:val="00FC02D7"/>
    <w:rsid w:val="00FC0496"/>
    <w:rsid w:val="00FD08FA"/>
    <w:rsid w:val="00FD1949"/>
    <w:rsid w:val="00FD1AEC"/>
    <w:rsid w:val="00FD447E"/>
    <w:rsid w:val="00FD5850"/>
    <w:rsid w:val="00FD6027"/>
    <w:rsid w:val="00FD6514"/>
    <w:rsid w:val="00FE2CBC"/>
    <w:rsid w:val="00FE2F30"/>
    <w:rsid w:val="00FE4E95"/>
    <w:rsid w:val="00FE5834"/>
    <w:rsid w:val="00FE6C3A"/>
    <w:rsid w:val="00FF2C5F"/>
    <w:rsid w:val="00FF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5555"/>
    <w:rPr>
      <w:sz w:val="24"/>
      <w:szCs w:val="24"/>
      <w:lang w:val="en-US" w:eastAsia="en-US"/>
    </w:rPr>
  </w:style>
  <w:style w:type="paragraph" w:styleId="10">
    <w:name w:val="heading 1"/>
    <w:aliases w:val="Раздел Договора,H1,&quot;Алмаз&quot;"/>
    <w:basedOn w:val="a0"/>
    <w:next w:val="a0"/>
    <w:qFormat/>
    <w:rsid w:val="00DF5555"/>
    <w:pPr>
      <w:keepNext/>
      <w:ind w:firstLine="540"/>
      <w:jc w:val="both"/>
      <w:outlineLvl w:val="0"/>
    </w:pPr>
    <w:rPr>
      <w:b/>
      <w:bCs/>
      <w:lang w:val="ru-RU"/>
    </w:rPr>
  </w:style>
  <w:style w:type="paragraph" w:styleId="20">
    <w:name w:val="heading 2"/>
    <w:aliases w:val="H2,&quot;Изумруд&quot;"/>
    <w:basedOn w:val="a0"/>
    <w:next w:val="a0"/>
    <w:qFormat/>
    <w:rsid w:val="00DF5555"/>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0">
    <w:name w:val="heading 3"/>
    <w:aliases w:val="H3,&quot;Сапфир&quot;"/>
    <w:basedOn w:val="a0"/>
    <w:next w:val="a0"/>
    <w:qFormat/>
    <w:rsid w:val="00DF5555"/>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0"/>
    <w:next w:val="a0"/>
    <w:qFormat/>
    <w:rsid w:val="00DF5555"/>
    <w:pPr>
      <w:keepNext/>
      <w:autoSpaceDE w:val="0"/>
      <w:autoSpaceDN w:val="0"/>
      <w:adjustRightInd w:val="0"/>
      <w:ind w:firstLine="485"/>
      <w:jc w:val="both"/>
      <w:outlineLvl w:val="3"/>
    </w:pPr>
    <w:rPr>
      <w:b/>
      <w:bCs/>
      <w:szCs w:val="22"/>
      <w:lang w:val="ru-RU" w:eastAsia="ru-RU"/>
    </w:rPr>
  </w:style>
  <w:style w:type="paragraph" w:styleId="5">
    <w:name w:val="heading 5"/>
    <w:basedOn w:val="a0"/>
    <w:next w:val="a0"/>
    <w:qFormat/>
    <w:rsid w:val="00DF5555"/>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0"/>
    <w:next w:val="a0"/>
    <w:qFormat/>
    <w:rsid w:val="00DF5555"/>
    <w:pPr>
      <w:spacing w:before="240" w:after="60"/>
      <w:outlineLvl w:val="5"/>
    </w:pPr>
    <w:rPr>
      <w:b/>
      <w:bCs/>
      <w:sz w:val="22"/>
      <w:szCs w:val="22"/>
    </w:rPr>
  </w:style>
  <w:style w:type="paragraph" w:styleId="7">
    <w:name w:val="heading 7"/>
    <w:basedOn w:val="a0"/>
    <w:next w:val="a0"/>
    <w:qFormat/>
    <w:rsid w:val="00DF5555"/>
    <w:pPr>
      <w:spacing w:before="240" w:after="60"/>
      <w:outlineLvl w:val="6"/>
    </w:pPr>
  </w:style>
  <w:style w:type="paragraph" w:styleId="8">
    <w:name w:val="heading 8"/>
    <w:basedOn w:val="a0"/>
    <w:next w:val="a0"/>
    <w:qFormat/>
    <w:rsid w:val="00DF5555"/>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0"/>
    <w:next w:val="a0"/>
    <w:qFormat/>
    <w:rsid w:val="00DF5555"/>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F5555"/>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DF5555"/>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DF5555"/>
    <w:pPr>
      <w:widowControl w:val="0"/>
      <w:autoSpaceDE w:val="0"/>
      <w:autoSpaceDN w:val="0"/>
      <w:adjustRightInd w:val="0"/>
      <w:ind w:right="19772" w:firstLine="720"/>
    </w:pPr>
    <w:rPr>
      <w:rFonts w:ascii="Arial" w:hAnsi="Arial" w:cs="Arial"/>
      <w:lang w:eastAsia="en-US"/>
    </w:rPr>
  </w:style>
  <w:style w:type="paragraph" w:styleId="a4">
    <w:name w:val="Body Text Indent"/>
    <w:aliases w:val="Основной текст с отступом Знак"/>
    <w:basedOn w:val="a0"/>
    <w:rsid w:val="00DF5555"/>
    <w:pPr>
      <w:ind w:firstLine="708"/>
    </w:pPr>
    <w:rPr>
      <w:color w:val="333399"/>
      <w:sz w:val="20"/>
      <w:lang w:val="ru-RU" w:eastAsia="ru-RU"/>
    </w:rPr>
  </w:style>
  <w:style w:type="paragraph" w:styleId="HTML">
    <w:name w:val="HTML Preformatted"/>
    <w:basedOn w:val="a0"/>
    <w:rsid w:val="00DF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ru-RU" w:eastAsia="ru-RU"/>
    </w:rPr>
  </w:style>
  <w:style w:type="paragraph" w:styleId="21">
    <w:name w:val="Body Text Indent 2"/>
    <w:basedOn w:val="a0"/>
    <w:rsid w:val="00DF5555"/>
    <w:pPr>
      <w:ind w:firstLine="540"/>
      <w:jc w:val="both"/>
    </w:pPr>
    <w:rPr>
      <w:lang w:val="ru-RU"/>
    </w:rPr>
  </w:style>
  <w:style w:type="paragraph" w:styleId="31">
    <w:name w:val="Body Text Indent 3"/>
    <w:basedOn w:val="a0"/>
    <w:rsid w:val="00DF5555"/>
    <w:pPr>
      <w:ind w:firstLine="540"/>
      <w:jc w:val="both"/>
    </w:pPr>
    <w:rPr>
      <w:b/>
      <w:bCs/>
      <w:lang w:val="ru-RU"/>
    </w:rPr>
  </w:style>
  <w:style w:type="paragraph" w:customStyle="1" w:styleId="a5">
    <w:name w:val="Обычный текст"/>
    <w:basedOn w:val="a0"/>
    <w:rsid w:val="00DF5555"/>
    <w:pPr>
      <w:ind w:firstLine="567"/>
      <w:jc w:val="both"/>
    </w:pPr>
    <w:rPr>
      <w:sz w:val="28"/>
      <w:lang w:val="ru-RU" w:eastAsia="ru-RU"/>
    </w:rPr>
  </w:style>
  <w:style w:type="paragraph" w:styleId="a6">
    <w:name w:val="footnote text"/>
    <w:basedOn w:val="a0"/>
    <w:semiHidden/>
    <w:rsid w:val="00DF5555"/>
    <w:rPr>
      <w:sz w:val="20"/>
      <w:szCs w:val="20"/>
      <w:lang w:val="ru-RU" w:eastAsia="ru-RU"/>
    </w:rPr>
  </w:style>
  <w:style w:type="character" w:styleId="a7">
    <w:name w:val="footnote reference"/>
    <w:semiHidden/>
    <w:rsid w:val="00DF5555"/>
    <w:rPr>
      <w:vertAlign w:val="superscript"/>
    </w:rPr>
  </w:style>
  <w:style w:type="paragraph" w:styleId="a8">
    <w:name w:val="footer"/>
    <w:basedOn w:val="a0"/>
    <w:rsid w:val="00DF5555"/>
    <w:pPr>
      <w:tabs>
        <w:tab w:val="center" w:pos="4677"/>
        <w:tab w:val="right" w:pos="9355"/>
      </w:tabs>
    </w:pPr>
  </w:style>
  <w:style w:type="character" w:styleId="a9">
    <w:name w:val="page number"/>
    <w:basedOn w:val="a1"/>
    <w:rsid w:val="00DF5555"/>
  </w:style>
  <w:style w:type="paragraph" w:styleId="11">
    <w:name w:val="toc 1"/>
    <w:basedOn w:val="a0"/>
    <w:next w:val="a0"/>
    <w:autoRedefine/>
    <w:semiHidden/>
    <w:rsid w:val="00DF5555"/>
    <w:pPr>
      <w:spacing w:before="360" w:after="360"/>
    </w:pPr>
    <w:rPr>
      <w:b/>
      <w:caps/>
    </w:rPr>
  </w:style>
  <w:style w:type="character" w:customStyle="1" w:styleId="hl41">
    <w:name w:val="hl41"/>
    <w:rsid w:val="00DF5555"/>
    <w:rPr>
      <w:b/>
      <w:bCs/>
      <w:sz w:val="20"/>
      <w:szCs w:val="20"/>
    </w:rPr>
  </w:style>
  <w:style w:type="paragraph" w:customStyle="1" w:styleId="Web">
    <w:name w:val="Обычный (Web)"/>
    <w:basedOn w:val="a0"/>
    <w:rsid w:val="00DF5555"/>
    <w:pPr>
      <w:spacing w:before="100" w:after="100"/>
    </w:pPr>
    <w:rPr>
      <w:rFonts w:ascii="Arial Unicode MS" w:eastAsia="Arial Unicode MS" w:hAnsi="Arial Unicode MS"/>
      <w:lang w:val="ru-RU"/>
    </w:rPr>
  </w:style>
  <w:style w:type="paragraph" w:styleId="aa">
    <w:name w:val="Body Text"/>
    <w:basedOn w:val="a0"/>
    <w:rsid w:val="00DF5555"/>
    <w:pPr>
      <w:spacing w:after="120"/>
    </w:pPr>
  </w:style>
  <w:style w:type="paragraph" w:styleId="22">
    <w:name w:val="Body Text 2"/>
    <w:basedOn w:val="a0"/>
    <w:rsid w:val="00DF5555"/>
    <w:pPr>
      <w:spacing w:after="120" w:line="480" w:lineRule="auto"/>
    </w:pPr>
  </w:style>
  <w:style w:type="paragraph" w:styleId="ab">
    <w:name w:val="header"/>
    <w:basedOn w:val="a0"/>
    <w:link w:val="ac"/>
    <w:uiPriority w:val="99"/>
    <w:rsid w:val="00DF5555"/>
    <w:pPr>
      <w:tabs>
        <w:tab w:val="center" w:pos="4677"/>
        <w:tab w:val="right" w:pos="9355"/>
      </w:tabs>
    </w:pPr>
    <w:rPr>
      <w:lang w:val="ru-RU" w:eastAsia="ru-RU"/>
    </w:rPr>
  </w:style>
  <w:style w:type="character" w:customStyle="1" w:styleId="ConsNonformat0">
    <w:name w:val="ConsNonformat Знак"/>
    <w:rsid w:val="00DF5555"/>
    <w:rPr>
      <w:rFonts w:ascii="Courier New" w:hAnsi="Courier New" w:cs="Courier New"/>
      <w:noProof w:val="0"/>
      <w:lang w:val="ru-RU" w:eastAsia="en-US" w:bidi="ar-SA"/>
    </w:rPr>
  </w:style>
  <w:style w:type="character" w:customStyle="1" w:styleId="12">
    <w:name w:val="Заголовок 1 Знак"/>
    <w:rsid w:val="00DF5555"/>
    <w:rPr>
      <w:b/>
      <w:bCs/>
      <w:noProof w:val="0"/>
      <w:sz w:val="24"/>
      <w:szCs w:val="24"/>
      <w:lang w:val="ru-RU" w:eastAsia="en-US" w:bidi="ar-SA"/>
    </w:rPr>
  </w:style>
  <w:style w:type="character" w:customStyle="1" w:styleId="23">
    <w:name w:val="Заголовок 2 Знак"/>
    <w:rsid w:val="00DF5555"/>
    <w:rPr>
      <w:rFonts w:ascii="Arial" w:hAnsi="Arial" w:cs="Arial"/>
      <w:b/>
      <w:bCs/>
      <w:noProof w:val="0"/>
      <w:sz w:val="22"/>
      <w:szCs w:val="22"/>
      <w:lang w:val="ru-RU" w:eastAsia="ru-RU" w:bidi="ar-SA"/>
    </w:rPr>
  </w:style>
  <w:style w:type="paragraph" w:styleId="32">
    <w:name w:val="Body Text 3"/>
    <w:basedOn w:val="a0"/>
    <w:rsid w:val="00DF5555"/>
    <w:pPr>
      <w:spacing w:after="120"/>
    </w:pPr>
    <w:rPr>
      <w:sz w:val="16"/>
      <w:szCs w:val="16"/>
    </w:rPr>
  </w:style>
  <w:style w:type="paragraph" w:styleId="a">
    <w:name w:val="List"/>
    <w:basedOn w:val="a0"/>
    <w:rsid w:val="00DF5555"/>
    <w:pPr>
      <w:numPr>
        <w:numId w:val="2"/>
      </w:numPr>
      <w:spacing w:before="40" w:after="40"/>
      <w:jc w:val="both"/>
    </w:pPr>
    <w:rPr>
      <w:szCs w:val="20"/>
      <w:lang w:val="ru-RU" w:eastAsia="ru-RU"/>
    </w:rPr>
  </w:style>
  <w:style w:type="paragraph" w:customStyle="1" w:styleId="ad">
    <w:name w:val="Заголовок_ТАБ"/>
    <w:basedOn w:val="a0"/>
    <w:autoRedefine/>
    <w:rsid w:val="00DF5555"/>
    <w:pPr>
      <w:keepNext/>
      <w:spacing w:after="120"/>
      <w:jc w:val="center"/>
    </w:pPr>
    <w:rPr>
      <w:b/>
      <w:sz w:val="20"/>
      <w:szCs w:val="20"/>
      <w:lang w:val="ru-RU" w:eastAsia="ru-RU"/>
    </w:rPr>
  </w:style>
  <w:style w:type="character" w:styleId="ae">
    <w:name w:val="Strong"/>
    <w:qFormat/>
    <w:rsid w:val="00DF5555"/>
    <w:rPr>
      <w:b/>
      <w:bCs/>
    </w:rPr>
  </w:style>
  <w:style w:type="character" w:styleId="af">
    <w:name w:val="Emphasis"/>
    <w:qFormat/>
    <w:rsid w:val="00DF5555"/>
    <w:rPr>
      <w:i/>
      <w:iCs/>
    </w:rPr>
  </w:style>
  <w:style w:type="paragraph" w:customStyle="1" w:styleId="af0">
    <w:name w:val="Заголовок_РИС"/>
    <w:basedOn w:val="a0"/>
    <w:autoRedefine/>
    <w:rsid w:val="00DF5555"/>
    <w:pPr>
      <w:spacing w:before="120" w:after="120"/>
      <w:jc w:val="center"/>
    </w:pPr>
    <w:rPr>
      <w:i/>
      <w:sz w:val="20"/>
      <w:szCs w:val="20"/>
      <w:lang w:val="ru-RU" w:eastAsia="ru-RU"/>
    </w:rPr>
  </w:style>
  <w:style w:type="paragraph" w:customStyle="1" w:styleId="24">
    <w:name w:val="Список2"/>
    <w:basedOn w:val="a"/>
    <w:rsid w:val="00DF5555"/>
    <w:pPr>
      <w:tabs>
        <w:tab w:val="clear" w:pos="360"/>
        <w:tab w:val="left" w:pos="851"/>
      </w:tabs>
      <w:ind w:left="850" w:hanging="493"/>
    </w:pPr>
  </w:style>
  <w:style w:type="paragraph" w:customStyle="1" w:styleId="af1">
    <w:name w:val="Спис_заголовок"/>
    <w:basedOn w:val="a0"/>
    <w:next w:val="a"/>
    <w:rsid w:val="00DF5555"/>
    <w:pPr>
      <w:keepNext/>
      <w:keepLines/>
      <w:tabs>
        <w:tab w:val="left" w:pos="0"/>
      </w:tabs>
      <w:spacing w:before="60" w:after="60"/>
      <w:jc w:val="both"/>
    </w:pPr>
    <w:rPr>
      <w:szCs w:val="20"/>
      <w:lang w:val="ru-RU" w:eastAsia="ru-RU"/>
    </w:rPr>
  </w:style>
  <w:style w:type="paragraph" w:customStyle="1" w:styleId="11pt012">
    <w:name w:val="Стиль Основной текст с отступом + 11 pt Слева:  0 см Выступ:  12..."/>
    <w:basedOn w:val="a4"/>
    <w:rsid w:val="00DF5555"/>
    <w:pPr>
      <w:spacing w:before="60" w:after="60"/>
      <w:ind w:firstLine="0"/>
      <w:jc w:val="both"/>
    </w:pPr>
    <w:rPr>
      <w:color w:val="auto"/>
      <w:sz w:val="22"/>
      <w:szCs w:val="20"/>
    </w:rPr>
  </w:style>
  <w:style w:type="paragraph" w:customStyle="1" w:styleId="af2">
    <w:name w:val="Список_без_б"/>
    <w:basedOn w:val="a0"/>
    <w:rsid w:val="00DF5555"/>
    <w:pPr>
      <w:spacing w:before="40" w:after="40"/>
      <w:ind w:left="357"/>
      <w:jc w:val="both"/>
    </w:pPr>
    <w:rPr>
      <w:sz w:val="22"/>
      <w:szCs w:val="20"/>
      <w:lang w:val="ru-RU" w:eastAsia="ru-RU"/>
    </w:rPr>
  </w:style>
  <w:style w:type="paragraph" w:customStyle="1" w:styleId="af3">
    <w:name w:val="Таблица"/>
    <w:basedOn w:val="a0"/>
    <w:rsid w:val="00DF5555"/>
    <w:pPr>
      <w:spacing w:before="20" w:after="20"/>
    </w:pPr>
    <w:rPr>
      <w:sz w:val="20"/>
      <w:szCs w:val="20"/>
      <w:lang w:val="ru-RU" w:eastAsia="ru-RU"/>
    </w:rPr>
  </w:style>
  <w:style w:type="paragraph" w:customStyle="1" w:styleId="af4">
    <w:name w:val="Текст письма"/>
    <w:basedOn w:val="a0"/>
    <w:rsid w:val="00DF5555"/>
    <w:pPr>
      <w:spacing w:before="60" w:after="60"/>
      <w:jc w:val="both"/>
    </w:pPr>
    <w:rPr>
      <w:sz w:val="22"/>
      <w:szCs w:val="20"/>
      <w:lang w:val="ru-RU" w:eastAsia="ru-RU"/>
    </w:rPr>
  </w:style>
  <w:style w:type="paragraph" w:customStyle="1" w:styleId="3">
    <w:name w:val="Список3"/>
    <w:basedOn w:val="a0"/>
    <w:rsid w:val="00DF5555"/>
    <w:pPr>
      <w:numPr>
        <w:numId w:val="1"/>
      </w:numPr>
      <w:tabs>
        <w:tab w:val="left" w:pos="1208"/>
      </w:tabs>
      <w:spacing w:before="20" w:after="20"/>
      <w:jc w:val="both"/>
    </w:pPr>
    <w:rPr>
      <w:sz w:val="22"/>
      <w:szCs w:val="20"/>
      <w:lang w:val="ru-RU" w:eastAsia="ru-RU"/>
    </w:rPr>
  </w:style>
  <w:style w:type="paragraph" w:customStyle="1" w:styleId="1">
    <w:name w:val="Номер1"/>
    <w:basedOn w:val="a"/>
    <w:rsid w:val="00DF5555"/>
    <w:pPr>
      <w:numPr>
        <w:ilvl w:val="1"/>
        <w:numId w:val="3"/>
      </w:numPr>
      <w:tabs>
        <w:tab w:val="clear" w:pos="720"/>
        <w:tab w:val="num" w:pos="1620"/>
      </w:tabs>
      <w:ind w:left="1620" w:hanging="360"/>
    </w:pPr>
    <w:rPr>
      <w:sz w:val="22"/>
    </w:rPr>
  </w:style>
  <w:style w:type="paragraph" w:customStyle="1" w:styleId="2">
    <w:name w:val="Номер2"/>
    <w:basedOn w:val="24"/>
    <w:rsid w:val="00DF5555"/>
    <w:pPr>
      <w:numPr>
        <w:ilvl w:val="2"/>
        <w:numId w:val="3"/>
      </w:numPr>
      <w:tabs>
        <w:tab w:val="clear" w:pos="1077"/>
        <w:tab w:val="left" w:pos="964"/>
        <w:tab w:val="num" w:pos="2340"/>
      </w:tabs>
      <w:ind w:left="2340" w:hanging="180"/>
    </w:pPr>
    <w:rPr>
      <w:sz w:val="22"/>
    </w:rPr>
  </w:style>
  <w:style w:type="paragraph" w:styleId="af5">
    <w:name w:val="Title"/>
    <w:basedOn w:val="a0"/>
    <w:link w:val="af6"/>
    <w:uiPriority w:val="99"/>
    <w:qFormat/>
    <w:rsid w:val="00DF5555"/>
    <w:pPr>
      <w:spacing w:after="240"/>
      <w:jc w:val="center"/>
    </w:pPr>
    <w:rPr>
      <w:b/>
      <w:bCs/>
      <w:sz w:val="28"/>
    </w:rPr>
  </w:style>
  <w:style w:type="paragraph" w:customStyle="1" w:styleId="ConsCell">
    <w:name w:val="ConsCell"/>
    <w:rsid w:val="00DF5555"/>
    <w:pPr>
      <w:widowControl w:val="0"/>
      <w:autoSpaceDE w:val="0"/>
      <w:autoSpaceDN w:val="0"/>
      <w:adjustRightInd w:val="0"/>
      <w:ind w:right="19772"/>
    </w:pPr>
    <w:rPr>
      <w:rFonts w:ascii="Arial" w:hAnsi="Arial" w:cs="Arial"/>
    </w:rPr>
  </w:style>
  <w:style w:type="character" w:styleId="af7">
    <w:name w:val="Hyperlink"/>
    <w:rsid w:val="00DF5555"/>
    <w:rPr>
      <w:color w:val="0000FF"/>
      <w:u w:val="single"/>
    </w:rPr>
  </w:style>
  <w:style w:type="paragraph" w:customStyle="1" w:styleId="ConsPlusNormal">
    <w:name w:val="ConsPlusNormal"/>
    <w:rsid w:val="00545827"/>
    <w:pPr>
      <w:widowControl w:val="0"/>
      <w:autoSpaceDE w:val="0"/>
      <w:autoSpaceDN w:val="0"/>
      <w:adjustRightInd w:val="0"/>
      <w:ind w:firstLine="720"/>
    </w:pPr>
    <w:rPr>
      <w:rFonts w:ascii="Arial" w:hAnsi="Arial" w:cs="Arial"/>
    </w:rPr>
  </w:style>
  <w:style w:type="table" w:styleId="af8">
    <w:name w:val="Table Grid"/>
    <w:basedOn w:val="a2"/>
    <w:rsid w:val="00503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0"/>
    <w:link w:val="afa"/>
    <w:semiHidden/>
    <w:rsid w:val="00DF5337"/>
    <w:rPr>
      <w:rFonts w:ascii="Tahoma" w:hAnsi="Tahoma" w:cs="Tahoma"/>
      <w:sz w:val="16"/>
      <w:szCs w:val="16"/>
    </w:rPr>
  </w:style>
  <w:style w:type="character" w:customStyle="1" w:styleId="af6">
    <w:name w:val="Название Знак"/>
    <w:link w:val="af5"/>
    <w:uiPriority w:val="99"/>
    <w:rsid w:val="00E906DA"/>
    <w:rPr>
      <w:b/>
      <w:bCs/>
      <w:sz w:val="28"/>
      <w:szCs w:val="24"/>
    </w:rPr>
  </w:style>
  <w:style w:type="paragraph" w:customStyle="1" w:styleId="afb">
    <w:name w:val="Знак Знак Знак Знак Знак Знак"/>
    <w:basedOn w:val="a0"/>
    <w:rsid w:val="00614A5E"/>
    <w:rPr>
      <w:rFonts w:ascii="Verdana" w:hAnsi="Verdana" w:cs="Verdana"/>
      <w:sz w:val="20"/>
      <w:szCs w:val="20"/>
    </w:rPr>
  </w:style>
  <w:style w:type="character" w:customStyle="1" w:styleId="afa">
    <w:name w:val="Текст выноски Знак"/>
    <w:basedOn w:val="a1"/>
    <w:link w:val="af9"/>
    <w:semiHidden/>
    <w:rsid w:val="009D7E33"/>
    <w:rPr>
      <w:rFonts w:ascii="Tahoma" w:hAnsi="Tahoma" w:cs="Tahoma"/>
      <w:sz w:val="16"/>
      <w:szCs w:val="16"/>
      <w:lang w:val="en-US" w:eastAsia="en-US"/>
    </w:rPr>
  </w:style>
  <w:style w:type="table" w:customStyle="1" w:styleId="13">
    <w:name w:val="Сетка таблицы1"/>
    <w:basedOn w:val="a2"/>
    <w:next w:val="af8"/>
    <w:rsid w:val="009D7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Стиль2"/>
    <w:basedOn w:val="a0"/>
    <w:rsid w:val="009D7E33"/>
    <w:pPr>
      <w:ind w:firstLine="709"/>
      <w:jc w:val="both"/>
    </w:pPr>
    <w:rPr>
      <w:sz w:val="28"/>
      <w:szCs w:val="20"/>
      <w:lang w:val="ru-RU" w:eastAsia="ru-RU"/>
    </w:rPr>
  </w:style>
  <w:style w:type="paragraph" w:customStyle="1" w:styleId="Default">
    <w:name w:val="Default"/>
    <w:rsid w:val="009D7E33"/>
    <w:pPr>
      <w:autoSpaceDE w:val="0"/>
      <w:autoSpaceDN w:val="0"/>
      <w:adjustRightInd w:val="0"/>
    </w:pPr>
    <w:rPr>
      <w:color w:val="000000"/>
      <w:sz w:val="24"/>
      <w:szCs w:val="24"/>
    </w:rPr>
  </w:style>
  <w:style w:type="character" w:customStyle="1" w:styleId="ac">
    <w:name w:val="Верхний колонтитул Знак"/>
    <w:basedOn w:val="a1"/>
    <w:link w:val="ab"/>
    <w:uiPriority w:val="99"/>
    <w:rsid w:val="009D7E33"/>
    <w:rPr>
      <w:sz w:val="24"/>
      <w:szCs w:val="24"/>
    </w:rPr>
  </w:style>
  <w:style w:type="paragraph" w:styleId="afc">
    <w:name w:val="List Paragraph"/>
    <w:basedOn w:val="a0"/>
    <w:uiPriority w:val="34"/>
    <w:qFormat/>
    <w:rsid w:val="00C40F5D"/>
    <w:pPr>
      <w:ind w:left="720"/>
      <w:contextualSpacing/>
    </w:pPr>
  </w:style>
</w:styles>
</file>

<file path=word/webSettings.xml><?xml version="1.0" encoding="utf-8"?>
<w:webSettings xmlns:r="http://schemas.openxmlformats.org/officeDocument/2006/relationships" xmlns:w="http://schemas.openxmlformats.org/wordprocessingml/2006/main">
  <w:divs>
    <w:div w:id="19649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449FD-08D6-4AAF-B859-5C724B5C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14370</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 2 чтение</vt:lpstr>
    </vt:vector>
  </TitlesOfParts>
  <Company>Фин.отдел</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 2 чтение</dc:title>
  <dc:creator>Ольга</dc:creator>
  <cp:lastModifiedBy>USR0601</cp:lastModifiedBy>
  <cp:revision>2</cp:revision>
  <cp:lastPrinted>2015-11-24T11:05:00Z</cp:lastPrinted>
  <dcterms:created xsi:type="dcterms:W3CDTF">2018-11-15T05:22:00Z</dcterms:created>
  <dcterms:modified xsi:type="dcterms:W3CDTF">2018-11-15T05:22:00Z</dcterms:modified>
</cp:coreProperties>
</file>