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7C" w:rsidRPr="00D25F8C" w:rsidRDefault="0040007C" w:rsidP="0040007C">
      <w:pPr>
        <w:spacing w:after="0" w:line="240" w:lineRule="auto"/>
        <w:jc w:val="center"/>
        <w:rPr>
          <w:rFonts w:eastAsia="Times New Roman" w:cs="Times New Roman"/>
          <w:sz w:val="28"/>
          <w:szCs w:val="28"/>
          <w:lang w:eastAsia="ru-RU"/>
        </w:rPr>
      </w:pPr>
      <w:r>
        <w:rPr>
          <w:rFonts w:eastAsia="Times New Roman" w:cs="Times New Roman"/>
          <w:noProof/>
          <w:sz w:val="28"/>
          <w:szCs w:val="28"/>
          <w:lang w:eastAsia="ru-RU"/>
        </w:rPr>
        <w:drawing>
          <wp:inline distT="0" distB="0" distL="0" distR="0">
            <wp:extent cx="320040" cy="403860"/>
            <wp:effectExtent l="19050" t="0" r="3810" b="0"/>
            <wp:docPr id="9" name="Рисунок 2"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erb"/>
                    <pic:cNvPicPr>
                      <a:picLocks noChangeAspect="1" noChangeArrowheads="1"/>
                    </pic:cNvPicPr>
                  </pic:nvPicPr>
                  <pic:blipFill>
                    <a:blip r:embed="rId7"/>
                    <a:srcRect/>
                    <a:stretch>
                      <a:fillRect/>
                    </a:stretch>
                  </pic:blipFill>
                  <pic:spPr bwMode="auto">
                    <a:xfrm>
                      <a:off x="0" y="0"/>
                      <a:ext cx="320040" cy="403860"/>
                    </a:xfrm>
                    <a:prstGeom prst="rect">
                      <a:avLst/>
                    </a:prstGeom>
                    <a:noFill/>
                    <a:ln w="9525">
                      <a:noFill/>
                      <a:miter lim="800000"/>
                      <a:headEnd/>
                      <a:tailEnd/>
                    </a:ln>
                  </pic:spPr>
                </pic:pic>
              </a:graphicData>
            </a:graphic>
          </wp:inline>
        </w:drawing>
      </w:r>
    </w:p>
    <w:p w:rsidR="0040007C" w:rsidRPr="00D25F8C" w:rsidRDefault="0040007C" w:rsidP="0040007C">
      <w:pPr>
        <w:spacing w:before="120" w:after="0" w:line="240" w:lineRule="auto"/>
        <w:jc w:val="center"/>
        <w:rPr>
          <w:rFonts w:eastAsia="Times New Roman" w:cs="Times New Roman"/>
          <w:b/>
          <w:sz w:val="28"/>
          <w:szCs w:val="28"/>
          <w:lang w:eastAsia="ru-RU"/>
        </w:rPr>
      </w:pPr>
      <w:r w:rsidRPr="00D25F8C">
        <w:rPr>
          <w:rFonts w:eastAsia="Times New Roman" w:cs="Times New Roman"/>
          <w:b/>
          <w:sz w:val="28"/>
          <w:szCs w:val="28"/>
          <w:lang w:eastAsia="ru-RU"/>
        </w:rPr>
        <w:t>РОССИЙСКАЯ ФЕДЕРАЦИЯ</w:t>
      </w:r>
    </w:p>
    <w:p w:rsidR="0040007C" w:rsidRPr="00D25F8C" w:rsidRDefault="0040007C" w:rsidP="0040007C">
      <w:pPr>
        <w:spacing w:after="0" w:line="240" w:lineRule="auto"/>
        <w:jc w:val="center"/>
        <w:rPr>
          <w:rFonts w:eastAsia="Times New Roman" w:cs="Times New Roman"/>
          <w:b/>
          <w:sz w:val="28"/>
          <w:szCs w:val="28"/>
          <w:lang w:eastAsia="ru-RU"/>
        </w:rPr>
      </w:pPr>
      <w:r w:rsidRPr="00D25F8C">
        <w:rPr>
          <w:rFonts w:eastAsia="Times New Roman" w:cs="Times New Roman"/>
          <w:b/>
          <w:sz w:val="28"/>
          <w:szCs w:val="28"/>
          <w:lang w:eastAsia="ru-RU"/>
        </w:rPr>
        <w:t>ДУМА ГОРОДСКОГО ОКРУГА ВЕРХНЯЯ ТУРА</w:t>
      </w:r>
    </w:p>
    <w:p w:rsidR="0040007C" w:rsidRPr="00D25F8C" w:rsidRDefault="0040007C" w:rsidP="0040007C">
      <w:pPr>
        <w:pBdr>
          <w:bottom w:val="single" w:sz="12" w:space="1" w:color="auto"/>
        </w:pBdr>
        <w:spacing w:after="0" w:line="240" w:lineRule="auto"/>
        <w:jc w:val="center"/>
        <w:rPr>
          <w:rFonts w:eastAsia="Times New Roman" w:cs="Times New Roman"/>
          <w:b/>
          <w:sz w:val="28"/>
          <w:szCs w:val="28"/>
          <w:lang w:eastAsia="ru-RU"/>
        </w:rPr>
      </w:pPr>
      <w:r w:rsidRPr="00D25F8C">
        <w:rPr>
          <w:rFonts w:eastAsia="Times New Roman" w:cs="Times New Roman"/>
          <w:b/>
          <w:sz w:val="28"/>
          <w:szCs w:val="28"/>
          <w:lang w:eastAsia="ru-RU"/>
        </w:rPr>
        <w:t>ПЯТЫЙ СОЗЫВ</w:t>
      </w:r>
    </w:p>
    <w:p w:rsidR="0040007C" w:rsidRPr="00D25F8C" w:rsidRDefault="0042209D" w:rsidP="0042209D">
      <w:pPr>
        <w:spacing w:after="120" w:line="240" w:lineRule="auto"/>
        <w:jc w:val="center"/>
        <w:rPr>
          <w:rFonts w:eastAsia="Times New Roman" w:cs="Times New Roman"/>
          <w:b/>
          <w:sz w:val="28"/>
          <w:szCs w:val="28"/>
          <w:lang w:eastAsia="ru-RU"/>
        </w:rPr>
      </w:pPr>
      <w:r>
        <w:rPr>
          <w:rFonts w:eastAsia="Times New Roman" w:cs="Times New Roman"/>
          <w:b/>
          <w:sz w:val="28"/>
          <w:szCs w:val="28"/>
          <w:lang w:eastAsia="ru-RU"/>
        </w:rPr>
        <w:t>Восемьдесят второе</w:t>
      </w:r>
      <w:r w:rsidR="002B69F9">
        <w:rPr>
          <w:rFonts w:eastAsia="Times New Roman" w:cs="Times New Roman"/>
          <w:b/>
          <w:sz w:val="28"/>
          <w:szCs w:val="28"/>
          <w:lang w:eastAsia="ru-RU"/>
        </w:rPr>
        <w:t xml:space="preserve"> </w:t>
      </w:r>
      <w:r w:rsidR="0040007C" w:rsidRPr="00D25F8C">
        <w:rPr>
          <w:rFonts w:eastAsia="Times New Roman" w:cs="Times New Roman"/>
          <w:b/>
          <w:sz w:val="28"/>
          <w:szCs w:val="28"/>
          <w:lang w:eastAsia="ru-RU"/>
        </w:rPr>
        <w:t xml:space="preserve">заседание </w:t>
      </w:r>
    </w:p>
    <w:p w:rsidR="0040007C" w:rsidRPr="00D25F8C" w:rsidRDefault="0040007C" w:rsidP="0040007C">
      <w:pPr>
        <w:spacing w:after="0" w:line="240" w:lineRule="auto"/>
        <w:jc w:val="center"/>
        <w:rPr>
          <w:rFonts w:eastAsia="Times New Roman" w:cs="Times New Roman"/>
          <w:b/>
          <w:sz w:val="28"/>
          <w:szCs w:val="28"/>
          <w:lang w:eastAsia="ru-RU"/>
        </w:rPr>
      </w:pPr>
    </w:p>
    <w:p w:rsidR="0040007C" w:rsidRPr="00D25F8C" w:rsidRDefault="0040007C" w:rsidP="0042209D">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480" w:line="240" w:lineRule="auto"/>
        <w:jc w:val="center"/>
        <w:rPr>
          <w:rFonts w:eastAsia="Times New Roman" w:cs="Times New Roman"/>
          <w:b/>
          <w:sz w:val="28"/>
          <w:szCs w:val="28"/>
          <w:u w:val="single"/>
          <w:lang w:eastAsia="ru-RU"/>
        </w:rPr>
      </w:pPr>
      <w:r w:rsidRPr="00D25F8C">
        <w:rPr>
          <w:rFonts w:eastAsia="Times New Roman" w:cs="Times New Roman"/>
          <w:b/>
          <w:sz w:val="28"/>
          <w:szCs w:val="28"/>
          <w:lang w:eastAsia="ru-RU"/>
        </w:rPr>
        <w:t>РЕШЕНИЕ №</w:t>
      </w:r>
      <w:r w:rsidRPr="00D25F8C">
        <w:rPr>
          <w:rFonts w:eastAsia="Times New Roman" w:cs="Times New Roman"/>
          <w:b/>
          <w:sz w:val="28"/>
          <w:szCs w:val="28"/>
          <w:u w:val="single"/>
          <w:lang w:eastAsia="ru-RU"/>
        </w:rPr>
        <w:t xml:space="preserve">  </w:t>
      </w:r>
      <w:r w:rsidR="0042209D">
        <w:rPr>
          <w:rFonts w:eastAsia="Times New Roman" w:cs="Times New Roman"/>
          <w:b/>
          <w:sz w:val="28"/>
          <w:szCs w:val="28"/>
          <w:u w:val="single"/>
          <w:lang w:eastAsia="ru-RU"/>
        </w:rPr>
        <w:t>40</w:t>
      </w:r>
      <w:r w:rsidRPr="00D25F8C">
        <w:rPr>
          <w:rFonts w:eastAsia="Times New Roman" w:cs="Times New Roman"/>
          <w:b/>
          <w:sz w:val="28"/>
          <w:szCs w:val="28"/>
          <w:u w:val="single"/>
          <w:lang w:eastAsia="ru-RU"/>
        </w:rPr>
        <w:tab/>
      </w:r>
    </w:p>
    <w:p w:rsidR="0040007C" w:rsidRPr="00D25F8C" w:rsidRDefault="0042209D" w:rsidP="0040007C">
      <w:pPr>
        <w:autoSpaceDE w:val="0"/>
        <w:autoSpaceDN w:val="0"/>
        <w:adjustRightInd w:val="0"/>
        <w:spacing w:after="0" w:line="240" w:lineRule="auto"/>
        <w:jc w:val="both"/>
        <w:rPr>
          <w:rFonts w:eastAsia="Times New Roman" w:cs="Times New Roman"/>
          <w:bCs/>
          <w:sz w:val="28"/>
          <w:szCs w:val="28"/>
        </w:rPr>
      </w:pPr>
      <w:r>
        <w:rPr>
          <w:rFonts w:eastAsia="Times New Roman" w:cs="Times New Roman"/>
          <w:bCs/>
          <w:sz w:val="28"/>
          <w:szCs w:val="28"/>
        </w:rPr>
        <w:t>23 мая 2019</w:t>
      </w:r>
      <w:r w:rsidR="0040007C" w:rsidRPr="00D25F8C">
        <w:rPr>
          <w:rFonts w:eastAsia="Times New Roman" w:cs="Times New Roman"/>
          <w:bCs/>
          <w:sz w:val="28"/>
          <w:szCs w:val="28"/>
        </w:rPr>
        <w:t xml:space="preserve"> года </w:t>
      </w:r>
    </w:p>
    <w:p w:rsidR="0040007C" w:rsidRPr="00D25F8C" w:rsidRDefault="0040007C" w:rsidP="0040007C">
      <w:pPr>
        <w:spacing w:after="360" w:line="240" w:lineRule="auto"/>
        <w:ind w:right="4395"/>
        <w:rPr>
          <w:rFonts w:eastAsia="Times New Roman" w:cs="Times New Roman"/>
          <w:bCs/>
          <w:sz w:val="28"/>
          <w:szCs w:val="28"/>
        </w:rPr>
      </w:pPr>
      <w:r w:rsidRPr="00D25F8C">
        <w:rPr>
          <w:rFonts w:eastAsia="Times New Roman" w:cs="Times New Roman"/>
          <w:bCs/>
          <w:sz w:val="28"/>
          <w:szCs w:val="28"/>
        </w:rPr>
        <w:t xml:space="preserve">г. Верхняя Тура </w:t>
      </w:r>
    </w:p>
    <w:p w:rsidR="005D3B95" w:rsidRPr="005D3B95" w:rsidRDefault="005D3B95" w:rsidP="0042209D">
      <w:pPr>
        <w:pStyle w:val="ConsPlusNormal"/>
        <w:spacing w:after="120"/>
        <w:rPr>
          <w:b/>
          <w:i/>
          <w:szCs w:val="24"/>
        </w:rPr>
      </w:pPr>
      <w:r>
        <w:rPr>
          <w:b/>
          <w:i/>
          <w:szCs w:val="24"/>
        </w:rPr>
        <w:t>Об установлении ежегодного основного и ежегодных</w:t>
      </w:r>
      <w:r w:rsidR="007E38F4">
        <w:rPr>
          <w:b/>
          <w:i/>
          <w:szCs w:val="24"/>
        </w:rPr>
        <w:t xml:space="preserve"> </w:t>
      </w:r>
      <w:r>
        <w:rPr>
          <w:b/>
          <w:i/>
          <w:szCs w:val="24"/>
        </w:rPr>
        <w:t xml:space="preserve">дополнительных оплачиваемых отпусков </w:t>
      </w:r>
      <w:r w:rsidR="00DB68A2">
        <w:rPr>
          <w:b/>
          <w:i/>
          <w:szCs w:val="24"/>
        </w:rPr>
        <w:t xml:space="preserve">лицам, </w:t>
      </w:r>
      <w:r>
        <w:rPr>
          <w:b/>
          <w:i/>
          <w:szCs w:val="24"/>
        </w:rPr>
        <w:t xml:space="preserve">замещающим муниципальные должности Городского округа Верхняя Тура на постоянной  основе  </w:t>
      </w:r>
    </w:p>
    <w:p w:rsidR="005D3B95" w:rsidRDefault="005D3B95">
      <w:pPr>
        <w:pStyle w:val="ConsPlusNormal"/>
      </w:pPr>
    </w:p>
    <w:p w:rsidR="0040007C" w:rsidRPr="005D3B95" w:rsidRDefault="005D3B95" w:rsidP="005D3B95">
      <w:pPr>
        <w:autoSpaceDE w:val="0"/>
        <w:autoSpaceDN w:val="0"/>
        <w:adjustRightInd w:val="0"/>
        <w:spacing w:after="0" w:line="240" w:lineRule="auto"/>
        <w:ind w:firstLine="851"/>
        <w:jc w:val="both"/>
        <w:rPr>
          <w:sz w:val="28"/>
          <w:szCs w:val="28"/>
        </w:rPr>
      </w:pPr>
      <w:r>
        <w:rPr>
          <w:rFonts w:cs="Times New Roman"/>
          <w:sz w:val="28"/>
          <w:szCs w:val="28"/>
        </w:rPr>
        <w:t xml:space="preserve">Руководствуясь </w:t>
      </w:r>
      <w:r w:rsidRPr="00B62B4C">
        <w:rPr>
          <w:rFonts w:cs="Times New Roman"/>
          <w:sz w:val="28"/>
          <w:szCs w:val="28"/>
        </w:rPr>
        <w:t xml:space="preserve">статьями 114, 115, 116, 120, 122 Трудового </w:t>
      </w:r>
      <w:hyperlink r:id="rId8" w:history="1">
        <w:r w:rsidRPr="00B62B4C">
          <w:rPr>
            <w:rFonts w:cs="Times New Roman"/>
            <w:sz w:val="28"/>
            <w:szCs w:val="28"/>
          </w:rPr>
          <w:t>кодекса</w:t>
        </w:r>
      </w:hyperlink>
      <w:r w:rsidRPr="00B62B4C">
        <w:rPr>
          <w:rFonts w:cs="Times New Roman"/>
          <w:sz w:val="28"/>
          <w:szCs w:val="28"/>
        </w:rPr>
        <w:t xml:space="preserve"> Российской Федерации, пунктом 7 статьи 2</w:t>
      </w:r>
      <w:r>
        <w:rPr>
          <w:rFonts w:cs="Times New Roman"/>
          <w:sz w:val="28"/>
          <w:szCs w:val="28"/>
        </w:rPr>
        <w:t xml:space="preserve"> Закона Свердловской области </w:t>
      </w:r>
      <w:r>
        <w:rPr>
          <w:rFonts w:cs="Times New Roman"/>
          <w:sz w:val="28"/>
          <w:szCs w:val="28"/>
        </w:rPr>
        <w:br/>
        <w:t xml:space="preserve">от 26 декабря 2008 года </w:t>
      </w:r>
      <w:r w:rsidR="0042209D">
        <w:rPr>
          <w:rFonts w:cs="Times New Roman"/>
          <w:sz w:val="28"/>
          <w:szCs w:val="28"/>
        </w:rPr>
        <w:t>№</w:t>
      </w:r>
      <w:r>
        <w:rPr>
          <w:rFonts w:cs="Times New Roman"/>
          <w:sz w:val="28"/>
          <w:szCs w:val="28"/>
        </w:rPr>
        <w:t xml:space="preserve"> 146-ОЗ </w:t>
      </w:r>
      <w:r w:rsidR="0042209D">
        <w:rPr>
          <w:rFonts w:cs="Times New Roman"/>
          <w:sz w:val="28"/>
          <w:szCs w:val="28"/>
        </w:rPr>
        <w:t>«</w:t>
      </w:r>
      <w:r>
        <w:rPr>
          <w:rFonts w:cs="Times New Roman"/>
          <w:sz w:val="28"/>
          <w:szCs w:val="28"/>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w:t>
      </w:r>
      <w:r w:rsidR="0042209D">
        <w:rPr>
          <w:rFonts w:cs="Times New Roman"/>
          <w:sz w:val="28"/>
          <w:szCs w:val="28"/>
        </w:rPr>
        <w:t>»</w:t>
      </w:r>
      <w:r w:rsidR="00A40E0B" w:rsidRPr="005D3B95">
        <w:rPr>
          <w:sz w:val="28"/>
          <w:szCs w:val="28"/>
        </w:rPr>
        <w:t xml:space="preserve">, руководствуясь Уставом </w:t>
      </w:r>
      <w:r w:rsidR="0042209D">
        <w:rPr>
          <w:sz w:val="28"/>
          <w:szCs w:val="28"/>
        </w:rPr>
        <w:t>Г</w:t>
      </w:r>
      <w:r w:rsidR="00A40E0B" w:rsidRPr="005D3B95">
        <w:rPr>
          <w:sz w:val="28"/>
          <w:szCs w:val="28"/>
        </w:rPr>
        <w:t>ородского округа Верхн</w:t>
      </w:r>
      <w:r w:rsidR="0040007C" w:rsidRPr="005D3B95">
        <w:rPr>
          <w:sz w:val="28"/>
          <w:szCs w:val="28"/>
        </w:rPr>
        <w:t xml:space="preserve">яя </w:t>
      </w:r>
      <w:r w:rsidR="00A40E0B" w:rsidRPr="005D3B95">
        <w:rPr>
          <w:sz w:val="28"/>
          <w:szCs w:val="28"/>
        </w:rPr>
        <w:t>Т</w:t>
      </w:r>
      <w:r w:rsidR="0040007C" w:rsidRPr="005D3B95">
        <w:rPr>
          <w:sz w:val="28"/>
          <w:szCs w:val="28"/>
        </w:rPr>
        <w:t>ура</w:t>
      </w:r>
      <w:r w:rsidR="00A40E0B" w:rsidRPr="005D3B95">
        <w:rPr>
          <w:sz w:val="28"/>
          <w:szCs w:val="28"/>
        </w:rPr>
        <w:t>,</w:t>
      </w:r>
    </w:p>
    <w:p w:rsidR="0040007C" w:rsidRPr="00212E97" w:rsidRDefault="0040007C" w:rsidP="0040007C">
      <w:pPr>
        <w:pStyle w:val="ConsPlusNormal"/>
        <w:widowControl/>
        <w:tabs>
          <w:tab w:val="left" w:pos="993"/>
        </w:tabs>
        <w:spacing w:before="120" w:after="120"/>
        <w:ind w:firstLine="709"/>
        <w:rPr>
          <w:b/>
          <w:szCs w:val="28"/>
        </w:rPr>
      </w:pPr>
      <w:r w:rsidRPr="00212E97">
        <w:rPr>
          <w:b/>
          <w:szCs w:val="28"/>
        </w:rPr>
        <w:t>ДУМА ГОРОДСКОГО ОКРУГА ВЕРХНЯЯ ТУРА РЕШИЛА:</w:t>
      </w:r>
    </w:p>
    <w:p w:rsidR="005D3B95" w:rsidRPr="005D3B95" w:rsidRDefault="005D3B95" w:rsidP="0042209D">
      <w:pPr>
        <w:autoSpaceDE w:val="0"/>
        <w:autoSpaceDN w:val="0"/>
        <w:adjustRightInd w:val="0"/>
        <w:spacing w:after="0" w:line="240" w:lineRule="auto"/>
        <w:ind w:firstLine="709"/>
        <w:jc w:val="both"/>
        <w:rPr>
          <w:rFonts w:cs="Times New Roman"/>
          <w:bCs/>
          <w:sz w:val="28"/>
          <w:szCs w:val="28"/>
        </w:rPr>
      </w:pPr>
      <w:r w:rsidRPr="005D3B95">
        <w:rPr>
          <w:rFonts w:cs="Times New Roman"/>
          <w:bCs/>
          <w:sz w:val="28"/>
          <w:szCs w:val="28"/>
        </w:rPr>
        <w:t xml:space="preserve">1. Лицам, замещающим муниципальные должности </w:t>
      </w:r>
      <w:r w:rsidR="00DB68A2">
        <w:rPr>
          <w:rFonts w:cs="Times New Roman"/>
          <w:bCs/>
          <w:sz w:val="28"/>
          <w:szCs w:val="28"/>
        </w:rPr>
        <w:t>Г</w:t>
      </w:r>
      <w:r w:rsidRPr="005D3B95">
        <w:rPr>
          <w:rFonts w:cs="Times New Roman"/>
          <w:bCs/>
          <w:sz w:val="28"/>
          <w:szCs w:val="28"/>
        </w:rPr>
        <w:t>ородского округа Верх</w:t>
      </w:r>
      <w:r w:rsidR="00DB68A2">
        <w:rPr>
          <w:rFonts w:cs="Times New Roman"/>
          <w:bCs/>
          <w:sz w:val="28"/>
          <w:szCs w:val="28"/>
        </w:rPr>
        <w:t xml:space="preserve">няя Тура </w:t>
      </w:r>
      <w:r w:rsidRPr="005D3B95">
        <w:rPr>
          <w:rFonts w:cs="Times New Roman"/>
          <w:bCs/>
          <w:sz w:val="28"/>
          <w:szCs w:val="28"/>
        </w:rPr>
        <w:t>на постоянной основе, предоставляются ежегодные оплачиваемые отпуска с сохранением должности и среднего заработка.</w:t>
      </w:r>
    </w:p>
    <w:p w:rsidR="005D3B95" w:rsidRPr="005D3B95" w:rsidRDefault="005D3B95" w:rsidP="0042209D">
      <w:pPr>
        <w:autoSpaceDE w:val="0"/>
        <w:autoSpaceDN w:val="0"/>
        <w:adjustRightInd w:val="0"/>
        <w:spacing w:after="0" w:line="240" w:lineRule="auto"/>
        <w:ind w:firstLine="709"/>
        <w:jc w:val="both"/>
        <w:rPr>
          <w:rFonts w:cs="Times New Roman"/>
          <w:bCs/>
          <w:sz w:val="28"/>
          <w:szCs w:val="28"/>
        </w:rPr>
      </w:pPr>
      <w:r w:rsidRPr="005D3B95">
        <w:rPr>
          <w:rFonts w:cs="Times New Roman"/>
          <w:bCs/>
          <w:sz w:val="28"/>
          <w:szCs w:val="28"/>
        </w:rPr>
        <w:t xml:space="preserve">2. Ежегодный основной оплачиваемый отпуск предоставляется лицам, замещающим муниципальные должности </w:t>
      </w:r>
      <w:r w:rsidR="00DB68A2">
        <w:rPr>
          <w:rFonts w:cs="Times New Roman"/>
          <w:bCs/>
          <w:sz w:val="28"/>
          <w:szCs w:val="28"/>
        </w:rPr>
        <w:t>Г</w:t>
      </w:r>
      <w:r w:rsidR="00DB68A2" w:rsidRPr="005D3B95">
        <w:rPr>
          <w:rFonts w:cs="Times New Roman"/>
          <w:bCs/>
          <w:sz w:val="28"/>
          <w:szCs w:val="28"/>
        </w:rPr>
        <w:t>ородского округа Верх</w:t>
      </w:r>
      <w:r w:rsidR="00DB68A2">
        <w:rPr>
          <w:rFonts w:cs="Times New Roman"/>
          <w:bCs/>
          <w:sz w:val="28"/>
          <w:szCs w:val="28"/>
        </w:rPr>
        <w:t xml:space="preserve">няя Тура </w:t>
      </w:r>
      <w:r w:rsidR="00DB68A2" w:rsidRPr="005D3B95">
        <w:rPr>
          <w:rFonts w:cs="Times New Roman"/>
          <w:bCs/>
          <w:sz w:val="28"/>
          <w:szCs w:val="28"/>
        </w:rPr>
        <w:t xml:space="preserve"> </w:t>
      </w:r>
      <w:r w:rsidRPr="005D3B95">
        <w:rPr>
          <w:rFonts w:cs="Times New Roman"/>
          <w:bCs/>
          <w:sz w:val="28"/>
          <w:szCs w:val="28"/>
        </w:rPr>
        <w:t>на постоянной основе, продолжительностью 28 календарных дней.</w:t>
      </w:r>
    </w:p>
    <w:p w:rsidR="005D3B95" w:rsidRPr="005D3B95" w:rsidRDefault="005D3B95" w:rsidP="0042209D">
      <w:pPr>
        <w:autoSpaceDE w:val="0"/>
        <w:autoSpaceDN w:val="0"/>
        <w:adjustRightInd w:val="0"/>
        <w:spacing w:after="0" w:line="240" w:lineRule="auto"/>
        <w:ind w:firstLine="709"/>
        <w:jc w:val="both"/>
        <w:rPr>
          <w:rFonts w:cs="Times New Roman"/>
          <w:bCs/>
          <w:sz w:val="28"/>
          <w:szCs w:val="28"/>
        </w:rPr>
      </w:pPr>
      <w:r w:rsidRPr="005D3B95">
        <w:rPr>
          <w:rFonts w:cs="Times New Roman"/>
          <w:bCs/>
          <w:sz w:val="28"/>
          <w:szCs w:val="28"/>
        </w:rPr>
        <w:t xml:space="preserve">3. Лицам, замещающим муниципальные должности </w:t>
      </w:r>
      <w:r w:rsidR="00DB68A2">
        <w:rPr>
          <w:rFonts w:cs="Times New Roman"/>
          <w:bCs/>
          <w:sz w:val="28"/>
          <w:szCs w:val="28"/>
        </w:rPr>
        <w:t>Г</w:t>
      </w:r>
      <w:r w:rsidR="00DB68A2" w:rsidRPr="005D3B95">
        <w:rPr>
          <w:rFonts w:cs="Times New Roman"/>
          <w:bCs/>
          <w:sz w:val="28"/>
          <w:szCs w:val="28"/>
        </w:rPr>
        <w:t>ородского округа Верх</w:t>
      </w:r>
      <w:r w:rsidR="00DB68A2">
        <w:rPr>
          <w:rFonts w:cs="Times New Roman"/>
          <w:bCs/>
          <w:sz w:val="28"/>
          <w:szCs w:val="28"/>
        </w:rPr>
        <w:t xml:space="preserve">няя Тура </w:t>
      </w:r>
      <w:r w:rsidR="00DB68A2" w:rsidRPr="005D3B95">
        <w:rPr>
          <w:rFonts w:cs="Times New Roman"/>
          <w:bCs/>
          <w:sz w:val="28"/>
          <w:szCs w:val="28"/>
        </w:rPr>
        <w:t xml:space="preserve"> </w:t>
      </w:r>
      <w:r w:rsidRPr="005D3B95">
        <w:rPr>
          <w:rFonts w:cs="Times New Roman"/>
          <w:bCs/>
          <w:sz w:val="28"/>
          <w:szCs w:val="28"/>
        </w:rPr>
        <w:t>на постоянной основе, сверх ежегодного основного оплачиваемого отпуска предоставляются ежегодный дополнительный оплачиваемый отпуск за особый характер деятельности 17 календарных дней и ежегодный дополнительный оплачиваемый отпуск за ненормированный рабочий день продолжительностью 7 календарных дней.</w:t>
      </w:r>
    </w:p>
    <w:p w:rsidR="005D3B95" w:rsidRPr="005D3B95" w:rsidRDefault="005D3B95" w:rsidP="0042209D">
      <w:pPr>
        <w:autoSpaceDE w:val="0"/>
        <w:autoSpaceDN w:val="0"/>
        <w:adjustRightInd w:val="0"/>
        <w:spacing w:after="0" w:line="240" w:lineRule="auto"/>
        <w:ind w:firstLine="709"/>
        <w:jc w:val="both"/>
        <w:rPr>
          <w:rFonts w:cs="Times New Roman"/>
          <w:bCs/>
          <w:sz w:val="28"/>
          <w:szCs w:val="28"/>
        </w:rPr>
      </w:pPr>
      <w:r w:rsidRPr="005D3B95">
        <w:rPr>
          <w:rFonts w:cs="Times New Roman"/>
          <w:bCs/>
          <w:sz w:val="28"/>
          <w:szCs w:val="28"/>
        </w:rPr>
        <w:t>4. При начислении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D3B95" w:rsidRPr="005D3B95" w:rsidRDefault="005D3B95" w:rsidP="0042209D">
      <w:pPr>
        <w:autoSpaceDE w:val="0"/>
        <w:autoSpaceDN w:val="0"/>
        <w:adjustRightInd w:val="0"/>
        <w:spacing w:after="0" w:line="240" w:lineRule="auto"/>
        <w:ind w:firstLine="709"/>
        <w:jc w:val="both"/>
        <w:rPr>
          <w:rFonts w:cs="Times New Roman"/>
          <w:bCs/>
          <w:sz w:val="28"/>
          <w:szCs w:val="28"/>
        </w:rPr>
      </w:pPr>
      <w:r w:rsidRPr="005D3B95">
        <w:rPr>
          <w:rFonts w:cs="Times New Roman"/>
          <w:bCs/>
          <w:sz w:val="28"/>
          <w:szCs w:val="28"/>
        </w:rPr>
        <w:t xml:space="preserve">5. В случае неиспользования в текущем рабочем году ежегодных оплачиваемых отпусков лицом, замещающим муниципальные должности </w:t>
      </w:r>
      <w:r w:rsidR="00DB68A2">
        <w:rPr>
          <w:rFonts w:cs="Times New Roman"/>
          <w:bCs/>
          <w:sz w:val="28"/>
          <w:szCs w:val="28"/>
        </w:rPr>
        <w:lastRenderedPageBreak/>
        <w:t>Г</w:t>
      </w:r>
      <w:r w:rsidR="00DB68A2" w:rsidRPr="005D3B95">
        <w:rPr>
          <w:rFonts w:cs="Times New Roman"/>
          <w:bCs/>
          <w:sz w:val="28"/>
          <w:szCs w:val="28"/>
        </w:rPr>
        <w:t>ородского округа Верх</w:t>
      </w:r>
      <w:r w:rsidR="00DB68A2">
        <w:rPr>
          <w:rFonts w:cs="Times New Roman"/>
          <w:bCs/>
          <w:sz w:val="28"/>
          <w:szCs w:val="28"/>
        </w:rPr>
        <w:t xml:space="preserve">няя Тура </w:t>
      </w:r>
      <w:r w:rsidRPr="005D3B95">
        <w:rPr>
          <w:rFonts w:cs="Times New Roman"/>
          <w:bCs/>
          <w:sz w:val="28"/>
          <w:szCs w:val="28"/>
        </w:rPr>
        <w:t>на постоянной основе, а также в случае прекращения его полномочий, право на ежегодные оплачиваемые отпуска реализуется в порядке, установленном трудовым законодательством Российской Федерации.</w:t>
      </w:r>
    </w:p>
    <w:p w:rsidR="005D3B95" w:rsidRPr="005D3B95" w:rsidRDefault="005D3B95" w:rsidP="0042209D">
      <w:pPr>
        <w:autoSpaceDE w:val="0"/>
        <w:autoSpaceDN w:val="0"/>
        <w:adjustRightInd w:val="0"/>
        <w:spacing w:after="0" w:line="240" w:lineRule="auto"/>
        <w:ind w:firstLine="709"/>
        <w:jc w:val="both"/>
        <w:rPr>
          <w:rFonts w:cs="Times New Roman"/>
          <w:bCs/>
          <w:sz w:val="28"/>
          <w:szCs w:val="28"/>
        </w:rPr>
      </w:pPr>
      <w:r w:rsidRPr="005D3B95">
        <w:rPr>
          <w:rFonts w:cs="Times New Roman"/>
          <w:bCs/>
          <w:sz w:val="28"/>
          <w:szCs w:val="28"/>
        </w:rPr>
        <w:t>6.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D3B95" w:rsidRPr="005D3B95" w:rsidRDefault="005D3B95" w:rsidP="0042209D">
      <w:pPr>
        <w:autoSpaceDE w:val="0"/>
        <w:autoSpaceDN w:val="0"/>
        <w:adjustRightInd w:val="0"/>
        <w:spacing w:after="0" w:line="240" w:lineRule="auto"/>
        <w:ind w:firstLine="709"/>
        <w:jc w:val="both"/>
        <w:rPr>
          <w:rFonts w:cs="Times New Roman"/>
          <w:bCs/>
          <w:sz w:val="28"/>
          <w:szCs w:val="28"/>
        </w:rPr>
      </w:pPr>
      <w:r w:rsidRPr="005D3B95">
        <w:rPr>
          <w:rFonts w:cs="Times New Roman"/>
          <w:bCs/>
          <w:sz w:val="28"/>
          <w:szCs w:val="28"/>
        </w:rPr>
        <w:t xml:space="preserve">7. Оплачиваемый отпуск предоставляется лицам, замещающим муниципальные должности </w:t>
      </w:r>
      <w:r w:rsidR="00DB68A2">
        <w:rPr>
          <w:rFonts w:cs="Times New Roman"/>
          <w:bCs/>
          <w:sz w:val="28"/>
          <w:szCs w:val="28"/>
        </w:rPr>
        <w:t>Г</w:t>
      </w:r>
      <w:r w:rsidR="00DB68A2" w:rsidRPr="005D3B95">
        <w:rPr>
          <w:rFonts w:cs="Times New Roman"/>
          <w:bCs/>
          <w:sz w:val="28"/>
          <w:szCs w:val="28"/>
        </w:rPr>
        <w:t>ородского округа Верх</w:t>
      </w:r>
      <w:r w:rsidR="00DB68A2">
        <w:rPr>
          <w:rFonts w:cs="Times New Roman"/>
          <w:bCs/>
          <w:sz w:val="28"/>
          <w:szCs w:val="28"/>
        </w:rPr>
        <w:t xml:space="preserve">няя Тура </w:t>
      </w:r>
      <w:r w:rsidR="00DB68A2" w:rsidRPr="005D3B95">
        <w:rPr>
          <w:rFonts w:cs="Times New Roman"/>
          <w:bCs/>
          <w:sz w:val="28"/>
          <w:szCs w:val="28"/>
        </w:rPr>
        <w:t xml:space="preserve"> </w:t>
      </w:r>
      <w:r w:rsidRPr="005D3B95">
        <w:rPr>
          <w:rFonts w:cs="Times New Roman"/>
          <w:bCs/>
          <w:sz w:val="28"/>
          <w:szCs w:val="28"/>
        </w:rPr>
        <w:t>на постоянной основе, ежегодно.</w:t>
      </w:r>
    </w:p>
    <w:p w:rsidR="005D3B95" w:rsidRPr="005D3B95" w:rsidRDefault="005D3B95" w:rsidP="0042209D">
      <w:pPr>
        <w:autoSpaceDE w:val="0"/>
        <w:autoSpaceDN w:val="0"/>
        <w:adjustRightInd w:val="0"/>
        <w:spacing w:after="0" w:line="240" w:lineRule="auto"/>
        <w:ind w:firstLine="709"/>
        <w:jc w:val="both"/>
        <w:rPr>
          <w:rFonts w:cs="Times New Roman"/>
          <w:bCs/>
          <w:sz w:val="28"/>
          <w:szCs w:val="28"/>
        </w:rPr>
      </w:pPr>
      <w:r w:rsidRPr="005D3B95">
        <w:rPr>
          <w:rFonts w:cs="Times New Roman"/>
          <w:bCs/>
          <w:sz w:val="28"/>
          <w:szCs w:val="28"/>
        </w:rPr>
        <w:t>Право на использование отпуска за первый год исполнения полномочий возникает по истечении шести месяцев непрерывного исполнения полномочий.</w:t>
      </w:r>
    </w:p>
    <w:p w:rsidR="005D3B95" w:rsidRPr="005D3B95" w:rsidRDefault="005D3B95" w:rsidP="0042209D">
      <w:pPr>
        <w:autoSpaceDE w:val="0"/>
        <w:autoSpaceDN w:val="0"/>
        <w:adjustRightInd w:val="0"/>
        <w:spacing w:after="0" w:line="240" w:lineRule="auto"/>
        <w:ind w:firstLine="709"/>
        <w:jc w:val="both"/>
        <w:rPr>
          <w:rFonts w:cs="Times New Roman"/>
          <w:bCs/>
          <w:sz w:val="28"/>
          <w:szCs w:val="28"/>
        </w:rPr>
      </w:pPr>
      <w:r w:rsidRPr="005D3B95">
        <w:rPr>
          <w:rFonts w:cs="Times New Roman"/>
          <w:bCs/>
          <w:sz w:val="28"/>
          <w:szCs w:val="28"/>
        </w:rPr>
        <w:t>Отпуск за второй и последующие годы исполнения полномочий может предоставляться в любое время рабочего года.</w:t>
      </w:r>
    </w:p>
    <w:p w:rsidR="005D3B95" w:rsidRPr="005D3B95" w:rsidRDefault="005D3B95" w:rsidP="0042209D">
      <w:pPr>
        <w:autoSpaceDE w:val="0"/>
        <w:autoSpaceDN w:val="0"/>
        <w:adjustRightInd w:val="0"/>
        <w:spacing w:after="0" w:line="240" w:lineRule="auto"/>
        <w:ind w:firstLine="709"/>
        <w:jc w:val="both"/>
        <w:rPr>
          <w:rFonts w:cs="Times New Roman"/>
          <w:bCs/>
          <w:sz w:val="28"/>
          <w:szCs w:val="28"/>
        </w:rPr>
      </w:pPr>
      <w:r w:rsidRPr="005D3B95">
        <w:rPr>
          <w:rFonts w:cs="Times New Roman"/>
          <w:bCs/>
          <w:sz w:val="28"/>
          <w:szCs w:val="28"/>
        </w:rPr>
        <w:t>8. Часть ежегодного оплачиваемого отпуска, превышающая 28 календарных дней, может быть заменена денежной компенсацией.</w:t>
      </w:r>
    </w:p>
    <w:p w:rsidR="005D3B95" w:rsidRPr="005D3B95" w:rsidRDefault="005D3B95" w:rsidP="0042209D">
      <w:pPr>
        <w:autoSpaceDE w:val="0"/>
        <w:autoSpaceDN w:val="0"/>
        <w:adjustRightInd w:val="0"/>
        <w:spacing w:after="0" w:line="240" w:lineRule="auto"/>
        <w:ind w:firstLine="709"/>
        <w:jc w:val="both"/>
        <w:rPr>
          <w:rFonts w:cs="Times New Roman"/>
          <w:bCs/>
          <w:sz w:val="28"/>
          <w:szCs w:val="28"/>
        </w:rPr>
      </w:pPr>
      <w:r w:rsidRPr="005D3B95">
        <w:rPr>
          <w:rFonts w:cs="Times New Roman"/>
          <w:bCs/>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D3B95" w:rsidRPr="005D3B95" w:rsidRDefault="005D3B95" w:rsidP="0042209D">
      <w:pPr>
        <w:autoSpaceDE w:val="0"/>
        <w:autoSpaceDN w:val="0"/>
        <w:adjustRightInd w:val="0"/>
        <w:spacing w:after="0" w:line="240" w:lineRule="auto"/>
        <w:ind w:firstLine="709"/>
        <w:jc w:val="both"/>
        <w:rPr>
          <w:rFonts w:cs="Times New Roman"/>
          <w:bCs/>
          <w:sz w:val="28"/>
          <w:szCs w:val="28"/>
        </w:rPr>
      </w:pPr>
      <w:r w:rsidRPr="005D3B95">
        <w:rPr>
          <w:rFonts w:cs="Times New Roman"/>
          <w:bCs/>
          <w:sz w:val="28"/>
          <w:szCs w:val="28"/>
        </w:rPr>
        <w:t xml:space="preserve">9. По семейным обстоятельствам и другим уважительным причинам лицам, замещающим муниципальные должности </w:t>
      </w:r>
      <w:r w:rsidR="00DB68A2">
        <w:rPr>
          <w:rFonts w:cs="Times New Roman"/>
          <w:bCs/>
          <w:sz w:val="28"/>
          <w:szCs w:val="28"/>
        </w:rPr>
        <w:t>Г</w:t>
      </w:r>
      <w:r w:rsidR="00DB68A2" w:rsidRPr="005D3B95">
        <w:rPr>
          <w:rFonts w:cs="Times New Roman"/>
          <w:bCs/>
          <w:sz w:val="28"/>
          <w:szCs w:val="28"/>
        </w:rPr>
        <w:t>ородского округа Верх</w:t>
      </w:r>
      <w:r w:rsidR="00DB68A2">
        <w:rPr>
          <w:rFonts w:cs="Times New Roman"/>
          <w:bCs/>
          <w:sz w:val="28"/>
          <w:szCs w:val="28"/>
        </w:rPr>
        <w:t xml:space="preserve">няя Тура </w:t>
      </w:r>
      <w:r w:rsidR="00DB68A2" w:rsidRPr="005D3B95">
        <w:rPr>
          <w:rFonts w:cs="Times New Roman"/>
          <w:bCs/>
          <w:sz w:val="28"/>
          <w:szCs w:val="28"/>
        </w:rPr>
        <w:t xml:space="preserve"> </w:t>
      </w:r>
      <w:r w:rsidRPr="005D3B95">
        <w:rPr>
          <w:rFonts w:cs="Times New Roman"/>
          <w:bCs/>
          <w:sz w:val="28"/>
          <w:szCs w:val="28"/>
        </w:rPr>
        <w:t xml:space="preserve">на постоянной основе, может быть предоставлен отпуск без сохранения заработной платы продолжительностью до </w:t>
      </w:r>
      <w:r w:rsidR="00DB68A2">
        <w:rPr>
          <w:rFonts w:cs="Times New Roman"/>
          <w:bCs/>
          <w:sz w:val="28"/>
          <w:szCs w:val="28"/>
        </w:rPr>
        <w:t>5</w:t>
      </w:r>
      <w:r w:rsidRPr="005D3B95">
        <w:rPr>
          <w:rFonts w:cs="Times New Roman"/>
          <w:bCs/>
          <w:sz w:val="28"/>
          <w:szCs w:val="28"/>
        </w:rPr>
        <w:t xml:space="preserve"> календарных дней.</w:t>
      </w:r>
    </w:p>
    <w:p w:rsidR="005D3B95" w:rsidRPr="005D3B95" w:rsidRDefault="005D3B95" w:rsidP="0042209D">
      <w:pPr>
        <w:autoSpaceDE w:val="0"/>
        <w:autoSpaceDN w:val="0"/>
        <w:adjustRightInd w:val="0"/>
        <w:spacing w:after="0" w:line="240" w:lineRule="auto"/>
        <w:ind w:firstLine="709"/>
        <w:jc w:val="both"/>
        <w:rPr>
          <w:rFonts w:cs="Times New Roman"/>
          <w:bCs/>
          <w:sz w:val="28"/>
          <w:szCs w:val="28"/>
        </w:rPr>
      </w:pPr>
      <w:r w:rsidRPr="005D3B95">
        <w:rPr>
          <w:rFonts w:cs="Times New Roman"/>
          <w:bCs/>
          <w:sz w:val="28"/>
          <w:szCs w:val="28"/>
        </w:rPr>
        <w:t xml:space="preserve">10. При прекращении срока полномочий лицам, замещающим муниципальные должности </w:t>
      </w:r>
      <w:r w:rsidR="00DB68A2">
        <w:rPr>
          <w:rFonts w:cs="Times New Roman"/>
          <w:bCs/>
          <w:sz w:val="28"/>
          <w:szCs w:val="28"/>
        </w:rPr>
        <w:t>Г</w:t>
      </w:r>
      <w:r w:rsidR="00DB68A2" w:rsidRPr="005D3B95">
        <w:rPr>
          <w:rFonts w:cs="Times New Roman"/>
          <w:bCs/>
          <w:sz w:val="28"/>
          <w:szCs w:val="28"/>
        </w:rPr>
        <w:t>ородского округа Верх</w:t>
      </w:r>
      <w:r w:rsidR="00DB68A2">
        <w:rPr>
          <w:rFonts w:cs="Times New Roman"/>
          <w:bCs/>
          <w:sz w:val="28"/>
          <w:szCs w:val="28"/>
        </w:rPr>
        <w:t xml:space="preserve">няя Тура </w:t>
      </w:r>
      <w:r w:rsidR="00DB68A2" w:rsidRPr="005D3B95">
        <w:rPr>
          <w:rFonts w:cs="Times New Roman"/>
          <w:bCs/>
          <w:sz w:val="28"/>
          <w:szCs w:val="28"/>
        </w:rPr>
        <w:t xml:space="preserve"> </w:t>
      </w:r>
      <w:r w:rsidRPr="005D3B95">
        <w:rPr>
          <w:rFonts w:cs="Times New Roman"/>
          <w:bCs/>
          <w:sz w:val="28"/>
          <w:szCs w:val="28"/>
        </w:rPr>
        <w:t>на постоянной основе, выплачивается денежная компенсация за неиспользованные отпуска.</w:t>
      </w:r>
    </w:p>
    <w:p w:rsidR="005D3B95" w:rsidRPr="005D3B95" w:rsidRDefault="005D3B95" w:rsidP="0042209D">
      <w:pPr>
        <w:autoSpaceDE w:val="0"/>
        <w:autoSpaceDN w:val="0"/>
        <w:adjustRightInd w:val="0"/>
        <w:spacing w:after="0" w:line="240" w:lineRule="auto"/>
        <w:ind w:firstLine="709"/>
        <w:jc w:val="both"/>
        <w:rPr>
          <w:rFonts w:cs="Times New Roman"/>
          <w:bCs/>
          <w:sz w:val="28"/>
          <w:szCs w:val="28"/>
        </w:rPr>
      </w:pPr>
      <w:r w:rsidRPr="005D3B95">
        <w:rPr>
          <w:rFonts w:cs="Times New Roman"/>
          <w:bCs/>
          <w:sz w:val="28"/>
          <w:szCs w:val="28"/>
        </w:rPr>
        <w:t xml:space="preserve">11. Настоящее </w:t>
      </w:r>
      <w:r w:rsidR="0042209D">
        <w:rPr>
          <w:rFonts w:cs="Times New Roman"/>
          <w:bCs/>
          <w:sz w:val="28"/>
          <w:szCs w:val="28"/>
        </w:rPr>
        <w:t>р</w:t>
      </w:r>
      <w:r w:rsidRPr="005D3B95">
        <w:rPr>
          <w:rFonts w:cs="Times New Roman"/>
          <w:bCs/>
          <w:sz w:val="28"/>
          <w:szCs w:val="28"/>
        </w:rPr>
        <w:t>ешение вступает в силу с момента подписания.</w:t>
      </w:r>
    </w:p>
    <w:p w:rsidR="00DB68A2" w:rsidRPr="004A2186" w:rsidRDefault="005D3B95" w:rsidP="0042209D">
      <w:pPr>
        <w:autoSpaceDE w:val="0"/>
        <w:autoSpaceDN w:val="0"/>
        <w:adjustRightInd w:val="0"/>
        <w:spacing w:after="0" w:line="240" w:lineRule="auto"/>
        <w:ind w:firstLine="709"/>
        <w:jc w:val="both"/>
        <w:rPr>
          <w:rFonts w:eastAsia="Times New Roman"/>
          <w:sz w:val="28"/>
          <w:szCs w:val="28"/>
          <w:lang w:eastAsia="ru-RU"/>
        </w:rPr>
      </w:pPr>
      <w:r w:rsidRPr="005D3B95">
        <w:rPr>
          <w:rFonts w:cs="Times New Roman"/>
          <w:bCs/>
          <w:sz w:val="28"/>
          <w:szCs w:val="28"/>
        </w:rPr>
        <w:t xml:space="preserve">12. </w:t>
      </w:r>
      <w:r w:rsidR="00DB68A2" w:rsidRPr="004A2186">
        <w:rPr>
          <w:rFonts w:eastAsia="Times New Roman"/>
          <w:sz w:val="28"/>
          <w:szCs w:val="28"/>
          <w:lang w:eastAsia="ru-RU"/>
        </w:rPr>
        <w:t>Опубликовать настоящее решение в газете «Голос Верхней Туры» и разместить на официальном сайте Городского округа Верхняя Тура в сети «Интернет».</w:t>
      </w:r>
    </w:p>
    <w:p w:rsidR="005D3B95" w:rsidRPr="005D3B95" w:rsidRDefault="00B70931" w:rsidP="0042209D">
      <w:pPr>
        <w:autoSpaceDE w:val="0"/>
        <w:autoSpaceDN w:val="0"/>
        <w:adjustRightInd w:val="0"/>
        <w:spacing w:after="0" w:line="240" w:lineRule="auto"/>
        <w:ind w:firstLine="709"/>
        <w:jc w:val="both"/>
        <w:rPr>
          <w:rFonts w:cs="Times New Roman"/>
          <w:bCs/>
          <w:sz w:val="28"/>
          <w:szCs w:val="28"/>
        </w:rPr>
      </w:pPr>
      <w:r>
        <w:rPr>
          <w:rFonts w:cs="Times New Roman"/>
          <w:bCs/>
          <w:sz w:val="28"/>
          <w:szCs w:val="28"/>
        </w:rPr>
        <w:t>13.</w:t>
      </w:r>
      <w:r w:rsidRPr="00B70931">
        <w:rPr>
          <w:sz w:val="28"/>
        </w:rPr>
        <w:t xml:space="preserve"> </w:t>
      </w:r>
      <w:r w:rsidRPr="004A2186">
        <w:rPr>
          <w:sz w:val="28"/>
        </w:rPr>
        <w:t xml:space="preserve">Контроль исполнения за настоящим решением возложить на постоянную депутатскую комиссию по </w:t>
      </w:r>
      <w:r w:rsidR="00A2649B">
        <w:rPr>
          <w:sz w:val="28"/>
        </w:rPr>
        <w:t>местному самоуправлению и социальной политике</w:t>
      </w:r>
      <w:r w:rsidRPr="004A2186">
        <w:rPr>
          <w:sz w:val="28"/>
        </w:rPr>
        <w:t xml:space="preserve"> (председатель </w:t>
      </w:r>
      <w:r w:rsidR="00A2649B">
        <w:rPr>
          <w:sz w:val="28"/>
        </w:rPr>
        <w:t>Чуйкина М.Н.</w:t>
      </w:r>
      <w:r w:rsidRPr="004A2186">
        <w:rPr>
          <w:sz w:val="28"/>
        </w:rPr>
        <w:t>).</w:t>
      </w:r>
    </w:p>
    <w:p w:rsidR="0040007C" w:rsidRDefault="0040007C" w:rsidP="0040007C">
      <w:pPr>
        <w:pStyle w:val="a5"/>
        <w:tabs>
          <w:tab w:val="left" w:pos="993"/>
        </w:tabs>
        <w:spacing w:line="240" w:lineRule="auto"/>
        <w:ind w:left="0" w:firstLine="709"/>
        <w:jc w:val="both"/>
        <w:rPr>
          <w:sz w:val="28"/>
          <w:szCs w:val="28"/>
        </w:rPr>
      </w:pPr>
    </w:p>
    <w:p w:rsidR="00B70931" w:rsidRDefault="00B70931" w:rsidP="0040007C">
      <w:pPr>
        <w:pStyle w:val="a5"/>
        <w:tabs>
          <w:tab w:val="left" w:pos="993"/>
        </w:tabs>
        <w:spacing w:line="240" w:lineRule="auto"/>
        <w:ind w:left="0" w:firstLine="709"/>
        <w:jc w:val="both"/>
        <w:rPr>
          <w:sz w:val="28"/>
          <w:szCs w:val="28"/>
        </w:rPr>
      </w:pPr>
    </w:p>
    <w:tbl>
      <w:tblPr>
        <w:tblW w:w="9856" w:type="dxa"/>
        <w:jc w:val="center"/>
        <w:tblInd w:w="644" w:type="dxa"/>
        <w:tblLook w:val="01E0"/>
      </w:tblPr>
      <w:tblGrid>
        <w:gridCol w:w="5070"/>
        <w:gridCol w:w="4786"/>
      </w:tblGrid>
      <w:tr w:rsidR="0040007C" w:rsidRPr="00D25F8C" w:rsidTr="00C45202">
        <w:trPr>
          <w:jc w:val="center"/>
        </w:trPr>
        <w:tc>
          <w:tcPr>
            <w:tcW w:w="5070" w:type="dxa"/>
          </w:tcPr>
          <w:p w:rsidR="0040007C" w:rsidRPr="00D25F8C" w:rsidRDefault="0040007C" w:rsidP="00C45202">
            <w:pPr>
              <w:widowControl w:val="0"/>
              <w:autoSpaceDE w:val="0"/>
              <w:autoSpaceDN w:val="0"/>
              <w:adjustRightInd w:val="0"/>
              <w:spacing w:after="0" w:line="240" w:lineRule="auto"/>
              <w:ind w:firstLine="1"/>
              <w:jc w:val="center"/>
              <w:rPr>
                <w:rFonts w:cs="Times New Roman"/>
                <w:szCs w:val="28"/>
              </w:rPr>
            </w:pPr>
            <w:r w:rsidRPr="00D25F8C">
              <w:rPr>
                <w:rFonts w:cs="Times New Roman"/>
                <w:sz w:val="28"/>
                <w:szCs w:val="28"/>
              </w:rPr>
              <w:t>Председатель Думы</w:t>
            </w:r>
          </w:p>
          <w:p w:rsidR="0040007C" w:rsidRPr="00D25F8C" w:rsidRDefault="0040007C" w:rsidP="00C45202">
            <w:pPr>
              <w:widowControl w:val="0"/>
              <w:autoSpaceDE w:val="0"/>
              <w:autoSpaceDN w:val="0"/>
              <w:adjustRightInd w:val="0"/>
              <w:spacing w:after="0" w:line="240" w:lineRule="auto"/>
              <w:ind w:firstLine="1"/>
              <w:jc w:val="center"/>
              <w:rPr>
                <w:rFonts w:cs="Times New Roman"/>
                <w:szCs w:val="28"/>
              </w:rPr>
            </w:pPr>
            <w:r w:rsidRPr="00D25F8C">
              <w:rPr>
                <w:rFonts w:cs="Times New Roman"/>
                <w:sz w:val="28"/>
                <w:szCs w:val="28"/>
              </w:rPr>
              <w:t>Городского округа Верхняя Тура</w:t>
            </w:r>
          </w:p>
          <w:p w:rsidR="0040007C" w:rsidRPr="00D25F8C" w:rsidRDefault="0040007C" w:rsidP="00C45202">
            <w:pPr>
              <w:widowControl w:val="0"/>
              <w:autoSpaceDE w:val="0"/>
              <w:autoSpaceDN w:val="0"/>
              <w:adjustRightInd w:val="0"/>
              <w:spacing w:after="0" w:line="240" w:lineRule="auto"/>
              <w:ind w:firstLine="1"/>
              <w:jc w:val="center"/>
              <w:rPr>
                <w:rFonts w:cs="Times New Roman"/>
                <w:szCs w:val="28"/>
              </w:rPr>
            </w:pPr>
          </w:p>
          <w:p w:rsidR="0040007C" w:rsidRPr="00D25F8C" w:rsidRDefault="0040007C" w:rsidP="00C45202">
            <w:pPr>
              <w:widowControl w:val="0"/>
              <w:autoSpaceDE w:val="0"/>
              <w:autoSpaceDN w:val="0"/>
              <w:adjustRightInd w:val="0"/>
              <w:spacing w:after="0" w:line="240" w:lineRule="auto"/>
              <w:ind w:firstLine="1"/>
              <w:jc w:val="center"/>
              <w:rPr>
                <w:rFonts w:cs="Times New Roman"/>
                <w:szCs w:val="28"/>
              </w:rPr>
            </w:pPr>
            <w:r w:rsidRPr="00D25F8C">
              <w:rPr>
                <w:rFonts w:cs="Times New Roman"/>
                <w:sz w:val="28"/>
                <w:szCs w:val="28"/>
              </w:rPr>
              <w:t>_______________ О.М. Добош</w:t>
            </w:r>
          </w:p>
        </w:tc>
        <w:tc>
          <w:tcPr>
            <w:tcW w:w="4786" w:type="dxa"/>
          </w:tcPr>
          <w:p w:rsidR="0040007C" w:rsidRPr="00D25F8C" w:rsidRDefault="0040007C" w:rsidP="00C45202">
            <w:pPr>
              <w:widowControl w:val="0"/>
              <w:autoSpaceDE w:val="0"/>
              <w:autoSpaceDN w:val="0"/>
              <w:adjustRightInd w:val="0"/>
              <w:spacing w:after="0" w:line="240" w:lineRule="auto"/>
              <w:ind w:firstLine="1"/>
              <w:jc w:val="center"/>
              <w:rPr>
                <w:rFonts w:cs="Times New Roman"/>
                <w:szCs w:val="28"/>
              </w:rPr>
            </w:pPr>
            <w:r w:rsidRPr="00D25F8C">
              <w:rPr>
                <w:rFonts w:cs="Times New Roman"/>
                <w:sz w:val="28"/>
                <w:szCs w:val="28"/>
              </w:rPr>
              <w:t>Глава Городского округа</w:t>
            </w:r>
          </w:p>
          <w:p w:rsidR="0040007C" w:rsidRPr="00D25F8C" w:rsidRDefault="0040007C" w:rsidP="00C45202">
            <w:pPr>
              <w:widowControl w:val="0"/>
              <w:autoSpaceDE w:val="0"/>
              <w:autoSpaceDN w:val="0"/>
              <w:adjustRightInd w:val="0"/>
              <w:spacing w:after="0" w:line="240" w:lineRule="auto"/>
              <w:ind w:firstLine="1"/>
              <w:jc w:val="center"/>
              <w:rPr>
                <w:rFonts w:cs="Times New Roman"/>
                <w:szCs w:val="28"/>
              </w:rPr>
            </w:pPr>
            <w:r w:rsidRPr="00D25F8C">
              <w:rPr>
                <w:rFonts w:cs="Times New Roman"/>
                <w:sz w:val="28"/>
                <w:szCs w:val="28"/>
              </w:rPr>
              <w:t>Верхняя Тура</w:t>
            </w:r>
          </w:p>
          <w:p w:rsidR="0040007C" w:rsidRPr="00D25F8C" w:rsidRDefault="0040007C" w:rsidP="00C45202">
            <w:pPr>
              <w:widowControl w:val="0"/>
              <w:autoSpaceDE w:val="0"/>
              <w:autoSpaceDN w:val="0"/>
              <w:adjustRightInd w:val="0"/>
              <w:spacing w:after="0" w:line="240" w:lineRule="auto"/>
              <w:ind w:firstLine="1"/>
              <w:jc w:val="center"/>
              <w:rPr>
                <w:rFonts w:cs="Times New Roman"/>
                <w:szCs w:val="28"/>
              </w:rPr>
            </w:pPr>
          </w:p>
          <w:p w:rsidR="0040007C" w:rsidRPr="00D25F8C" w:rsidRDefault="0040007C" w:rsidP="00C45202">
            <w:pPr>
              <w:widowControl w:val="0"/>
              <w:autoSpaceDE w:val="0"/>
              <w:autoSpaceDN w:val="0"/>
              <w:adjustRightInd w:val="0"/>
              <w:spacing w:after="0" w:line="240" w:lineRule="auto"/>
              <w:ind w:firstLine="1"/>
              <w:jc w:val="center"/>
              <w:rPr>
                <w:rFonts w:cs="Times New Roman"/>
                <w:szCs w:val="28"/>
              </w:rPr>
            </w:pPr>
            <w:r w:rsidRPr="00D25F8C">
              <w:rPr>
                <w:rFonts w:cs="Times New Roman"/>
                <w:sz w:val="28"/>
                <w:szCs w:val="28"/>
              </w:rPr>
              <w:t>______________ И.С. Веснин</w:t>
            </w:r>
          </w:p>
        </w:tc>
      </w:tr>
    </w:tbl>
    <w:p w:rsidR="00A40E0B" w:rsidRDefault="00A40E0B">
      <w:pPr>
        <w:pStyle w:val="ConsPlusNormal"/>
      </w:pPr>
    </w:p>
    <w:sectPr w:rsidR="00A40E0B" w:rsidSect="007A0460">
      <w:headerReference w:type="default" r:id="rId9"/>
      <w:pgSz w:w="11906" w:h="16838"/>
      <w:pgMar w:top="1134" w:right="851" w:bottom="1134" w:left="170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F4B" w:rsidRDefault="008E7F4B" w:rsidP="00A84083">
      <w:pPr>
        <w:spacing w:after="0" w:line="240" w:lineRule="auto"/>
      </w:pPr>
      <w:r>
        <w:separator/>
      </w:r>
    </w:p>
  </w:endnote>
  <w:endnote w:type="continuationSeparator" w:id="1">
    <w:p w:rsidR="008E7F4B" w:rsidRDefault="008E7F4B" w:rsidP="00A84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F4B" w:rsidRDefault="008E7F4B" w:rsidP="00A84083">
      <w:pPr>
        <w:spacing w:after="0" w:line="240" w:lineRule="auto"/>
      </w:pPr>
      <w:r>
        <w:separator/>
      </w:r>
    </w:p>
  </w:footnote>
  <w:footnote w:type="continuationSeparator" w:id="1">
    <w:p w:rsidR="008E7F4B" w:rsidRDefault="008E7F4B" w:rsidP="00A840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9671"/>
      <w:docPartObj>
        <w:docPartGallery w:val="Page Numbers (Top of Page)"/>
        <w:docPartUnique/>
      </w:docPartObj>
    </w:sdtPr>
    <w:sdtContent>
      <w:p w:rsidR="00A84083" w:rsidRDefault="004C682C">
        <w:pPr>
          <w:pStyle w:val="a6"/>
          <w:jc w:val="center"/>
        </w:pPr>
        <w:fldSimple w:instr=" PAGE   \* MERGEFORMAT ">
          <w:r w:rsidR="00610459">
            <w:rPr>
              <w:noProof/>
            </w:rPr>
            <w:t>2</w:t>
          </w:r>
        </w:fldSimple>
      </w:p>
    </w:sdtContent>
  </w:sdt>
  <w:p w:rsidR="00A84083" w:rsidRDefault="00A8408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40E0B"/>
    <w:rsid w:val="000C1684"/>
    <w:rsid w:val="000D5E69"/>
    <w:rsid w:val="000D6154"/>
    <w:rsid w:val="001D14A4"/>
    <w:rsid w:val="001E2C67"/>
    <w:rsid w:val="00212E97"/>
    <w:rsid w:val="00224BF3"/>
    <w:rsid w:val="00246913"/>
    <w:rsid w:val="002B69F9"/>
    <w:rsid w:val="00301AF7"/>
    <w:rsid w:val="0035501F"/>
    <w:rsid w:val="003A312B"/>
    <w:rsid w:val="0040007C"/>
    <w:rsid w:val="004151AB"/>
    <w:rsid w:val="0042209D"/>
    <w:rsid w:val="004C682C"/>
    <w:rsid w:val="004D20BE"/>
    <w:rsid w:val="004D5208"/>
    <w:rsid w:val="00535AA5"/>
    <w:rsid w:val="00551D96"/>
    <w:rsid w:val="00584422"/>
    <w:rsid w:val="00584575"/>
    <w:rsid w:val="005D3B95"/>
    <w:rsid w:val="00610459"/>
    <w:rsid w:val="006A0AF9"/>
    <w:rsid w:val="006A184D"/>
    <w:rsid w:val="006E56AC"/>
    <w:rsid w:val="006E63F3"/>
    <w:rsid w:val="006F5674"/>
    <w:rsid w:val="007A0460"/>
    <w:rsid w:val="007E38F4"/>
    <w:rsid w:val="008173CB"/>
    <w:rsid w:val="00824799"/>
    <w:rsid w:val="00877058"/>
    <w:rsid w:val="008E7F4B"/>
    <w:rsid w:val="00903179"/>
    <w:rsid w:val="009C4055"/>
    <w:rsid w:val="00A216BE"/>
    <w:rsid w:val="00A2649B"/>
    <w:rsid w:val="00A40E0B"/>
    <w:rsid w:val="00A7130A"/>
    <w:rsid w:val="00A75CCD"/>
    <w:rsid w:val="00A84083"/>
    <w:rsid w:val="00AB63A1"/>
    <w:rsid w:val="00B04046"/>
    <w:rsid w:val="00B5551A"/>
    <w:rsid w:val="00B62B4C"/>
    <w:rsid w:val="00B70931"/>
    <w:rsid w:val="00BF09F5"/>
    <w:rsid w:val="00CB352B"/>
    <w:rsid w:val="00CC2866"/>
    <w:rsid w:val="00CC58D3"/>
    <w:rsid w:val="00CD77C3"/>
    <w:rsid w:val="00D4534D"/>
    <w:rsid w:val="00D75B45"/>
    <w:rsid w:val="00DB68A2"/>
    <w:rsid w:val="00DF7912"/>
    <w:rsid w:val="00E05F95"/>
    <w:rsid w:val="00E36FD6"/>
    <w:rsid w:val="00F1251A"/>
    <w:rsid w:val="00F77F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07C"/>
    <w:rPr>
      <w:rFonts w:cstheme="minorBidi"/>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E0B"/>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A40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E0B"/>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A40E0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000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007C"/>
    <w:rPr>
      <w:rFonts w:ascii="Tahoma" w:hAnsi="Tahoma" w:cs="Tahoma"/>
      <w:sz w:val="16"/>
      <w:szCs w:val="16"/>
    </w:rPr>
  </w:style>
  <w:style w:type="paragraph" w:styleId="a5">
    <w:name w:val="List Paragraph"/>
    <w:basedOn w:val="a"/>
    <w:uiPriority w:val="34"/>
    <w:qFormat/>
    <w:rsid w:val="0040007C"/>
    <w:pPr>
      <w:ind w:left="720"/>
      <w:contextualSpacing/>
    </w:pPr>
  </w:style>
  <w:style w:type="paragraph" w:styleId="a6">
    <w:name w:val="header"/>
    <w:basedOn w:val="a"/>
    <w:link w:val="a7"/>
    <w:uiPriority w:val="99"/>
    <w:unhideWhenUsed/>
    <w:rsid w:val="00A840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4083"/>
    <w:rPr>
      <w:rFonts w:cstheme="minorBidi"/>
      <w:sz w:val="24"/>
      <w:szCs w:val="22"/>
    </w:rPr>
  </w:style>
  <w:style w:type="paragraph" w:styleId="a8">
    <w:name w:val="footer"/>
    <w:basedOn w:val="a"/>
    <w:link w:val="a9"/>
    <w:uiPriority w:val="99"/>
    <w:semiHidden/>
    <w:unhideWhenUsed/>
    <w:rsid w:val="00A8408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84083"/>
    <w:rPr>
      <w:rFonts w:cstheme="minorBidi"/>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8C7D092D8F8166611BC2ADF20298A7D91E337B937251C57AAF386B7E18AE34CAC21A3EB0035DB7C848CF85C770B37E57BC779E9E6B10CEW9a3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18A54-BE1B-4479-B8C3-3064611A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2018-12-12T03:55:00Z</cp:lastPrinted>
  <dcterms:created xsi:type="dcterms:W3CDTF">2018-12-05T04:24:00Z</dcterms:created>
  <dcterms:modified xsi:type="dcterms:W3CDTF">2019-05-27T05:02:00Z</dcterms:modified>
</cp:coreProperties>
</file>