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D8" w:rsidRPr="007454D8" w:rsidRDefault="007454D8" w:rsidP="007454D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12420" cy="403860"/>
            <wp:effectExtent l="19050" t="0" r="0" b="0"/>
            <wp:docPr id="7" name="Рисунок 2" descr="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gerb"/>
                    <pic:cNvPicPr>
                      <a:picLocks noChangeAspect="1" noChangeArrowheads="1"/>
                    </pic:cNvPicPr>
                  </pic:nvPicPr>
                  <pic:blipFill>
                    <a:blip r:embed="rId7"/>
                    <a:srcRect/>
                    <a:stretch>
                      <a:fillRect/>
                    </a:stretch>
                  </pic:blipFill>
                  <pic:spPr bwMode="auto">
                    <a:xfrm>
                      <a:off x="0" y="0"/>
                      <a:ext cx="312420" cy="403860"/>
                    </a:xfrm>
                    <a:prstGeom prst="rect">
                      <a:avLst/>
                    </a:prstGeom>
                    <a:noFill/>
                    <a:ln w="9525">
                      <a:noFill/>
                      <a:miter lim="800000"/>
                      <a:headEnd/>
                      <a:tailEnd/>
                    </a:ln>
                  </pic:spPr>
                </pic:pic>
              </a:graphicData>
            </a:graphic>
          </wp:inline>
        </w:drawing>
      </w:r>
    </w:p>
    <w:p w:rsidR="007454D8" w:rsidRPr="007454D8" w:rsidRDefault="007454D8" w:rsidP="007454D8">
      <w:pPr>
        <w:spacing w:before="120" w:after="0" w:line="240" w:lineRule="auto"/>
        <w:jc w:val="center"/>
        <w:rPr>
          <w:rFonts w:ascii="Times New Roman" w:eastAsia="Times New Roman" w:hAnsi="Times New Roman" w:cs="Times New Roman"/>
          <w:b/>
          <w:sz w:val="28"/>
          <w:szCs w:val="28"/>
          <w:lang w:eastAsia="ru-RU"/>
        </w:rPr>
      </w:pPr>
      <w:r w:rsidRPr="007454D8">
        <w:rPr>
          <w:rFonts w:ascii="Times New Roman" w:eastAsia="Times New Roman" w:hAnsi="Times New Roman" w:cs="Times New Roman"/>
          <w:b/>
          <w:sz w:val="28"/>
          <w:szCs w:val="28"/>
          <w:lang w:eastAsia="ru-RU"/>
        </w:rPr>
        <w:t>РОССИЙСКАЯ ФЕДЕРАЦИЯ</w:t>
      </w:r>
    </w:p>
    <w:p w:rsidR="007454D8" w:rsidRPr="007454D8" w:rsidRDefault="007454D8" w:rsidP="007454D8">
      <w:pPr>
        <w:spacing w:after="0" w:line="240" w:lineRule="auto"/>
        <w:jc w:val="center"/>
        <w:rPr>
          <w:rFonts w:ascii="Times New Roman" w:eastAsia="Times New Roman" w:hAnsi="Times New Roman" w:cs="Times New Roman"/>
          <w:b/>
          <w:sz w:val="28"/>
          <w:szCs w:val="28"/>
          <w:lang w:eastAsia="ru-RU"/>
        </w:rPr>
      </w:pPr>
      <w:r w:rsidRPr="007454D8">
        <w:rPr>
          <w:rFonts w:ascii="Times New Roman" w:eastAsia="Times New Roman" w:hAnsi="Times New Roman" w:cs="Times New Roman"/>
          <w:b/>
          <w:sz w:val="28"/>
          <w:szCs w:val="28"/>
          <w:lang w:eastAsia="ru-RU"/>
        </w:rPr>
        <w:t>ДУМА ГОРОДСКОГО ОКРУГА ВЕРХНЯЯ ТУРА</w:t>
      </w:r>
    </w:p>
    <w:p w:rsidR="007454D8" w:rsidRPr="007454D8" w:rsidRDefault="007454D8" w:rsidP="007454D8">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ШЕСТО</w:t>
      </w:r>
      <w:r w:rsidRPr="007454D8">
        <w:rPr>
          <w:rFonts w:ascii="Times New Roman" w:eastAsia="Times New Roman" w:hAnsi="Times New Roman" w:cs="Times New Roman"/>
          <w:b/>
          <w:sz w:val="28"/>
          <w:szCs w:val="28"/>
          <w:lang w:eastAsia="ru-RU"/>
        </w:rPr>
        <w:t>Й СОЗЫВ</w:t>
      </w:r>
    </w:p>
    <w:p w:rsidR="007454D8" w:rsidRPr="007454D8" w:rsidRDefault="007454D8" w:rsidP="007454D8">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36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Девятое </w:t>
      </w:r>
      <w:r w:rsidRPr="007454D8">
        <w:rPr>
          <w:rFonts w:ascii="Times New Roman" w:eastAsia="Times New Roman" w:hAnsi="Times New Roman" w:cs="Times New Roman"/>
          <w:b/>
          <w:color w:val="000000"/>
          <w:sz w:val="28"/>
          <w:szCs w:val="28"/>
          <w:lang w:eastAsia="ru-RU"/>
        </w:rPr>
        <w:t>заседание</w:t>
      </w:r>
    </w:p>
    <w:p w:rsidR="007454D8" w:rsidRPr="007454D8" w:rsidRDefault="007454D8" w:rsidP="007454D8">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360" w:line="240" w:lineRule="auto"/>
        <w:jc w:val="center"/>
        <w:rPr>
          <w:rFonts w:ascii="Times New Roman" w:eastAsia="Times New Roman" w:hAnsi="Times New Roman" w:cs="Times New Roman"/>
          <w:b/>
          <w:color w:val="000000"/>
          <w:sz w:val="28"/>
          <w:szCs w:val="28"/>
          <w:u w:val="single"/>
          <w:lang w:eastAsia="ru-RU"/>
        </w:rPr>
      </w:pPr>
      <w:r w:rsidRPr="007454D8">
        <w:rPr>
          <w:rFonts w:ascii="Times New Roman" w:eastAsia="Times New Roman" w:hAnsi="Times New Roman" w:cs="Times New Roman"/>
          <w:b/>
          <w:color w:val="000000"/>
          <w:sz w:val="28"/>
          <w:szCs w:val="28"/>
          <w:lang w:eastAsia="ru-RU"/>
        </w:rPr>
        <w:t>РЕШЕНИЕ №</w:t>
      </w:r>
      <w:r w:rsidRPr="007454D8">
        <w:rPr>
          <w:rFonts w:ascii="Times New Roman" w:eastAsia="Times New Roman" w:hAnsi="Times New Roman" w:cs="Times New Roman"/>
          <w:b/>
          <w:color w:val="000000"/>
          <w:sz w:val="28"/>
          <w:szCs w:val="28"/>
          <w:u w:val="single"/>
          <w:lang w:eastAsia="ru-RU"/>
        </w:rPr>
        <w:t xml:space="preserve">  </w:t>
      </w:r>
      <w:r w:rsidR="00CD10E6">
        <w:rPr>
          <w:rFonts w:ascii="Times New Roman" w:eastAsia="Times New Roman" w:hAnsi="Times New Roman" w:cs="Times New Roman"/>
          <w:b/>
          <w:color w:val="000000"/>
          <w:sz w:val="28"/>
          <w:szCs w:val="28"/>
          <w:u w:val="single"/>
          <w:lang w:eastAsia="ru-RU"/>
        </w:rPr>
        <w:t>6</w:t>
      </w:r>
      <w:r w:rsidRPr="007454D8">
        <w:rPr>
          <w:rFonts w:ascii="Times New Roman" w:eastAsia="Times New Roman" w:hAnsi="Times New Roman" w:cs="Times New Roman"/>
          <w:b/>
          <w:color w:val="000000"/>
          <w:sz w:val="28"/>
          <w:szCs w:val="28"/>
          <w:u w:val="single"/>
          <w:lang w:eastAsia="ru-RU"/>
        </w:rPr>
        <w:tab/>
      </w:r>
    </w:p>
    <w:p w:rsidR="007454D8" w:rsidRPr="007454D8" w:rsidRDefault="007454D8" w:rsidP="007454D8">
      <w:pPr>
        <w:spacing w:after="0" w:line="240" w:lineRule="auto"/>
        <w:rPr>
          <w:rFonts w:ascii="Times New Roman" w:eastAsia="Times New Roman" w:hAnsi="Times New Roman" w:cs="Times New Roman"/>
          <w:sz w:val="28"/>
          <w:szCs w:val="28"/>
          <w:lang w:eastAsia="ru-RU"/>
        </w:rPr>
      </w:pPr>
      <w:r w:rsidRPr="007454D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r w:rsidRPr="007454D8">
        <w:rPr>
          <w:rFonts w:ascii="Times New Roman" w:eastAsia="Times New Roman" w:hAnsi="Times New Roman" w:cs="Times New Roman"/>
          <w:sz w:val="28"/>
          <w:szCs w:val="28"/>
          <w:lang w:eastAsia="ru-RU"/>
        </w:rPr>
        <w:t xml:space="preserve"> февраля 20</w:t>
      </w:r>
      <w:r>
        <w:rPr>
          <w:rFonts w:ascii="Times New Roman" w:eastAsia="Times New Roman" w:hAnsi="Times New Roman" w:cs="Times New Roman"/>
          <w:sz w:val="28"/>
          <w:szCs w:val="28"/>
          <w:lang w:eastAsia="ru-RU"/>
        </w:rPr>
        <w:t>20</w:t>
      </w:r>
      <w:r w:rsidRPr="007454D8">
        <w:rPr>
          <w:rFonts w:ascii="Times New Roman" w:eastAsia="Times New Roman" w:hAnsi="Times New Roman" w:cs="Times New Roman"/>
          <w:sz w:val="28"/>
          <w:szCs w:val="28"/>
          <w:lang w:eastAsia="ru-RU"/>
        </w:rPr>
        <w:t xml:space="preserve"> года</w:t>
      </w:r>
    </w:p>
    <w:p w:rsidR="007454D8" w:rsidRPr="007454D8" w:rsidRDefault="007454D8" w:rsidP="007454D8">
      <w:pPr>
        <w:spacing w:after="360" w:line="240" w:lineRule="auto"/>
        <w:rPr>
          <w:rFonts w:ascii="Times New Roman" w:eastAsia="Times New Roman" w:hAnsi="Times New Roman" w:cs="Times New Roman"/>
          <w:sz w:val="28"/>
          <w:szCs w:val="28"/>
          <w:lang w:eastAsia="ru-RU"/>
        </w:rPr>
      </w:pPr>
      <w:r w:rsidRPr="007454D8">
        <w:rPr>
          <w:rFonts w:ascii="Times New Roman" w:eastAsia="Times New Roman" w:hAnsi="Times New Roman" w:cs="Times New Roman"/>
          <w:sz w:val="28"/>
          <w:szCs w:val="28"/>
          <w:lang w:eastAsia="ru-RU"/>
        </w:rPr>
        <w:t>г. Верхняя Тура</w:t>
      </w:r>
    </w:p>
    <w:p w:rsidR="007454D8" w:rsidRPr="007454D8" w:rsidRDefault="007454D8" w:rsidP="007454D8">
      <w:pPr>
        <w:widowControl w:val="0"/>
        <w:tabs>
          <w:tab w:val="left" w:pos="9356"/>
        </w:tabs>
        <w:autoSpaceDE w:val="0"/>
        <w:autoSpaceDN w:val="0"/>
        <w:adjustRightInd w:val="0"/>
        <w:spacing w:after="0" w:line="240" w:lineRule="auto"/>
        <w:ind w:right="3967"/>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О п</w:t>
      </w:r>
      <w:r w:rsidRPr="007454D8">
        <w:rPr>
          <w:rFonts w:ascii="Times New Roman" w:eastAsia="Times New Roman" w:hAnsi="Times New Roman" w:cs="Times New Roman"/>
          <w:b/>
          <w:bCs/>
          <w:i/>
          <w:iCs/>
          <w:sz w:val="28"/>
          <w:szCs w:val="28"/>
          <w:lang w:eastAsia="ru-RU"/>
        </w:rPr>
        <w:t>одготовк</w:t>
      </w:r>
      <w:r>
        <w:rPr>
          <w:rFonts w:ascii="Times New Roman" w:eastAsia="Times New Roman" w:hAnsi="Times New Roman" w:cs="Times New Roman"/>
          <w:b/>
          <w:bCs/>
          <w:i/>
          <w:iCs/>
          <w:sz w:val="28"/>
          <w:szCs w:val="28"/>
          <w:lang w:eastAsia="ru-RU"/>
        </w:rPr>
        <w:t>е</w:t>
      </w:r>
      <w:r w:rsidRPr="007454D8">
        <w:rPr>
          <w:rFonts w:ascii="Times New Roman" w:eastAsia="Times New Roman" w:hAnsi="Times New Roman" w:cs="Times New Roman"/>
          <w:b/>
          <w:bCs/>
          <w:i/>
          <w:iCs/>
          <w:sz w:val="28"/>
          <w:szCs w:val="28"/>
          <w:lang w:eastAsia="ru-RU"/>
        </w:rPr>
        <w:t xml:space="preserve"> и проведени</w:t>
      </w:r>
      <w:r>
        <w:rPr>
          <w:rFonts w:ascii="Times New Roman" w:eastAsia="Times New Roman" w:hAnsi="Times New Roman" w:cs="Times New Roman"/>
          <w:b/>
          <w:bCs/>
          <w:i/>
          <w:iCs/>
          <w:sz w:val="28"/>
          <w:szCs w:val="28"/>
          <w:lang w:eastAsia="ru-RU"/>
        </w:rPr>
        <w:t>я</w:t>
      </w:r>
      <w:r w:rsidRPr="007454D8">
        <w:rPr>
          <w:rFonts w:ascii="Times New Roman" w:eastAsia="Times New Roman" w:hAnsi="Times New Roman" w:cs="Times New Roman"/>
          <w:b/>
          <w:bCs/>
          <w:i/>
          <w:iCs/>
          <w:sz w:val="28"/>
          <w:szCs w:val="28"/>
          <w:lang w:eastAsia="ru-RU"/>
        </w:rPr>
        <w:t xml:space="preserve"> мероприятий, посвященных 75</w:t>
      </w:r>
      <w:r>
        <w:rPr>
          <w:rFonts w:ascii="Times New Roman" w:eastAsia="Times New Roman" w:hAnsi="Times New Roman" w:cs="Times New Roman"/>
          <w:b/>
          <w:bCs/>
          <w:i/>
          <w:iCs/>
          <w:sz w:val="28"/>
          <w:szCs w:val="28"/>
          <w:lang w:eastAsia="ru-RU"/>
        </w:rPr>
        <w:t>-</w:t>
      </w:r>
      <w:r w:rsidRPr="007454D8">
        <w:rPr>
          <w:rFonts w:ascii="Times New Roman" w:eastAsia="Times New Roman" w:hAnsi="Times New Roman" w:cs="Times New Roman"/>
          <w:b/>
          <w:bCs/>
          <w:i/>
          <w:iCs/>
          <w:sz w:val="28"/>
          <w:szCs w:val="28"/>
          <w:lang w:eastAsia="ru-RU"/>
        </w:rPr>
        <w:t>летию Победы в Великой Отечественной войне 1941-1945 г.г.</w:t>
      </w:r>
    </w:p>
    <w:p w:rsidR="007454D8" w:rsidRPr="007454D8" w:rsidRDefault="007454D8" w:rsidP="007454D8">
      <w:pPr>
        <w:widowControl w:val="0"/>
        <w:tabs>
          <w:tab w:val="left" w:pos="9356"/>
        </w:tabs>
        <w:autoSpaceDE w:val="0"/>
        <w:autoSpaceDN w:val="0"/>
        <w:adjustRightInd w:val="0"/>
        <w:spacing w:after="0" w:line="240" w:lineRule="auto"/>
        <w:rPr>
          <w:rFonts w:ascii="Times New Roman" w:eastAsia="Times New Roman" w:hAnsi="Times New Roman" w:cs="Times New Roman"/>
          <w:b/>
          <w:bCs/>
          <w:i/>
          <w:iCs/>
          <w:sz w:val="28"/>
          <w:szCs w:val="28"/>
          <w:lang w:eastAsia="ru-RU"/>
        </w:rPr>
      </w:pPr>
    </w:p>
    <w:p w:rsidR="007454D8" w:rsidRPr="007454D8" w:rsidRDefault="007454D8" w:rsidP="007454D8">
      <w:pPr>
        <w:widowControl w:val="0"/>
        <w:tabs>
          <w:tab w:val="left" w:pos="9356"/>
        </w:tabs>
        <w:autoSpaceDE w:val="0"/>
        <w:autoSpaceDN w:val="0"/>
        <w:adjustRightInd w:val="0"/>
        <w:spacing w:after="0" w:line="240" w:lineRule="auto"/>
        <w:rPr>
          <w:rFonts w:ascii="Times New Roman" w:eastAsia="Times New Roman" w:hAnsi="Times New Roman" w:cs="Times New Roman"/>
          <w:b/>
          <w:bCs/>
          <w:i/>
          <w:iCs/>
          <w:sz w:val="28"/>
          <w:szCs w:val="28"/>
          <w:lang w:eastAsia="ru-RU"/>
        </w:rPr>
      </w:pPr>
    </w:p>
    <w:p w:rsidR="007454D8" w:rsidRPr="007454D8" w:rsidRDefault="007454D8" w:rsidP="007454D8">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0"/>
          <w:lang w:eastAsia="ru-RU"/>
        </w:rPr>
      </w:pPr>
      <w:r w:rsidRPr="007454D8">
        <w:rPr>
          <w:rFonts w:ascii="Times New Roman" w:eastAsia="Times New Roman" w:hAnsi="Times New Roman" w:cs="Times New Roman"/>
          <w:sz w:val="28"/>
          <w:szCs w:val="20"/>
          <w:lang w:eastAsia="ru-RU"/>
        </w:rPr>
        <w:t>Руководствуясь планом работы Думы Городского округа Верхняя Тура на 20</w:t>
      </w:r>
      <w:r>
        <w:rPr>
          <w:rFonts w:ascii="Times New Roman" w:eastAsia="Times New Roman" w:hAnsi="Times New Roman" w:cs="Times New Roman"/>
          <w:sz w:val="28"/>
          <w:szCs w:val="20"/>
          <w:lang w:eastAsia="ru-RU"/>
        </w:rPr>
        <w:t>20</w:t>
      </w:r>
      <w:r w:rsidRPr="007454D8">
        <w:rPr>
          <w:rFonts w:ascii="Times New Roman" w:eastAsia="Times New Roman" w:hAnsi="Times New Roman" w:cs="Times New Roman"/>
          <w:sz w:val="28"/>
          <w:szCs w:val="20"/>
          <w:lang w:eastAsia="ru-RU"/>
        </w:rPr>
        <w:t xml:space="preserve"> год, заслушав информацию заместителя главы администрации Городского округа Верхняя Тура Аверкиеву И.М. о подготовке и проведения мероприятий, посвященных 75-летию Победы в Великой Отечественной войне 1941-1945 г.г., в соответствии с Уставом Городского округа Верхняя Тура, учитывая заключение депутатской комиссии по местному самоуправлению и социальной политике от 1</w:t>
      </w:r>
      <w:r>
        <w:rPr>
          <w:rFonts w:ascii="Times New Roman" w:eastAsia="Times New Roman" w:hAnsi="Times New Roman" w:cs="Times New Roman"/>
          <w:sz w:val="28"/>
          <w:szCs w:val="20"/>
          <w:lang w:eastAsia="ru-RU"/>
        </w:rPr>
        <w:t>3</w:t>
      </w:r>
      <w:r w:rsidRPr="007454D8">
        <w:rPr>
          <w:rFonts w:ascii="Times New Roman" w:eastAsia="Times New Roman" w:hAnsi="Times New Roman" w:cs="Times New Roman"/>
          <w:sz w:val="28"/>
          <w:szCs w:val="20"/>
          <w:lang w:eastAsia="ru-RU"/>
        </w:rPr>
        <w:t>.02.20</w:t>
      </w:r>
      <w:r>
        <w:rPr>
          <w:rFonts w:ascii="Times New Roman" w:eastAsia="Times New Roman" w:hAnsi="Times New Roman" w:cs="Times New Roman"/>
          <w:sz w:val="28"/>
          <w:szCs w:val="20"/>
          <w:lang w:eastAsia="ru-RU"/>
        </w:rPr>
        <w:t>20</w:t>
      </w:r>
      <w:r w:rsidRPr="007454D8">
        <w:rPr>
          <w:rFonts w:ascii="Times New Roman" w:eastAsia="Times New Roman" w:hAnsi="Times New Roman" w:cs="Times New Roman"/>
          <w:sz w:val="28"/>
          <w:szCs w:val="20"/>
          <w:lang w:eastAsia="ru-RU"/>
        </w:rPr>
        <w:t xml:space="preserve"> года № </w:t>
      </w:r>
      <w:r>
        <w:rPr>
          <w:rFonts w:ascii="Times New Roman" w:eastAsia="Times New Roman" w:hAnsi="Times New Roman" w:cs="Times New Roman"/>
          <w:sz w:val="28"/>
          <w:szCs w:val="20"/>
          <w:lang w:eastAsia="ru-RU"/>
        </w:rPr>
        <w:t>3</w:t>
      </w:r>
      <w:r w:rsidRPr="007454D8">
        <w:rPr>
          <w:rFonts w:ascii="Times New Roman" w:eastAsia="Times New Roman" w:hAnsi="Times New Roman" w:cs="Times New Roman"/>
          <w:sz w:val="28"/>
          <w:szCs w:val="20"/>
          <w:lang w:eastAsia="ru-RU"/>
        </w:rPr>
        <w:t>,</w:t>
      </w:r>
    </w:p>
    <w:p w:rsidR="007454D8" w:rsidRPr="007454D8" w:rsidRDefault="007454D8" w:rsidP="007454D8">
      <w:pPr>
        <w:widowControl w:val="0"/>
        <w:autoSpaceDE w:val="0"/>
        <w:autoSpaceDN w:val="0"/>
        <w:adjustRightInd w:val="0"/>
        <w:spacing w:before="120" w:after="120" w:line="240" w:lineRule="auto"/>
        <w:ind w:right="-45" w:firstLine="709"/>
        <w:jc w:val="both"/>
        <w:rPr>
          <w:rFonts w:ascii="Times New Roman" w:eastAsia="Times New Roman" w:hAnsi="Times New Roman" w:cs="Times New Roman"/>
          <w:b/>
          <w:sz w:val="28"/>
          <w:szCs w:val="28"/>
          <w:lang w:eastAsia="ru-RU"/>
        </w:rPr>
      </w:pPr>
      <w:r w:rsidRPr="007454D8">
        <w:rPr>
          <w:rFonts w:ascii="Times New Roman" w:eastAsia="Times New Roman" w:hAnsi="Times New Roman" w:cs="Times New Roman"/>
          <w:b/>
          <w:sz w:val="28"/>
          <w:szCs w:val="28"/>
          <w:lang w:eastAsia="ru-RU"/>
        </w:rPr>
        <w:t>ДУ</w:t>
      </w:r>
      <w:r w:rsidRPr="007454D8">
        <w:rPr>
          <w:rFonts w:ascii="Times New Roman" w:eastAsia="Times New Roman" w:hAnsi="Times New Roman" w:cs="Times New Roman"/>
          <w:b/>
          <w:sz w:val="28"/>
          <w:szCs w:val="28"/>
          <w:lang w:eastAsia="ru-RU"/>
        </w:rPr>
        <w:softHyphen/>
        <w:t>МА ГО</w:t>
      </w:r>
      <w:r w:rsidRPr="007454D8">
        <w:rPr>
          <w:rFonts w:ascii="Times New Roman" w:eastAsia="Times New Roman" w:hAnsi="Times New Roman" w:cs="Times New Roman"/>
          <w:b/>
          <w:sz w:val="28"/>
          <w:szCs w:val="28"/>
          <w:lang w:eastAsia="ru-RU"/>
        </w:rPr>
        <w:softHyphen/>
        <w:t>РОД</w:t>
      </w:r>
      <w:r w:rsidRPr="007454D8">
        <w:rPr>
          <w:rFonts w:ascii="Times New Roman" w:eastAsia="Times New Roman" w:hAnsi="Times New Roman" w:cs="Times New Roman"/>
          <w:b/>
          <w:sz w:val="28"/>
          <w:szCs w:val="28"/>
          <w:lang w:eastAsia="ru-RU"/>
        </w:rPr>
        <w:softHyphen/>
        <w:t>СКО</w:t>
      </w:r>
      <w:r w:rsidRPr="007454D8">
        <w:rPr>
          <w:rFonts w:ascii="Times New Roman" w:eastAsia="Times New Roman" w:hAnsi="Times New Roman" w:cs="Times New Roman"/>
          <w:b/>
          <w:sz w:val="28"/>
          <w:szCs w:val="28"/>
          <w:lang w:eastAsia="ru-RU"/>
        </w:rPr>
        <w:softHyphen/>
        <w:t>ГО ОК</w:t>
      </w:r>
      <w:r w:rsidRPr="007454D8">
        <w:rPr>
          <w:rFonts w:ascii="Times New Roman" w:eastAsia="Times New Roman" w:hAnsi="Times New Roman" w:cs="Times New Roman"/>
          <w:b/>
          <w:sz w:val="28"/>
          <w:szCs w:val="28"/>
          <w:lang w:eastAsia="ru-RU"/>
        </w:rPr>
        <w:softHyphen/>
        <w:t>РУ</w:t>
      </w:r>
      <w:r w:rsidRPr="007454D8">
        <w:rPr>
          <w:rFonts w:ascii="Times New Roman" w:eastAsia="Times New Roman" w:hAnsi="Times New Roman" w:cs="Times New Roman"/>
          <w:b/>
          <w:sz w:val="28"/>
          <w:szCs w:val="28"/>
          <w:lang w:eastAsia="ru-RU"/>
        </w:rPr>
        <w:softHyphen/>
        <w:t>ГА ВЕРХ</w:t>
      </w:r>
      <w:r w:rsidRPr="007454D8">
        <w:rPr>
          <w:rFonts w:ascii="Times New Roman" w:eastAsia="Times New Roman" w:hAnsi="Times New Roman" w:cs="Times New Roman"/>
          <w:b/>
          <w:sz w:val="28"/>
          <w:szCs w:val="28"/>
          <w:lang w:eastAsia="ru-RU"/>
        </w:rPr>
        <w:softHyphen/>
        <w:t>НЯЯ ТУ</w:t>
      </w:r>
      <w:r w:rsidRPr="007454D8">
        <w:rPr>
          <w:rFonts w:ascii="Times New Roman" w:eastAsia="Times New Roman" w:hAnsi="Times New Roman" w:cs="Times New Roman"/>
          <w:b/>
          <w:sz w:val="28"/>
          <w:szCs w:val="28"/>
          <w:lang w:eastAsia="ru-RU"/>
        </w:rPr>
        <w:softHyphen/>
        <w:t>РА РЕ</w:t>
      </w:r>
      <w:r w:rsidRPr="007454D8">
        <w:rPr>
          <w:rFonts w:ascii="Times New Roman" w:eastAsia="Times New Roman" w:hAnsi="Times New Roman" w:cs="Times New Roman"/>
          <w:b/>
          <w:sz w:val="28"/>
          <w:szCs w:val="28"/>
          <w:lang w:eastAsia="ru-RU"/>
        </w:rPr>
        <w:softHyphen/>
        <w:t>ШИ</w:t>
      </w:r>
      <w:r w:rsidRPr="007454D8">
        <w:rPr>
          <w:rFonts w:ascii="Times New Roman" w:eastAsia="Times New Roman" w:hAnsi="Times New Roman" w:cs="Times New Roman"/>
          <w:b/>
          <w:sz w:val="28"/>
          <w:szCs w:val="28"/>
          <w:lang w:eastAsia="ru-RU"/>
        </w:rPr>
        <w:softHyphen/>
        <w:t>ЛА:</w:t>
      </w:r>
    </w:p>
    <w:p w:rsidR="007454D8" w:rsidRPr="007454D8" w:rsidRDefault="007454D8" w:rsidP="007454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54D8">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Информацию о </w:t>
      </w:r>
      <w:r w:rsidRPr="007454D8">
        <w:rPr>
          <w:rFonts w:ascii="Times New Roman" w:eastAsia="Times New Roman" w:hAnsi="Times New Roman" w:cs="Times New Roman"/>
          <w:sz w:val="28"/>
          <w:szCs w:val="28"/>
          <w:lang w:eastAsia="ru-RU"/>
        </w:rPr>
        <w:t>подготовке и проведения мероприятий, посвященных 75-летию Победы в Великой Отечественной войне 1941-1945 г.г.</w:t>
      </w:r>
      <w:r>
        <w:rPr>
          <w:rFonts w:ascii="Times New Roman" w:eastAsia="Times New Roman" w:hAnsi="Times New Roman" w:cs="Times New Roman"/>
          <w:sz w:val="28"/>
          <w:szCs w:val="28"/>
          <w:lang w:eastAsia="ru-RU"/>
        </w:rPr>
        <w:t xml:space="preserve"> </w:t>
      </w:r>
      <w:r w:rsidRPr="007454D8">
        <w:rPr>
          <w:rFonts w:ascii="Times New Roman" w:eastAsia="Times New Roman" w:hAnsi="Times New Roman" w:cs="Times New Roman"/>
          <w:sz w:val="28"/>
          <w:szCs w:val="28"/>
          <w:lang w:eastAsia="ru-RU"/>
        </w:rPr>
        <w:t>принять к сведению (прилагается).</w:t>
      </w:r>
    </w:p>
    <w:p w:rsidR="007454D8" w:rsidRPr="007454D8" w:rsidRDefault="007454D8" w:rsidP="007454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54D8">
        <w:rPr>
          <w:rFonts w:ascii="Times New Roman" w:eastAsia="Times New Roman" w:hAnsi="Times New Roman" w:cs="Times New Roman"/>
          <w:sz w:val="28"/>
          <w:szCs w:val="28"/>
          <w:lang w:eastAsia="ru-RU"/>
        </w:rPr>
        <w:t>2. Настоящее решение вступает в силу с момента принятия.</w:t>
      </w:r>
    </w:p>
    <w:p w:rsidR="007454D8" w:rsidRPr="007454D8" w:rsidRDefault="007454D8" w:rsidP="007454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7454D8" w:rsidRPr="007454D8" w:rsidRDefault="007454D8" w:rsidP="007454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7454D8" w:rsidRPr="007454D8" w:rsidRDefault="007454D8" w:rsidP="007454D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7454D8">
        <w:rPr>
          <w:rFonts w:ascii="Times New Roman" w:eastAsia="Times New Roman" w:hAnsi="Times New Roman" w:cs="Times New Roman"/>
          <w:sz w:val="28"/>
          <w:szCs w:val="28"/>
          <w:lang w:eastAsia="ru-RU"/>
        </w:rPr>
        <w:t>Председатель Думы</w:t>
      </w:r>
      <w:r w:rsidRPr="007454D8">
        <w:rPr>
          <w:rFonts w:ascii="Times New Roman" w:eastAsia="Times New Roman" w:hAnsi="Times New Roman" w:cs="Times New Roman"/>
          <w:bCs/>
          <w:sz w:val="28"/>
          <w:szCs w:val="28"/>
          <w:lang w:eastAsia="ru-RU"/>
        </w:rPr>
        <w:t xml:space="preserve"> </w:t>
      </w:r>
    </w:p>
    <w:p w:rsidR="007454D8" w:rsidRPr="007454D8" w:rsidRDefault="007454D8" w:rsidP="007454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454D8">
        <w:rPr>
          <w:rFonts w:ascii="Times New Roman" w:eastAsia="Times New Roman" w:hAnsi="Times New Roman" w:cs="Times New Roman"/>
          <w:bCs/>
          <w:sz w:val="28"/>
          <w:szCs w:val="28"/>
          <w:lang w:eastAsia="ru-RU"/>
        </w:rPr>
        <w:t>Го</w:t>
      </w:r>
      <w:r w:rsidRPr="007454D8">
        <w:rPr>
          <w:rFonts w:ascii="Times New Roman" w:eastAsia="Times New Roman" w:hAnsi="Times New Roman" w:cs="Times New Roman"/>
          <w:bCs/>
          <w:sz w:val="28"/>
          <w:szCs w:val="28"/>
          <w:lang w:eastAsia="ru-RU"/>
        </w:rPr>
        <w:softHyphen/>
        <w:t>род</w:t>
      </w:r>
      <w:r w:rsidRPr="007454D8">
        <w:rPr>
          <w:rFonts w:ascii="Times New Roman" w:eastAsia="Times New Roman" w:hAnsi="Times New Roman" w:cs="Times New Roman"/>
          <w:bCs/>
          <w:sz w:val="28"/>
          <w:szCs w:val="28"/>
          <w:lang w:eastAsia="ru-RU"/>
        </w:rPr>
        <w:softHyphen/>
        <w:t>ско</w:t>
      </w:r>
      <w:r w:rsidRPr="007454D8">
        <w:rPr>
          <w:rFonts w:ascii="Times New Roman" w:eastAsia="Times New Roman" w:hAnsi="Times New Roman" w:cs="Times New Roman"/>
          <w:bCs/>
          <w:sz w:val="28"/>
          <w:szCs w:val="28"/>
          <w:lang w:eastAsia="ru-RU"/>
        </w:rPr>
        <w:softHyphen/>
        <w:t>го ок</w:t>
      </w:r>
      <w:r w:rsidRPr="007454D8">
        <w:rPr>
          <w:rFonts w:ascii="Times New Roman" w:eastAsia="Times New Roman" w:hAnsi="Times New Roman" w:cs="Times New Roman"/>
          <w:bCs/>
          <w:sz w:val="28"/>
          <w:szCs w:val="28"/>
          <w:lang w:eastAsia="ru-RU"/>
        </w:rPr>
        <w:softHyphen/>
        <w:t>ру</w:t>
      </w:r>
      <w:r w:rsidRPr="007454D8">
        <w:rPr>
          <w:rFonts w:ascii="Times New Roman" w:eastAsia="Times New Roman" w:hAnsi="Times New Roman" w:cs="Times New Roman"/>
          <w:bCs/>
          <w:sz w:val="28"/>
          <w:szCs w:val="28"/>
          <w:lang w:eastAsia="ru-RU"/>
        </w:rPr>
        <w:softHyphen/>
        <w:t>га Верх</w:t>
      </w:r>
      <w:r w:rsidRPr="007454D8">
        <w:rPr>
          <w:rFonts w:ascii="Times New Roman" w:eastAsia="Times New Roman" w:hAnsi="Times New Roman" w:cs="Times New Roman"/>
          <w:bCs/>
          <w:sz w:val="28"/>
          <w:szCs w:val="28"/>
          <w:lang w:eastAsia="ru-RU"/>
        </w:rPr>
        <w:softHyphen/>
        <w:t>няя Ту</w:t>
      </w:r>
      <w:r w:rsidRPr="007454D8">
        <w:rPr>
          <w:rFonts w:ascii="Times New Roman" w:eastAsia="Times New Roman" w:hAnsi="Times New Roman" w:cs="Times New Roman"/>
          <w:bCs/>
          <w:sz w:val="28"/>
          <w:szCs w:val="28"/>
          <w:lang w:eastAsia="ru-RU"/>
        </w:rPr>
        <w:softHyphen/>
        <w:t>ра</w:t>
      </w:r>
      <w:r w:rsidRPr="007454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И.Г. Мусагитов</w:t>
      </w:r>
    </w:p>
    <w:p w:rsidR="007454D8" w:rsidRPr="007454D8" w:rsidRDefault="007454D8" w:rsidP="007454D8">
      <w:pPr>
        <w:widowControl w:val="0"/>
        <w:shd w:val="clear" w:color="auto" w:fill="FFFFFF"/>
        <w:tabs>
          <w:tab w:val="left" w:pos="994"/>
        </w:tabs>
        <w:autoSpaceDE w:val="0"/>
        <w:autoSpaceDN w:val="0"/>
        <w:adjustRightInd w:val="0"/>
        <w:spacing w:after="0" w:line="240" w:lineRule="auto"/>
        <w:ind w:left="5670"/>
        <w:rPr>
          <w:rFonts w:ascii="Times New Roman" w:eastAsia="Times New Roman" w:hAnsi="Times New Roman" w:cs="Times New Roman"/>
          <w:spacing w:val="-5"/>
          <w:sz w:val="24"/>
          <w:szCs w:val="24"/>
          <w:lang w:eastAsia="ru-RU"/>
        </w:rPr>
      </w:pPr>
    </w:p>
    <w:p w:rsidR="007454D8" w:rsidRPr="007454D8" w:rsidRDefault="007454D8" w:rsidP="007454D8">
      <w:pPr>
        <w:widowControl w:val="0"/>
        <w:shd w:val="clear" w:color="auto" w:fill="FFFFFF"/>
        <w:tabs>
          <w:tab w:val="left" w:pos="994"/>
        </w:tabs>
        <w:autoSpaceDE w:val="0"/>
        <w:autoSpaceDN w:val="0"/>
        <w:adjustRightInd w:val="0"/>
        <w:spacing w:after="0" w:line="240" w:lineRule="auto"/>
        <w:ind w:left="5670"/>
        <w:rPr>
          <w:rFonts w:ascii="Times New Roman" w:eastAsia="Times New Roman" w:hAnsi="Times New Roman" w:cs="Times New Roman"/>
          <w:spacing w:val="-5"/>
          <w:sz w:val="24"/>
          <w:szCs w:val="24"/>
          <w:lang w:eastAsia="ru-RU"/>
        </w:rPr>
      </w:pPr>
    </w:p>
    <w:p w:rsidR="007454D8" w:rsidRPr="007454D8" w:rsidRDefault="007454D8" w:rsidP="007454D8">
      <w:pPr>
        <w:widowControl w:val="0"/>
        <w:shd w:val="clear" w:color="auto" w:fill="FFFFFF"/>
        <w:tabs>
          <w:tab w:val="left" w:pos="994"/>
        </w:tabs>
        <w:autoSpaceDE w:val="0"/>
        <w:autoSpaceDN w:val="0"/>
        <w:adjustRightInd w:val="0"/>
        <w:spacing w:after="0" w:line="240" w:lineRule="auto"/>
        <w:ind w:left="5670"/>
        <w:rPr>
          <w:rFonts w:ascii="Times New Roman" w:eastAsia="Times New Roman" w:hAnsi="Times New Roman" w:cs="Times New Roman"/>
          <w:spacing w:val="-5"/>
          <w:sz w:val="24"/>
          <w:szCs w:val="24"/>
          <w:lang w:eastAsia="ru-RU"/>
        </w:rPr>
      </w:pPr>
    </w:p>
    <w:p w:rsidR="007454D8" w:rsidRPr="007454D8" w:rsidRDefault="007454D8" w:rsidP="007454D8">
      <w:pPr>
        <w:widowControl w:val="0"/>
        <w:shd w:val="clear" w:color="auto" w:fill="FFFFFF"/>
        <w:tabs>
          <w:tab w:val="left" w:pos="994"/>
        </w:tabs>
        <w:autoSpaceDE w:val="0"/>
        <w:autoSpaceDN w:val="0"/>
        <w:adjustRightInd w:val="0"/>
        <w:spacing w:after="0" w:line="240" w:lineRule="auto"/>
        <w:ind w:left="5670"/>
        <w:rPr>
          <w:rFonts w:ascii="Times New Roman" w:eastAsia="Times New Roman" w:hAnsi="Times New Roman" w:cs="Times New Roman"/>
          <w:spacing w:val="-5"/>
          <w:sz w:val="24"/>
          <w:szCs w:val="24"/>
          <w:lang w:eastAsia="ru-RU"/>
        </w:rPr>
      </w:pPr>
    </w:p>
    <w:p w:rsidR="007454D8" w:rsidRPr="007454D8" w:rsidRDefault="007454D8" w:rsidP="007454D8">
      <w:pPr>
        <w:widowControl w:val="0"/>
        <w:shd w:val="clear" w:color="auto" w:fill="FFFFFF"/>
        <w:tabs>
          <w:tab w:val="left" w:pos="994"/>
        </w:tabs>
        <w:autoSpaceDE w:val="0"/>
        <w:autoSpaceDN w:val="0"/>
        <w:adjustRightInd w:val="0"/>
        <w:spacing w:after="0" w:line="240" w:lineRule="auto"/>
        <w:ind w:left="5670"/>
        <w:rPr>
          <w:rFonts w:ascii="Times New Roman" w:eastAsia="Times New Roman" w:hAnsi="Times New Roman" w:cs="Times New Roman"/>
          <w:spacing w:val="-5"/>
          <w:sz w:val="24"/>
          <w:szCs w:val="24"/>
          <w:lang w:eastAsia="ru-RU"/>
        </w:rPr>
      </w:pPr>
    </w:p>
    <w:p w:rsidR="007454D8" w:rsidRPr="007454D8" w:rsidRDefault="007454D8" w:rsidP="007454D8">
      <w:pPr>
        <w:widowControl w:val="0"/>
        <w:shd w:val="clear" w:color="auto" w:fill="FFFFFF"/>
        <w:tabs>
          <w:tab w:val="left" w:pos="994"/>
        </w:tabs>
        <w:autoSpaceDE w:val="0"/>
        <w:autoSpaceDN w:val="0"/>
        <w:adjustRightInd w:val="0"/>
        <w:spacing w:after="0" w:line="240" w:lineRule="auto"/>
        <w:ind w:left="5670"/>
        <w:rPr>
          <w:rFonts w:ascii="Times New Roman" w:eastAsia="Times New Roman" w:hAnsi="Times New Roman" w:cs="Times New Roman"/>
          <w:spacing w:val="-5"/>
          <w:sz w:val="24"/>
          <w:szCs w:val="24"/>
          <w:lang w:eastAsia="ru-RU"/>
        </w:rPr>
      </w:pPr>
    </w:p>
    <w:p w:rsidR="007454D8" w:rsidRPr="007454D8" w:rsidRDefault="007454D8" w:rsidP="007454D8">
      <w:pPr>
        <w:widowControl w:val="0"/>
        <w:shd w:val="clear" w:color="auto" w:fill="FFFFFF"/>
        <w:tabs>
          <w:tab w:val="left" w:pos="994"/>
        </w:tabs>
        <w:autoSpaceDE w:val="0"/>
        <w:autoSpaceDN w:val="0"/>
        <w:adjustRightInd w:val="0"/>
        <w:spacing w:after="0" w:line="240" w:lineRule="auto"/>
        <w:ind w:left="5670"/>
        <w:rPr>
          <w:rFonts w:ascii="Times New Roman" w:eastAsia="Times New Roman" w:hAnsi="Times New Roman" w:cs="Times New Roman"/>
          <w:spacing w:val="-5"/>
          <w:sz w:val="24"/>
          <w:szCs w:val="24"/>
          <w:lang w:eastAsia="ru-RU"/>
        </w:rPr>
      </w:pPr>
    </w:p>
    <w:p w:rsidR="007454D8" w:rsidRPr="007454D8" w:rsidRDefault="007454D8" w:rsidP="007454D8">
      <w:pPr>
        <w:widowControl w:val="0"/>
        <w:shd w:val="clear" w:color="auto" w:fill="FFFFFF"/>
        <w:tabs>
          <w:tab w:val="left" w:pos="994"/>
        </w:tabs>
        <w:autoSpaceDE w:val="0"/>
        <w:autoSpaceDN w:val="0"/>
        <w:adjustRightInd w:val="0"/>
        <w:spacing w:after="0" w:line="240" w:lineRule="auto"/>
        <w:ind w:left="5670"/>
        <w:rPr>
          <w:rFonts w:ascii="Times New Roman" w:eastAsia="Times New Roman" w:hAnsi="Times New Roman" w:cs="Times New Roman"/>
          <w:spacing w:val="-5"/>
          <w:sz w:val="24"/>
          <w:szCs w:val="24"/>
          <w:lang w:eastAsia="ru-RU"/>
        </w:rPr>
      </w:pPr>
    </w:p>
    <w:p w:rsidR="007454D8" w:rsidRPr="007454D8" w:rsidRDefault="007454D8" w:rsidP="007454D8">
      <w:pPr>
        <w:widowControl w:val="0"/>
        <w:shd w:val="clear" w:color="auto" w:fill="FFFFFF"/>
        <w:tabs>
          <w:tab w:val="left" w:pos="994"/>
        </w:tabs>
        <w:autoSpaceDE w:val="0"/>
        <w:autoSpaceDN w:val="0"/>
        <w:adjustRightInd w:val="0"/>
        <w:spacing w:after="0" w:line="240" w:lineRule="auto"/>
        <w:ind w:left="5670"/>
        <w:rPr>
          <w:rFonts w:ascii="Times New Roman" w:eastAsia="Times New Roman" w:hAnsi="Times New Roman" w:cs="Times New Roman"/>
          <w:spacing w:val="-5"/>
          <w:sz w:val="24"/>
          <w:szCs w:val="24"/>
          <w:lang w:eastAsia="ru-RU"/>
        </w:rPr>
      </w:pPr>
    </w:p>
    <w:p w:rsidR="007454D8" w:rsidRPr="007454D8" w:rsidRDefault="007454D8" w:rsidP="007454D8">
      <w:pPr>
        <w:widowControl w:val="0"/>
        <w:shd w:val="clear" w:color="auto" w:fill="FFFFFF"/>
        <w:tabs>
          <w:tab w:val="left" w:pos="994"/>
        </w:tabs>
        <w:autoSpaceDE w:val="0"/>
        <w:autoSpaceDN w:val="0"/>
        <w:adjustRightInd w:val="0"/>
        <w:spacing w:after="0" w:line="240" w:lineRule="auto"/>
        <w:ind w:left="5670"/>
        <w:rPr>
          <w:rFonts w:ascii="Times New Roman" w:eastAsia="Times New Roman" w:hAnsi="Times New Roman" w:cs="Times New Roman"/>
          <w:spacing w:val="-5"/>
          <w:sz w:val="24"/>
          <w:szCs w:val="24"/>
          <w:lang w:eastAsia="ru-RU"/>
        </w:rPr>
      </w:pPr>
    </w:p>
    <w:p w:rsidR="007454D8" w:rsidRPr="007454D8" w:rsidRDefault="007454D8" w:rsidP="007454D8">
      <w:pPr>
        <w:widowControl w:val="0"/>
        <w:shd w:val="clear" w:color="auto" w:fill="FFFFFF"/>
        <w:tabs>
          <w:tab w:val="left" w:pos="994"/>
        </w:tabs>
        <w:autoSpaceDE w:val="0"/>
        <w:autoSpaceDN w:val="0"/>
        <w:adjustRightInd w:val="0"/>
        <w:spacing w:after="0" w:line="240" w:lineRule="auto"/>
        <w:ind w:left="5670"/>
        <w:rPr>
          <w:rFonts w:ascii="Times New Roman" w:eastAsia="Times New Roman" w:hAnsi="Times New Roman" w:cs="Times New Roman"/>
          <w:spacing w:val="-5"/>
          <w:sz w:val="24"/>
          <w:szCs w:val="24"/>
          <w:lang w:eastAsia="ru-RU"/>
        </w:rPr>
      </w:pPr>
    </w:p>
    <w:p w:rsidR="003E18C8" w:rsidRDefault="003E18C8" w:rsidP="007454D8">
      <w:pPr>
        <w:widowControl w:val="0"/>
        <w:shd w:val="clear" w:color="auto" w:fill="FFFFFF"/>
        <w:tabs>
          <w:tab w:val="left" w:pos="994"/>
        </w:tabs>
        <w:autoSpaceDE w:val="0"/>
        <w:autoSpaceDN w:val="0"/>
        <w:adjustRightInd w:val="0"/>
        <w:spacing w:after="0" w:line="240" w:lineRule="auto"/>
        <w:ind w:left="5670"/>
        <w:rPr>
          <w:rFonts w:ascii="Times New Roman" w:eastAsia="Times New Roman" w:hAnsi="Times New Roman" w:cs="Times New Roman"/>
          <w:spacing w:val="-5"/>
          <w:sz w:val="24"/>
          <w:szCs w:val="24"/>
          <w:lang w:eastAsia="ru-RU"/>
        </w:rPr>
      </w:pPr>
    </w:p>
    <w:p w:rsidR="007454D8" w:rsidRPr="007454D8" w:rsidRDefault="007454D8" w:rsidP="007454D8">
      <w:pPr>
        <w:widowControl w:val="0"/>
        <w:shd w:val="clear" w:color="auto" w:fill="FFFFFF"/>
        <w:tabs>
          <w:tab w:val="left" w:pos="994"/>
        </w:tabs>
        <w:autoSpaceDE w:val="0"/>
        <w:autoSpaceDN w:val="0"/>
        <w:adjustRightInd w:val="0"/>
        <w:spacing w:after="0" w:line="240" w:lineRule="auto"/>
        <w:ind w:left="5670"/>
        <w:rPr>
          <w:rFonts w:ascii="Times New Roman" w:eastAsia="Times New Roman" w:hAnsi="Times New Roman" w:cs="Times New Roman"/>
          <w:spacing w:val="-5"/>
          <w:sz w:val="24"/>
          <w:szCs w:val="24"/>
          <w:lang w:eastAsia="ru-RU"/>
        </w:rPr>
      </w:pPr>
      <w:r w:rsidRPr="007454D8">
        <w:rPr>
          <w:rFonts w:ascii="Times New Roman" w:eastAsia="Times New Roman" w:hAnsi="Times New Roman" w:cs="Times New Roman"/>
          <w:spacing w:val="-5"/>
          <w:sz w:val="24"/>
          <w:szCs w:val="24"/>
          <w:lang w:eastAsia="ru-RU"/>
        </w:rPr>
        <w:lastRenderedPageBreak/>
        <w:t>Приложение</w:t>
      </w:r>
    </w:p>
    <w:p w:rsidR="007454D8" w:rsidRPr="007454D8" w:rsidRDefault="007454D8" w:rsidP="007454D8">
      <w:pPr>
        <w:widowControl w:val="0"/>
        <w:shd w:val="clear" w:color="auto" w:fill="FFFFFF"/>
        <w:tabs>
          <w:tab w:val="left" w:pos="994"/>
        </w:tabs>
        <w:autoSpaceDE w:val="0"/>
        <w:autoSpaceDN w:val="0"/>
        <w:adjustRightInd w:val="0"/>
        <w:spacing w:after="0" w:line="240" w:lineRule="auto"/>
        <w:ind w:left="5670"/>
        <w:rPr>
          <w:rFonts w:ascii="Times New Roman" w:eastAsia="Times New Roman" w:hAnsi="Times New Roman" w:cs="Times New Roman"/>
          <w:spacing w:val="-5"/>
          <w:sz w:val="24"/>
          <w:szCs w:val="24"/>
          <w:lang w:eastAsia="ru-RU"/>
        </w:rPr>
      </w:pPr>
      <w:r w:rsidRPr="007454D8">
        <w:rPr>
          <w:rFonts w:ascii="Times New Roman" w:eastAsia="Times New Roman" w:hAnsi="Times New Roman" w:cs="Times New Roman"/>
          <w:spacing w:val="-5"/>
          <w:sz w:val="24"/>
          <w:szCs w:val="24"/>
          <w:lang w:eastAsia="ru-RU"/>
        </w:rPr>
        <w:t>к Решению Думы Городского округа Верхняя Тура</w:t>
      </w:r>
    </w:p>
    <w:p w:rsidR="007454D8" w:rsidRPr="007454D8" w:rsidRDefault="007454D8" w:rsidP="007454D8">
      <w:pPr>
        <w:widowControl w:val="0"/>
        <w:shd w:val="clear" w:color="auto" w:fill="FFFFFF"/>
        <w:tabs>
          <w:tab w:val="left" w:pos="994"/>
        </w:tabs>
        <w:autoSpaceDE w:val="0"/>
        <w:autoSpaceDN w:val="0"/>
        <w:adjustRightInd w:val="0"/>
        <w:spacing w:after="0" w:line="240" w:lineRule="auto"/>
        <w:ind w:left="5670"/>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от 20</w:t>
      </w:r>
      <w:r w:rsidRPr="007454D8">
        <w:rPr>
          <w:rFonts w:ascii="Times New Roman" w:eastAsia="Times New Roman" w:hAnsi="Times New Roman" w:cs="Times New Roman"/>
          <w:spacing w:val="-5"/>
          <w:sz w:val="24"/>
          <w:szCs w:val="24"/>
          <w:lang w:eastAsia="ru-RU"/>
        </w:rPr>
        <w:t xml:space="preserve"> февраля 20</w:t>
      </w:r>
      <w:r>
        <w:rPr>
          <w:rFonts w:ascii="Times New Roman" w:eastAsia="Times New Roman" w:hAnsi="Times New Roman" w:cs="Times New Roman"/>
          <w:spacing w:val="-5"/>
          <w:sz w:val="24"/>
          <w:szCs w:val="24"/>
          <w:lang w:eastAsia="ru-RU"/>
        </w:rPr>
        <w:t>20</w:t>
      </w:r>
      <w:r w:rsidRPr="007454D8">
        <w:rPr>
          <w:rFonts w:ascii="Times New Roman" w:eastAsia="Times New Roman" w:hAnsi="Times New Roman" w:cs="Times New Roman"/>
          <w:spacing w:val="-5"/>
          <w:sz w:val="24"/>
          <w:szCs w:val="24"/>
          <w:lang w:eastAsia="ru-RU"/>
        </w:rPr>
        <w:t xml:space="preserve"> года № </w:t>
      </w:r>
      <w:r w:rsidR="00CD10E6">
        <w:rPr>
          <w:rFonts w:ascii="Times New Roman" w:eastAsia="Times New Roman" w:hAnsi="Times New Roman" w:cs="Times New Roman"/>
          <w:spacing w:val="-5"/>
          <w:sz w:val="24"/>
          <w:szCs w:val="24"/>
          <w:lang w:eastAsia="ru-RU"/>
        </w:rPr>
        <w:t>6</w:t>
      </w:r>
    </w:p>
    <w:p w:rsidR="007454D8" w:rsidRPr="007454D8" w:rsidRDefault="007454D8" w:rsidP="007454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63DAC" w:rsidRPr="00F05594" w:rsidRDefault="00D63DAC" w:rsidP="00D63DAC">
      <w:pPr>
        <w:pStyle w:val="a7"/>
        <w:jc w:val="center"/>
        <w:rPr>
          <w:rFonts w:ascii="Liberation Serif" w:hAnsi="Liberation Serif" w:cs="Liberation Serif"/>
          <w:b/>
          <w:sz w:val="28"/>
          <w:szCs w:val="28"/>
          <w:shd w:val="clear" w:color="auto" w:fill="FFFFFF"/>
        </w:rPr>
      </w:pPr>
      <w:r w:rsidRPr="00F05594">
        <w:rPr>
          <w:rFonts w:ascii="Liberation Serif" w:hAnsi="Liberation Serif" w:cs="Liberation Serif"/>
          <w:b/>
          <w:sz w:val="28"/>
          <w:szCs w:val="28"/>
          <w:shd w:val="clear" w:color="auto" w:fill="FFFFFF"/>
        </w:rPr>
        <w:t xml:space="preserve">Подготовка и проведение мероприятий, посвященных </w:t>
      </w:r>
      <w:bookmarkStart w:id="0" w:name="_GoBack"/>
      <w:bookmarkEnd w:id="0"/>
      <w:r w:rsidR="007454D8" w:rsidRPr="00F05594">
        <w:rPr>
          <w:rFonts w:ascii="Liberation Serif" w:hAnsi="Liberation Serif" w:cs="Liberation Serif"/>
          <w:b/>
          <w:sz w:val="28"/>
          <w:szCs w:val="28"/>
          <w:shd w:val="clear" w:color="auto" w:fill="FFFFFF"/>
        </w:rPr>
        <w:t>75-</w:t>
      </w:r>
      <w:r w:rsidRPr="00F05594">
        <w:rPr>
          <w:rFonts w:ascii="Liberation Serif" w:hAnsi="Liberation Serif" w:cs="Liberation Serif"/>
          <w:b/>
          <w:sz w:val="28"/>
          <w:szCs w:val="28"/>
          <w:shd w:val="clear" w:color="auto" w:fill="FFFFFF"/>
        </w:rPr>
        <w:t>летию Победы в Великой Отечественной войне 1941-1945 г.г.</w:t>
      </w:r>
    </w:p>
    <w:p w:rsidR="00D63DAC" w:rsidRPr="00D833CB" w:rsidRDefault="00D63DAC" w:rsidP="00D63DAC">
      <w:pPr>
        <w:pStyle w:val="a7"/>
        <w:rPr>
          <w:rFonts w:ascii="Liberation Serif" w:hAnsi="Liberation Serif" w:cs="Liberation Serif"/>
          <w:sz w:val="28"/>
          <w:szCs w:val="28"/>
          <w:shd w:val="clear" w:color="auto" w:fill="FFFFFF"/>
        </w:rPr>
      </w:pPr>
    </w:p>
    <w:p w:rsidR="00D63DAC" w:rsidRPr="00D833CB" w:rsidRDefault="00D63DAC" w:rsidP="00D63DAC">
      <w:pPr>
        <w:pStyle w:val="a7"/>
        <w:ind w:firstLine="709"/>
        <w:jc w:val="both"/>
        <w:rPr>
          <w:rFonts w:ascii="Liberation Serif" w:hAnsi="Liberation Serif" w:cs="Liberation Serif"/>
          <w:spacing w:val="2"/>
          <w:sz w:val="28"/>
          <w:szCs w:val="28"/>
        </w:rPr>
      </w:pPr>
      <w:r w:rsidRPr="00D833CB">
        <w:rPr>
          <w:rFonts w:ascii="Liberation Serif" w:hAnsi="Liberation Serif" w:cs="Liberation Serif"/>
          <w:sz w:val="28"/>
          <w:szCs w:val="28"/>
          <w:shd w:val="clear" w:color="auto" w:fill="FFFFFF"/>
        </w:rPr>
        <w:t>Подготовка и проведен</w:t>
      </w:r>
      <w:r w:rsidR="007454D8">
        <w:rPr>
          <w:rFonts w:ascii="Liberation Serif" w:hAnsi="Liberation Serif" w:cs="Liberation Serif"/>
          <w:sz w:val="28"/>
          <w:szCs w:val="28"/>
          <w:shd w:val="clear" w:color="auto" w:fill="FFFFFF"/>
        </w:rPr>
        <w:t>ие мероприятий, посвященных 75-</w:t>
      </w:r>
      <w:r w:rsidRPr="00D833CB">
        <w:rPr>
          <w:rFonts w:ascii="Liberation Serif" w:hAnsi="Liberation Serif" w:cs="Liberation Serif"/>
          <w:sz w:val="28"/>
          <w:szCs w:val="28"/>
          <w:shd w:val="clear" w:color="auto" w:fill="FFFFFF"/>
        </w:rPr>
        <w:t xml:space="preserve">летию Победы в Великой Отечественной войне 1941-1945 г.г., реализуется в рамках </w:t>
      </w:r>
      <w:r w:rsidRPr="00D833CB">
        <w:rPr>
          <w:rFonts w:ascii="Liberation Serif" w:hAnsi="Liberation Serif" w:cs="Liberation Serif"/>
          <w:spacing w:val="2"/>
          <w:sz w:val="28"/>
          <w:szCs w:val="28"/>
        </w:rPr>
        <w:t xml:space="preserve">Плана основных мероприятий по подготовке и проведению празднования 75-й годовщины Победы в Великой Отечественной войне 1941 - 1945 годов в Городском округе Верхняя Тура, утвержденного Постановлением Главы Городского округа Верхняя Тура от 22.05.2020 </w:t>
      </w:r>
      <w:r w:rsidR="00CD10E6">
        <w:rPr>
          <w:rFonts w:ascii="Liberation Serif" w:hAnsi="Liberation Serif" w:cs="Liberation Serif"/>
          <w:spacing w:val="2"/>
          <w:sz w:val="28"/>
          <w:szCs w:val="28"/>
        </w:rPr>
        <w:t xml:space="preserve">года </w:t>
      </w:r>
      <w:r w:rsidRPr="00D833CB">
        <w:rPr>
          <w:rFonts w:ascii="Liberation Serif" w:hAnsi="Liberation Serif" w:cs="Liberation Serif"/>
          <w:spacing w:val="2"/>
          <w:sz w:val="28"/>
          <w:szCs w:val="28"/>
        </w:rPr>
        <w:t>№ 110.</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В рамках общегородского Плана в дошкольных образовательных организациях реализуется социально- информационно- практико- ориентированный проект «Нам о войне известно мало…или непридуманные истории о войне и Великой Победе».</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w:t>
      </w:r>
      <w:r w:rsidR="00CD10E6">
        <w:rPr>
          <w:rFonts w:ascii="Liberation Serif" w:hAnsi="Liberation Serif" w:cs="Liberation Serif"/>
          <w:sz w:val="28"/>
          <w:szCs w:val="28"/>
        </w:rPr>
        <w:t xml:space="preserve"> </w:t>
      </w:r>
      <w:r w:rsidRPr="00D833CB">
        <w:rPr>
          <w:rFonts w:ascii="Liberation Serif" w:hAnsi="Liberation Serif" w:cs="Liberation Serif"/>
          <w:sz w:val="28"/>
          <w:szCs w:val="28"/>
        </w:rPr>
        <w:t>Проведена работа по сбору архивных материалов из фонда семей воспитанников, педагогов ДОУ об участии членов их семей в ВО</w:t>
      </w:r>
      <w:r>
        <w:rPr>
          <w:rFonts w:ascii="Liberation Serif" w:hAnsi="Liberation Serif" w:cs="Liberation Serif"/>
          <w:sz w:val="28"/>
          <w:szCs w:val="28"/>
        </w:rPr>
        <w:t>В</w:t>
      </w:r>
      <w:r w:rsidRPr="00D833CB">
        <w:rPr>
          <w:rFonts w:ascii="Liberation Serif" w:hAnsi="Liberation Serif" w:cs="Liberation Serif"/>
          <w:sz w:val="28"/>
          <w:szCs w:val="28"/>
        </w:rPr>
        <w:t xml:space="preserve"> (письма, фотографии, ордена, воспоминания близких и т. д.). Ведется совместная работа над сборником материалов по Вов для ДОУ совместно с ДШИ.</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w:t>
      </w:r>
      <w:r w:rsidR="00CD10E6">
        <w:rPr>
          <w:rFonts w:ascii="Liberation Serif" w:hAnsi="Liberation Serif" w:cs="Liberation Serif"/>
          <w:sz w:val="28"/>
          <w:szCs w:val="28"/>
        </w:rPr>
        <w:t xml:space="preserve"> </w:t>
      </w:r>
      <w:r w:rsidRPr="00D833CB">
        <w:rPr>
          <w:rFonts w:ascii="Liberation Serif" w:hAnsi="Liberation Serif" w:cs="Liberation Serif"/>
          <w:sz w:val="28"/>
          <w:szCs w:val="28"/>
        </w:rPr>
        <w:t>идет сбор материала для видеожурнала «Правнуки Победы» (Видеосюжеты с рассказами детей (воспитанников ДОУ города) о прадедах - героях, участниках ВОВ, тружеников тыла; Создание видеороликов и мультипликационных фильмов, творческих панно воспитанниками ДОУ и педагогами ДОУ по тематике реализуемого проекта.;</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 xml:space="preserve">- запустили Акцию «Цветок ветерану» (детям войны). </w:t>
      </w:r>
    </w:p>
    <w:p w:rsidR="00D63DAC" w:rsidRPr="00D833CB" w:rsidRDefault="00D63DAC" w:rsidP="00D63DAC">
      <w:pPr>
        <w:pStyle w:val="a7"/>
        <w:jc w:val="both"/>
        <w:rPr>
          <w:rFonts w:ascii="Liberation Serif" w:hAnsi="Liberation Serif" w:cs="Liberation Serif"/>
          <w:sz w:val="28"/>
          <w:szCs w:val="28"/>
        </w:rPr>
      </w:pPr>
      <w:r w:rsidRPr="00D833CB">
        <w:rPr>
          <w:rFonts w:ascii="Liberation Serif" w:hAnsi="Liberation Serif" w:cs="Liberation Serif"/>
          <w:sz w:val="28"/>
          <w:szCs w:val="28"/>
        </w:rPr>
        <w:t>Месяц ухода за фиалкой, вручение и мини-концерт для ветеранов, детей войны в мае;</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w:t>
      </w:r>
      <w:r w:rsidR="00CD10E6">
        <w:rPr>
          <w:rFonts w:ascii="Liberation Serif" w:hAnsi="Liberation Serif" w:cs="Liberation Serif"/>
          <w:sz w:val="28"/>
          <w:szCs w:val="28"/>
        </w:rPr>
        <w:t xml:space="preserve"> </w:t>
      </w:r>
      <w:r w:rsidRPr="00D833CB">
        <w:rPr>
          <w:rFonts w:ascii="Liberation Serif" w:hAnsi="Liberation Serif" w:cs="Liberation Serif"/>
          <w:sz w:val="28"/>
          <w:szCs w:val="28"/>
        </w:rPr>
        <w:t>проводятся конкурсы проектов, посвященные 75-летию В</w:t>
      </w:r>
      <w:r>
        <w:rPr>
          <w:rFonts w:ascii="Liberation Serif" w:hAnsi="Liberation Serif" w:cs="Liberation Serif"/>
          <w:sz w:val="28"/>
          <w:szCs w:val="28"/>
        </w:rPr>
        <w:t>ОВ</w:t>
      </w:r>
      <w:r w:rsidRPr="00D833CB">
        <w:rPr>
          <w:rFonts w:ascii="Liberation Serif" w:hAnsi="Liberation Serif" w:cs="Liberation Serif"/>
          <w:sz w:val="28"/>
          <w:szCs w:val="28"/>
        </w:rPr>
        <w:t>;</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w:t>
      </w:r>
      <w:r w:rsidR="00CD10E6">
        <w:rPr>
          <w:rFonts w:ascii="Liberation Serif" w:hAnsi="Liberation Serif" w:cs="Liberation Serif"/>
          <w:sz w:val="28"/>
          <w:szCs w:val="28"/>
        </w:rPr>
        <w:t xml:space="preserve"> </w:t>
      </w:r>
      <w:r w:rsidRPr="00D833CB">
        <w:rPr>
          <w:rFonts w:ascii="Liberation Serif" w:hAnsi="Liberation Serif" w:cs="Liberation Serif"/>
          <w:sz w:val="28"/>
          <w:szCs w:val="28"/>
        </w:rPr>
        <w:t>посещение кинотеатра «Культура», просмотр мультфильмов по тематике Вов.</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w:t>
      </w:r>
      <w:r w:rsidR="00CD10E6">
        <w:rPr>
          <w:rFonts w:ascii="Liberation Serif" w:hAnsi="Liberation Serif" w:cs="Liberation Serif"/>
          <w:sz w:val="28"/>
          <w:szCs w:val="28"/>
        </w:rPr>
        <w:t xml:space="preserve"> </w:t>
      </w:r>
      <w:r w:rsidRPr="00D833CB">
        <w:rPr>
          <w:rFonts w:ascii="Liberation Serif" w:hAnsi="Liberation Serif" w:cs="Liberation Serif"/>
          <w:sz w:val="28"/>
          <w:szCs w:val="28"/>
        </w:rPr>
        <w:t>проведение бесед, чтение художественной литературы по военной тематике на занятиях в ДОУ;</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w:t>
      </w:r>
      <w:r w:rsidR="00CD10E6">
        <w:rPr>
          <w:rFonts w:ascii="Liberation Serif" w:hAnsi="Liberation Serif" w:cs="Liberation Serif"/>
          <w:sz w:val="28"/>
          <w:szCs w:val="28"/>
        </w:rPr>
        <w:t xml:space="preserve"> </w:t>
      </w:r>
      <w:r w:rsidRPr="00D833CB">
        <w:rPr>
          <w:rFonts w:ascii="Liberation Serif" w:hAnsi="Liberation Serif" w:cs="Liberation Serif"/>
          <w:sz w:val="28"/>
          <w:szCs w:val="28"/>
        </w:rPr>
        <w:t>7 семей воспитанников ДОУ принимают участие в трёхэтапной интеллектуальной игре «Победа будет за нами!» на базе библиотеки (20.02- первый этап);</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w:t>
      </w:r>
      <w:r w:rsidR="00CD10E6">
        <w:rPr>
          <w:rFonts w:ascii="Liberation Serif" w:hAnsi="Liberation Serif" w:cs="Liberation Serif"/>
          <w:sz w:val="28"/>
          <w:szCs w:val="28"/>
        </w:rPr>
        <w:t xml:space="preserve"> </w:t>
      </w:r>
      <w:r w:rsidRPr="00D833CB">
        <w:rPr>
          <w:rFonts w:ascii="Liberation Serif" w:hAnsi="Liberation Serif" w:cs="Liberation Serif"/>
          <w:sz w:val="28"/>
          <w:szCs w:val="28"/>
        </w:rPr>
        <w:t>в садах специалистом библиотеки проведены беседы на тему «Дедушкины награды»;</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 Запланировано участие в мае на базе библиотеки в литературно-поэтическом городском марафоне «Память сердца».</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В СОШ проводятся уроки мужества, памяти.</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 xml:space="preserve">В сентябре приняли участие в военно-спортивной игре </w:t>
      </w:r>
      <w:r w:rsidR="00CD10E6">
        <w:rPr>
          <w:rFonts w:ascii="Liberation Serif" w:hAnsi="Liberation Serif" w:cs="Liberation Serif"/>
          <w:sz w:val="28"/>
          <w:szCs w:val="28"/>
        </w:rPr>
        <w:t>«</w:t>
      </w:r>
      <w:r w:rsidRPr="00D833CB">
        <w:rPr>
          <w:rFonts w:ascii="Liberation Serif" w:hAnsi="Liberation Serif" w:cs="Liberation Serif"/>
          <w:sz w:val="28"/>
          <w:szCs w:val="28"/>
        </w:rPr>
        <w:t>Зарница</w:t>
      </w:r>
      <w:r w:rsidR="00CD10E6">
        <w:rPr>
          <w:rFonts w:ascii="Liberation Serif" w:hAnsi="Liberation Serif" w:cs="Liberation Serif"/>
          <w:sz w:val="28"/>
          <w:szCs w:val="28"/>
        </w:rPr>
        <w:t>»</w:t>
      </w:r>
      <w:r w:rsidRPr="00D833CB">
        <w:rPr>
          <w:rFonts w:ascii="Liberation Serif" w:hAnsi="Liberation Serif" w:cs="Liberation Serif"/>
          <w:sz w:val="28"/>
          <w:szCs w:val="28"/>
        </w:rPr>
        <w:t>, в военизированной эстафете</w:t>
      </w:r>
      <w:r w:rsidR="00CD10E6">
        <w:rPr>
          <w:rFonts w:ascii="Liberation Serif" w:hAnsi="Liberation Serif" w:cs="Liberation Serif"/>
          <w:sz w:val="28"/>
          <w:szCs w:val="28"/>
        </w:rPr>
        <w:t>.</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lastRenderedPageBreak/>
        <w:t>В декабре школы приняли участие в конкурсе патриотической песни.</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В январе приняли участие во Всероссийском уроке «Блокадный хлеб» Были проведены лекции в школьных музеях для учащихся начальной школы «Хлеб из блокадного Ленинграда», для старших классов проведен единый классный час «Блокадный хлеб».</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В СОШ № 19 в январе прошли следующие мероприятия:</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 конкурс агитбригад «В единстве наша сила!». 7 кл. (25.01.2020)</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 конкурс видеофильмов на тему «Они победили!» о Великой Отечественной Войне 1941-1945 гг. 7 кл. (25.01.2020)</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В третьей четверти реализуется акция: «75 ПЯТЕРОК – ЭТО МОЯ ПОБЕДА!» 2 – 11 кл. Акция посвящена 75-летию Победы в Великой Отечественной войне.  Участники Акции должны стремиться получить отличные знания и высокие оценки по школьным предметам, тем самым, совершая   победу над собой, так как учиться «на   отлично» сложно.  Победители Акции будут награждены на школьном празднике «Праздник Чести школы».</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Реализуются проекты в 3, 4 четверти для учащихся начальной школы «Я помню! Я горжусь!»</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21.02</w:t>
      </w:r>
      <w:r w:rsidR="00CD10E6">
        <w:rPr>
          <w:rFonts w:ascii="Liberation Serif" w:hAnsi="Liberation Serif" w:cs="Liberation Serif"/>
          <w:sz w:val="28"/>
          <w:szCs w:val="28"/>
        </w:rPr>
        <w:t xml:space="preserve"> </w:t>
      </w:r>
      <w:r w:rsidRPr="00D833CB">
        <w:rPr>
          <w:rFonts w:ascii="Liberation Serif" w:hAnsi="Liberation Serif" w:cs="Liberation Serif"/>
          <w:sz w:val="28"/>
          <w:szCs w:val="28"/>
        </w:rPr>
        <w:t>- в СОШ № 14 проводится конкурс чтецов, посвященный месячнику Защитника Отечества.</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Запланированы просмотры фильмов в кинотеатре «Культура» старшими классами.</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Совместно с библиотекой учителя русского языка реализуют проект «Письмо в прошлое».</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18.02</w:t>
      </w:r>
      <w:r w:rsidR="00CD10E6">
        <w:rPr>
          <w:rFonts w:ascii="Liberation Serif" w:hAnsi="Liberation Serif" w:cs="Liberation Serif"/>
          <w:sz w:val="28"/>
          <w:szCs w:val="28"/>
        </w:rPr>
        <w:t xml:space="preserve"> </w:t>
      </w:r>
      <w:r w:rsidRPr="00D833CB">
        <w:rPr>
          <w:rFonts w:ascii="Liberation Serif" w:hAnsi="Liberation Serif" w:cs="Liberation Serif"/>
          <w:sz w:val="28"/>
          <w:szCs w:val="28"/>
        </w:rPr>
        <w:t>- педагоги совместно с родителями принимают участие во всероссийской акции «День сдачи ЕГЭ родителями». В этом году акция посвящена году памяти и славы.</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В марте проводится фестиваль музыкально- литературных композиций «Великая Отечественная</w:t>
      </w:r>
      <w:r w:rsidR="00CD10E6">
        <w:rPr>
          <w:rFonts w:ascii="Liberation Serif" w:hAnsi="Liberation Serif" w:cs="Liberation Serif"/>
          <w:sz w:val="28"/>
          <w:szCs w:val="28"/>
        </w:rPr>
        <w:t xml:space="preserve"> </w:t>
      </w:r>
      <w:r w:rsidRPr="00D833CB">
        <w:rPr>
          <w:rFonts w:ascii="Liberation Serif" w:hAnsi="Liberation Serif" w:cs="Liberation Serif"/>
          <w:sz w:val="28"/>
          <w:szCs w:val="28"/>
        </w:rPr>
        <w:t>- в памяти, в сердце, в книге» (5 – 11 кл.)</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20.04 - запланировано проведение на базе СОШ № 14 и ВТМТ Всероссийской акции «Диктант Победы»;</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w:t>
      </w:r>
      <w:r w:rsidR="00CD10E6">
        <w:rPr>
          <w:rFonts w:ascii="Liberation Serif" w:hAnsi="Liberation Serif" w:cs="Liberation Serif"/>
          <w:sz w:val="28"/>
          <w:szCs w:val="28"/>
        </w:rPr>
        <w:t xml:space="preserve"> </w:t>
      </w:r>
      <w:r w:rsidRPr="00D833CB">
        <w:rPr>
          <w:rFonts w:ascii="Liberation Serif" w:hAnsi="Liberation Serif" w:cs="Liberation Serif"/>
          <w:sz w:val="28"/>
          <w:szCs w:val="28"/>
        </w:rPr>
        <w:t>в апреле в городском конкурсе чтецов «Колокола памяти» (возраст участников до 15 лет) (клуб);</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w:t>
      </w:r>
      <w:r w:rsidR="00CD10E6">
        <w:rPr>
          <w:rFonts w:ascii="Liberation Serif" w:hAnsi="Liberation Serif" w:cs="Liberation Serif"/>
          <w:sz w:val="28"/>
          <w:szCs w:val="28"/>
        </w:rPr>
        <w:t xml:space="preserve"> </w:t>
      </w:r>
      <w:r w:rsidRPr="00D833CB">
        <w:rPr>
          <w:rFonts w:ascii="Liberation Serif" w:hAnsi="Liberation Serif" w:cs="Liberation Serif"/>
          <w:sz w:val="28"/>
          <w:szCs w:val="28"/>
        </w:rPr>
        <w:t>в мае в городском смотре строя и песни (ВПК);</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 спортивный праздник «Салют победы-75» (май, летний праздник ГТО» 1-4 кл.)</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 Школьная акция «Утро Победы» (9 мая)</w:t>
      </w:r>
    </w:p>
    <w:p w:rsidR="00CD10E6" w:rsidRDefault="00D63DAC" w:rsidP="00D63DAC">
      <w:pPr>
        <w:pStyle w:val="a7"/>
        <w:ind w:firstLine="708"/>
        <w:jc w:val="both"/>
        <w:rPr>
          <w:rFonts w:ascii="Liberation Serif" w:hAnsi="Liberation Serif" w:cs="Liberation Serif"/>
          <w:sz w:val="28"/>
          <w:szCs w:val="28"/>
        </w:rPr>
      </w:pPr>
      <w:r w:rsidRPr="00697D0E">
        <w:rPr>
          <w:rFonts w:ascii="Liberation Serif" w:hAnsi="Liberation Serif" w:cs="Liberation Serif"/>
          <w:sz w:val="28"/>
          <w:szCs w:val="28"/>
        </w:rPr>
        <w:t>В ДШИ</w:t>
      </w:r>
      <w:r w:rsidR="00CD10E6">
        <w:rPr>
          <w:rFonts w:ascii="Liberation Serif" w:hAnsi="Liberation Serif" w:cs="Liberation Serif"/>
          <w:sz w:val="28"/>
          <w:szCs w:val="28"/>
        </w:rPr>
        <w:t>:</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в январе проведены</w:t>
      </w:r>
      <w:r>
        <w:rPr>
          <w:rFonts w:ascii="Liberation Serif" w:hAnsi="Liberation Serif" w:cs="Liberation Serif"/>
          <w:sz w:val="28"/>
          <w:szCs w:val="28"/>
        </w:rPr>
        <w:t>:</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w:t>
      </w:r>
      <w:r w:rsidR="00CD10E6">
        <w:rPr>
          <w:rFonts w:ascii="Liberation Serif" w:hAnsi="Liberation Serif" w:cs="Liberation Serif"/>
          <w:sz w:val="28"/>
          <w:szCs w:val="28"/>
        </w:rPr>
        <w:t xml:space="preserve"> </w:t>
      </w:r>
      <w:r w:rsidRPr="00D833CB">
        <w:rPr>
          <w:rFonts w:ascii="Liberation Serif" w:hAnsi="Liberation Serif" w:cs="Liberation Serif"/>
          <w:sz w:val="28"/>
          <w:szCs w:val="28"/>
        </w:rPr>
        <w:t>конкурс творческих работ учащихся ГРР, посвящённый 75-летию Победы «Мы наследники Победы»;</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w:t>
      </w:r>
      <w:r w:rsidR="00CD10E6">
        <w:rPr>
          <w:rFonts w:ascii="Liberation Serif" w:hAnsi="Liberation Serif" w:cs="Liberation Serif"/>
          <w:sz w:val="28"/>
          <w:szCs w:val="28"/>
        </w:rPr>
        <w:t xml:space="preserve"> </w:t>
      </w:r>
      <w:r w:rsidRPr="00D833CB">
        <w:rPr>
          <w:rFonts w:ascii="Liberation Serif" w:hAnsi="Liberation Serif" w:cs="Liberation Serif"/>
          <w:sz w:val="28"/>
          <w:szCs w:val="28"/>
        </w:rPr>
        <w:t>Тематические уроки для учащихся 1 – 7 кл. музыкального отделения «Великая Отечественная война в искусстве»;</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в феврале проводятся:</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lastRenderedPageBreak/>
        <w:t>- конкурс творческих работ учащихся художественного отделения и класса архитектурно – художественной подготовки, посвящённый 75-летию Победы «Этих дней не смолкнет Слава!»</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 Тематические уроки для учащихся 1 – 7 кл. музыкального отделения «Значение музыки в годы Великой Отечественной войны;</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 Отбор художественных работ для публикаций в городском и школьном сборниках;</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 Уроки мужества для воспитанников ГРР «Солдаты России – мои земляки».</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Запланированы следующие мероприятия с марта по май:</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w:t>
      </w:r>
      <w:r w:rsidR="005934D4">
        <w:rPr>
          <w:rFonts w:ascii="Liberation Serif" w:hAnsi="Liberation Serif" w:cs="Liberation Serif"/>
          <w:sz w:val="28"/>
          <w:szCs w:val="28"/>
        </w:rPr>
        <w:t xml:space="preserve"> </w:t>
      </w:r>
      <w:r w:rsidRPr="00D833CB">
        <w:rPr>
          <w:rFonts w:ascii="Liberation Serif" w:hAnsi="Liberation Serif" w:cs="Liberation Serif"/>
          <w:sz w:val="28"/>
          <w:szCs w:val="28"/>
        </w:rPr>
        <w:t>Тематические занятия по истории искусств «Война глазами художников» для учащихся ХО и класса архитектурно – художественной подготовки;</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 Тематические уроки для учащихся 1 – 7 кл. музыкального отделения «Роль военных песен в победе ВО</w:t>
      </w:r>
      <w:r>
        <w:rPr>
          <w:rFonts w:ascii="Liberation Serif" w:hAnsi="Liberation Serif" w:cs="Liberation Serif"/>
          <w:sz w:val="28"/>
          <w:szCs w:val="28"/>
        </w:rPr>
        <w:t>В</w:t>
      </w:r>
      <w:r w:rsidRPr="00D833CB">
        <w:rPr>
          <w:rFonts w:ascii="Liberation Serif" w:hAnsi="Liberation Serif" w:cs="Liberation Serif"/>
          <w:sz w:val="28"/>
          <w:szCs w:val="28"/>
        </w:rPr>
        <w:t>»;</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 Литературно – музыкальная композиция «Песни, с которыми мы победили!», для учащихся ОУ города;</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 Творческая мастерская «Открытка ветерану», изготовление открыток для поздравления ветеранов и гостей ГО;</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 Тематические уроки для учащихся 1 – 7 кл. музыкального отделени</w:t>
      </w:r>
      <w:r w:rsidR="005934D4">
        <w:rPr>
          <w:rFonts w:ascii="Liberation Serif" w:hAnsi="Liberation Serif" w:cs="Liberation Serif"/>
          <w:sz w:val="28"/>
          <w:szCs w:val="28"/>
        </w:rPr>
        <w:t>я «Урок Победы, посвященный 75-</w:t>
      </w:r>
      <w:r w:rsidRPr="00D833CB">
        <w:rPr>
          <w:rFonts w:ascii="Liberation Serif" w:hAnsi="Liberation Serif" w:cs="Liberation Serif"/>
          <w:sz w:val="28"/>
          <w:szCs w:val="28"/>
        </w:rPr>
        <w:t>летию Победы в Великой Отечественной войне»;</w:t>
      </w:r>
    </w:p>
    <w:p w:rsidR="00D63DAC" w:rsidRPr="00697D0E" w:rsidRDefault="00D63DAC" w:rsidP="00D63DAC">
      <w:pPr>
        <w:pStyle w:val="a7"/>
        <w:ind w:firstLine="708"/>
        <w:jc w:val="both"/>
        <w:rPr>
          <w:rFonts w:ascii="Liberation Serif" w:hAnsi="Liberation Serif" w:cs="Liberation Serif"/>
          <w:sz w:val="28"/>
          <w:szCs w:val="28"/>
        </w:rPr>
      </w:pPr>
      <w:r>
        <w:rPr>
          <w:rFonts w:ascii="Liberation Serif" w:hAnsi="Liberation Serif" w:cs="Liberation Serif"/>
          <w:sz w:val="28"/>
          <w:szCs w:val="28"/>
        </w:rPr>
        <w:t>В ДЮСШ:</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w:t>
      </w:r>
      <w:r w:rsidR="005934D4">
        <w:rPr>
          <w:rFonts w:ascii="Liberation Serif" w:hAnsi="Liberation Serif" w:cs="Liberation Serif"/>
          <w:sz w:val="28"/>
          <w:szCs w:val="28"/>
        </w:rPr>
        <w:t xml:space="preserve"> </w:t>
      </w:r>
      <w:r w:rsidRPr="00D833CB">
        <w:rPr>
          <w:rFonts w:ascii="Liberation Serif" w:hAnsi="Liberation Serif" w:cs="Liberation Serif"/>
          <w:sz w:val="28"/>
          <w:szCs w:val="28"/>
        </w:rPr>
        <w:t>проводят общегородское соревнование по лыжным гонкам на приз земляка Героя СССР В.И. Бадьина.</w:t>
      </w:r>
    </w:p>
    <w:p w:rsidR="00D63DAC" w:rsidRPr="00D833CB" w:rsidRDefault="00D63DAC" w:rsidP="00D63DAC">
      <w:pPr>
        <w:pStyle w:val="a7"/>
        <w:jc w:val="both"/>
        <w:rPr>
          <w:rFonts w:ascii="Liberation Serif" w:hAnsi="Liberation Serif" w:cs="Liberation Serif"/>
          <w:spacing w:val="2"/>
          <w:sz w:val="28"/>
          <w:szCs w:val="28"/>
        </w:rPr>
      </w:pPr>
    </w:p>
    <w:p w:rsidR="00D63DAC" w:rsidRPr="00697D0E" w:rsidRDefault="00D63DAC" w:rsidP="00D63DAC">
      <w:pPr>
        <w:pStyle w:val="a7"/>
        <w:ind w:firstLine="708"/>
        <w:jc w:val="both"/>
        <w:rPr>
          <w:rFonts w:ascii="Liberation Serif" w:hAnsi="Liberation Serif" w:cs="Liberation Serif"/>
          <w:spacing w:val="2"/>
          <w:sz w:val="28"/>
          <w:szCs w:val="28"/>
        </w:rPr>
      </w:pPr>
      <w:r w:rsidRPr="00697D0E">
        <w:rPr>
          <w:rFonts w:ascii="Liberation Serif" w:hAnsi="Liberation Serif" w:cs="Liberation Serif"/>
          <w:spacing w:val="2"/>
          <w:sz w:val="28"/>
          <w:szCs w:val="28"/>
        </w:rPr>
        <w:t>В МБУК «Центральная городская</w:t>
      </w:r>
      <w:r>
        <w:rPr>
          <w:rFonts w:ascii="Liberation Serif" w:hAnsi="Liberation Serif" w:cs="Liberation Serif"/>
          <w:spacing w:val="2"/>
          <w:sz w:val="28"/>
          <w:szCs w:val="28"/>
        </w:rPr>
        <w:t xml:space="preserve"> библиотека им. Ф.Ф.Павленкова»</w:t>
      </w:r>
      <w:r w:rsidRPr="00697D0E">
        <w:rPr>
          <w:rFonts w:ascii="Liberation Serif" w:hAnsi="Liberation Serif" w:cs="Liberation Serif"/>
          <w:spacing w:val="2"/>
          <w:sz w:val="28"/>
          <w:szCs w:val="28"/>
        </w:rPr>
        <w:t xml:space="preserve"> были проведены 5 мероприятий с количеством участников 289 человек:</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«Калашников: человек и автомат»: час истории;</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 xml:space="preserve">«Великая Отечественная война. Читали! Читаем... Будем читать?..»:  выставка; </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«Два бойца»: клуб любителей ретро-фильмов;</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«Февраль. Шаги Победы»: выставка;</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«Дети военной поры»: патриотический час.</w:t>
      </w:r>
    </w:p>
    <w:p w:rsidR="00D63DAC" w:rsidRPr="00D833CB" w:rsidRDefault="00D63DAC" w:rsidP="00D63DAC">
      <w:pPr>
        <w:pStyle w:val="a7"/>
        <w:ind w:firstLine="708"/>
        <w:jc w:val="both"/>
        <w:rPr>
          <w:rFonts w:ascii="Liberation Serif" w:hAnsi="Liberation Serif" w:cs="Liberation Serif"/>
          <w:sz w:val="28"/>
          <w:szCs w:val="28"/>
          <w:shd w:val="clear" w:color="auto" w:fill="FFFFFF"/>
        </w:rPr>
      </w:pPr>
      <w:r w:rsidRPr="00697D0E">
        <w:rPr>
          <w:rFonts w:ascii="Liberation Serif" w:hAnsi="Liberation Serif" w:cs="Liberation Serif"/>
          <w:sz w:val="28"/>
          <w:szCs w:val="28"/>
          <w:shd w:val="clear" w:color="auto" w:fill="FFFFFF"/>
        </w:rPr>
        <w:t>В МБУК «ГЦКиД»</w:t>
      </w:r>
      <w:r w:rsidRPr="00D833CB">
        <w:rPr>
          <w:rFonts w:ascii="Liberation Serif" w:hAnsi="Liberation Serif" w:cs="Liberation Serif"/>
          <w:sz w:val="28"/>
          <w:szCs w:val="28"/>
          <w:shd w:val="clear" w:color="auto" w:fill="FFFFFF"/>
        </w:rPr>
        <w:t xml:space="preserve"> проведены 3 мероприятия (467 участников):</w:t>
      </w:r>
    </w:p>
    <w:p w:rsidR="00D63DAC" w:rsidRPr="00D833CB" w:rsidRDefault="00D63DAC" w:rsidP="00D63DAC">
      <w:pPr>
        <w:pStyle w:val="a7"/>
        <w:ind w:firstLine="708"/>
        <w:jc w:val="both"/>
        <w:rPr>
          <w:rFonts w:ascii="Liberation Serif" w:hAnsi="Liberation Serif" w:cs="Liberation Serif"/>
          <w:color w:val="252525"/>
          <w:sz w:val="28"/>
          <w:szCs w:val="28"/>
          <w:shd w:val="clear" w:color="auto" w:fill="FFFFFF"/>
        </w:rPr>
      </w:pPr>
      <w:r w:rsidRPr="00D833CB">
        <w:rPr>
          <w:rFonts w:ascii="Liberation Serif" w:hAnsi="Liberation Serif" w:cs="Liberation Serif"/>
          <w:sz w:val="28"/>
          <w:szCs w:val="28"/>
          <w:shd w:val="clear" w:color="auto" w:fill="FFFFFF"/>
        </w:rPr>
        <w:t>6 декабря 2019 года   прошел праздничный концерт, посвященный Дню Героев Отечества. «Песни и стихи тоже воевали…» Это доказала большая концертная программа с участие детских и взрослых вокальных и танцевальных коллективов  школ города, ВПК «Мужество», ДШИ им. А Пантыкина, ГЦКиД;</w:t>
      </w:r>
    </w:p>
    <w:p w:rsidR="00D63DAC" w:rsidRPr="00D833CB" w:rsidRDefault="00D63DAC" w:rsidP="00D63DAC">
      <w:pPr>
        <w:pStyle w:val="a7"/>
        <w:ind w:firstLine="708"/>
        <w:jc w:val="both"/>
        <w:rPr>
          <w:rFonts w:ascii="Liberation Serif" w:hAnsi="Liberation Serif" w:cs="Liberation Serif"/>
          <w:color w:val="000000"/>
          <w:sz w:val="28"/>
          <w:szCs w:val="28"/>
        </w:rPr>
      </w:pPr>
      <w:r w:rsidRPr="00D833CB">
        <w:rPr>
          <w:rFonts w:ascii="Liberation Serif" w:hAnsi="Liberation Serif" w:cs="Liberation Serif"/>
          <w:color w:val="000000"/>
          <w:sz w:val="28"/>
          <w:szCs w:val="28"/>
        </w:rPr>
        <w:t xml:space="preserve">познавательно-игровая программа для школьников </w:t>
      </w:r>
      <w:r w:rsidR="005934D4">
        <w:rPr>
          <w:rFonts w:ascii="Liberation Serif" w:hAnsi="Liberation Serif" w:cs="Liberation Serif"/>
          <w:color w:val="000000"/>
          <w:sz w:val="28"/>
          <w:szCs w:val="28"/>
        </w:rPr>
        <w:t>«</w:t>
      </w:r>
      <w:r w:rsidRPr="00D833CB">
        <w:rPr>
          <w:rFonts w:ascii="Liberation Serif" w:hAnsi="Liberation Serif" w:cs="Liberation Serif"/>
          <w:color w:val="000000"/>
          <w:sz w:val="28"/>
          <w:szCs w:val="28"/>
        </w:rPr>
        <w:t>Своя игра</w:t>
      </w:r>
      <w:r w:rsidR="005934D4">
        <w:rPr>
          <w:rFonts w:ascii="Liberation Serif" w:hAnsi="Liberation Serif" w:cs="Liberation Serif"/>
          <w:color w:val="000000"/>
          <w:sz w:val="28"/>
          <w:szCs w:val="28"/>
        </w:rPr>
        <w:t>»</w:t>
      </w:r>
      <w:r w:rsidRPr="00D833CB">
        <w:rPr>
          <w:rFonts w:ascii="Liberation Serif" w:hAnsi="Liberation Serif" w:cs="Liberation Serif"/>
          <w:color w:val="000000"/>
          <w:sz w:val="28"/>
          <w:szCs w:val="28"/>
        </w:rPr>
        <w:t>;</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 xml:space="preserve">Дню матери и 75-летию Победы в ВОВ была посвящена литературно-музыкальная композиция «Подвиг материнского сердца». Содержание программы тронуло до глубины души всех зрителей. Стихи, слова, песни и </w:t>
      </w:r>
      <w:r w:rsidRPr="00D833CB">
        <w:rPr>
          <w:rFonts w:ascii="Liberation Serif" w:hAnsi="Liberation Serif" w:cs="Liberation Serif"/>
          <w:sz w:val="28"/>
          <w:szCs w:val="28"/>
        </w:rPr>
        <w:lastRenderedPageBreak/>
        <w:t>даже танцы были подобраны очень основательно и отразили всю участь женщины- матери в годы ВОВ.</w:t>
      </w:r>
    </w:p>
    <w:p w:rsidR="00D63DAC" w:rsidRPr="00AD6324" w:rsidRDefault="00D63DAC" w:rsidP="00D63DAC">
      <w:pPr>
        <w:pStyle w:val="a7"/>
        <w:ind w:firstLine="708"/>
        <w:jc w:val="both"/>
        <w:rPr>
          <w:rFonts w:ascii="Liberation Serif" w:hAnsi="Liberation Serif" w:cs="Liberation Serif"/>
          <w:sz w:val="28"/>
          <w:szCs w:val="28"/>
        </w:rPr>
      </w:pPr>
      <w:r w:rsidRPr="00AD6324">
        <w:rPr>
          <w:rFonts w:ascii="Liberation Serif" w:hAnsi="Liberation Serif" w:cs="Liberation Serif"/>
          <w:sz w:val="28"/>
          <w:szCs w:val="28"/>
        </w:rPr>
        <w:t>МБУК «Киновидеоцентр «КульТУРА»:</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color w:val="000000"/>
          <w:sz w:val="28"/>
          <w:szCs w:val="28"/>
        </w:rPr>
        <w:t xml:space="preserve">9 декабря 2019 года для 6-8 классов школ города (общая численность участников 120 человек) состоялась беседа о Героях  Верхней Туры с последующим  показом  фильма </w:t>
      </w:r>
      <w:r w:rsidR="005934D4">
        <w:rPr>
          <w:rFonts w:ascii="Liberation Serif" w:hAnsi="Liberation Serif" w:cs="Liberation Serif"/>
          <w:color w:val="000000"/>
          <w:sz w:val="28"/>
          <w:szCs w:val="28"/>
        </w:rPr>
        <w:t>«</w:t>
      </w:r>
      <w:r w:rsidRPr="00D833CB">
        <w:rPr>
          <w:rFonts w:ascii="Liberation Serif" w:hAnsi="Liberation Serif" w:cs="Liberation Serif"/>
          <w:color w:val="000000"/>
          <w:sz w:val="28"/>
          <w:szCs w:val="28"/>
        </w:rPr>
        <w:t>О Петре и Павле</w:t>
      </w:r>
      <w:r w:rsidR="005934D4">
        <w:rPr>
          <w:rFonts w:ascii="Liberation Serif" w:hAnsi="Liberation Serif" w:cs="Liberation Serif"/>
          <w:color w:val="000000"/>
          <w:sz w:val="28"/>
          <w:szCs w:val="28"/>
        </w:rPr>
        <w:t>»</w:t>
      </w:r>
      <w:r w:rsidRPr="00D833CB">
        <w:rPr>
          <w:rFonts w:ascii="Liberation Serif" w:hAnsi="Liberation Serif" w:cs="Liberation Serif"/>
          <w:color w:val="000000"/>
          <w:sz w:val="28"/>
          <w:szCs w:val="28"/>
        </w:rPr>
        <w:t>;</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color w:val="000000"/>
          <w:sz w:val="28"/>
          <w:szCs w:val="28"/>
        </w:rPr>
        <w:t>с 23 по 28 января 2020 года для 2-4 классов СОШ</w:t>
      </w:r>
      <w:r w:rsidR="005934D4">
        <w:rPr>
          <w:rFonts w:ascii="Liberation Serif" w:hAnsi="Liberation Serif" w:cs="Liberation Serif"/>
          <w:color w:val="000000"/>
          <w:sz w:val="28"/>
          <w:szCs w:val="28"/>
        </w:rPr>
        <w:t xml:space="preserve"> </w:t>
      </w:r>
      <w:r w:rsidRPr="00D833CB">
        <w:rPr>
          <w:rFonts w:ascii="Liberation Serif" w:hAnsi="Liberation Serif" w:cs="Liberation Serif"/>
          <w:color w:val="000000"/>
          <w:sz w:val="28"/>
          <w:szCs w:val="28"/>
        </w:rPr>
        <w:t>№</w:t>
      </w:r>
      <w:r w:rsidR="005934D4">
        <w:rPr>
          <w:rFonts w:ascii="Liberation Serif" w:hAnsi="Liberation Serif" w:cs="Liberation Serif"/>
          <w:color w:val="000000"/>
          <w:sz w:val="28"/>
          <w:szCs w:val="28"/>
        </w:rPr>
        <w:t xml:space="preserve"> </w:t>
      </w:r>
      <w:r w:rsidRPr="00D833CB">
        <w:rPr>
          <w:rFonts w:ascii="Liberation Serif" w:hAnsi="Liberation Serif" w:cs="Liberation Serif"/>
          <w:color w:val="000000"/>
          <w:sz w:val="28"/>
          <w:szCs w:val="28"/>
        </w:rPr>
        <w:t xml:space="preserve">19 состоялся показ патриотического кинофильма </w:t>
      </w:r>
      <w:r w:rsidR="005934D4">
        <w:rPr>
          <w:rFonts w:ascii="Liberation Serif" w:hAnsi="Liberation Serif" w:cs="Liberation Serif"/>
          <w:color w:val="000000"/>
          <w:sz w:val="28"/>
          <w:szCs w:val="28"/>
        </w:rPr>
        <w:t>«</w:t>
      </w:r>
      <w:r w:rsidRPr="00D833CB">
        <w:rPr>
          <w:rFonts w:ascii="Liberation Serif" w:hAnsi="Liberation Serif" w:cs="Liberation Serif"/>
          <w:color w:val="000000"/>
          <w:sz w:val="28"/>
          <w:szCs w:val="28"/>
        </w:rPr>
        <w:t>Зелёная цепочка</w:t>
      </w:r>
      <w:r w:rsidR="005934D4">
        <w:rPr>
          <w:rFonts w:ascii="Liberation Serif" w:hAnsi="Liberation Serif" w:cs="Liberation Serif"/>
          <w:color w:val="000000"/>
          <w:sz w:val="28"/>
          <w:szCs w:val="28"/>
        </w:rPr>
        <w:t>»</w:t>
      </w:r>
      <w:r w:rsidRPr="00D833CB">
        <w:rPr>
          <w:rFonts w:ascii="Liberation Serif" w:hAnsi="Liberation Serif" w:cs="Liberation Serif"/>
          <w:color w:val="000000"/>
          <w:sz w:val="28"/>
          <w:szCs w:val="28"/>
        </w:rPr>
        <w:t xml:space="preserve"> с последующим обсуждением. Общий охват 220 человек.</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 xml:space="preserve">Основным и самым главным проектом Плана является выпуск </w:t>
      </w:r>
      <w:r w:rsidRPr="00AD6324">
        <w:rPr>
          <w:rFonts w:ascii="Liberation Serif" w:hAnsi="Liberation Serif" w:cs="Liberation Serif"/>
          <w:sz w:val="28"/>
          <w:szCs w:val="28"/>
        </w:rPr>
        <w:t>Книги Памяти</w:t>
      </w:r>
      <w:r w:rsidRPr="00D833CB">
        <w:rPr>
          <w:rFonts w:ascii="Liberation Serif" w:hAnsi="Liberation Serif" w:cs="Liberation Serif"/>
          <w:sz w:val="28"/>
          <w:szCs w:val="28"/>
        </w:rPr>
        <w:t xml:space="preserve"> о верхнетуринцах – участниках Великой Отечественной войны, которая будет состоять из 4 разделов:</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Художественные очерки (60 героев, совместная работа творческой группы и родственников героя (по возможности). Состав творческой группы: Спасскова Л.Е., Туголукова Е.М., Вахрушев С.В., Александрова Л.Н.;</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 xml:space="preserve">«Мужество школьных поколений» - учителя и выпускники школы </w:t>
      </w:r>
      <w:r w:rsidR="005934D4">
        <w:rPr>
          <w:rFonts w:ascii="Liberation Serif" w:hAnsi="Liberation Serif" w:cs="Liberation Serif"/>
          <w:sz w:val="28"/>
          <w:szCs w:val="28"/>
        </w:rPr>
        <w:t xml:space="preserve">             </w:t>
      </w:r>
      <w:r w:rsidRPr="00D833CB">
        <w:rPr>
          <w:rFonts w:ascii="Liberation Serif" w:hAnsi="Liberation Serif" w:cs="Liberation Serif"/>
          <w:sz w:val="28"/>
          <w:szCs w:val="28"/>
        </w:rPr>
        <w:t>№ 19, участники Великой Отечественной войны;</w:t>
      </w:r>
    </w:p>
    <w:p w:rsidR="00D63DAC" w:rsidRPr="00D833CB" w:rsidRDefault="00D63DAC" w:rsidP="00D63DAC">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Краткие сведения об участниках Вов (вернувшихся)</w:t>
      </w:r>
    </w:p>
    <w:p w:rsidR="00924DBF" w:rsidRDefault="00D63DAC" w:rsidP="00924DBF">
      <w:pPr>
        <w:pStyle w:val="a7"/>
        <w:ind w:firstLine="708"/>
        <w:jc w:val="both"/>
        <w:rPr>
          <w:rFonts w:ascii="Liberation Serif" w:hAnsi="Liberation Serif" w:cs="Liberation Serif"/>
          <w:sz w:val="28"/>
          <w:szCs w:val="28"/>
        </w:rPr>
      </w:pPr>
      <w:r w:rsidRPr="00D833CB">
        <w:rPr>
          <w:rFonts w:ascii="Liberation Serif" w:hAnsi="Liberation Serif" w:cs="Liberation Serif"/>
          <w:sz w:val="28"/>
          <w:szCs w:val="28"/>
        </w:rPr>
        <w:t>Краткие сведения об участниках Вов (погибших).</w:t>
      </w:r>
    </w:p>
    <w:p w:rsidR="00924DBF" w:rsidRPr="000548F5" w:rsidRDefault="00924DBF" w:rsidP="00924DBF">
      <w:pPr>
        <w:shd w:val="clear" w:color="auto" w:fill="FFFFFF"/>
        <w:spacing w:after="0" w:line="240" w:lineRule="auto"/>
        <w:ind w:left="10915"/>
        <w:textAlignment w:val="baseline"/>
        <w:outlineLvl w:val="2"/>
        <w:rPr>
          <w:rFonts w:ascii="Liberation Serif" w:hAnsi="Liberation Serif"/>
          <w:spacing w:val="2"/>
          <w:sz w:val="24"/>
          <w:szCs w:val="24"/>
        </w:rPr>
      </w:pPr>
    </w:p>
    <w:p w:rsidR="005934D4" w:rsidRPr="005934D4" w:rsidRDefault="00924DBF" w:rsidP="00924DBF">
      <w:pPr>
        <w:shd w:val="clear" w:color="auto" w:fill="FFFFFF"/>
        <w:spacing w:after="0" w:line="240" w:lineRule="auto"/>
        <w:jc w:val="center"/>
        <w:textAlignment w:val="baseline"/>
        <w:outlineLvl w:val="2"/>
        <w:rPr>
          <w:rFonts w:ascii="Liberation Serif" w:hAnsi="Liberation Serif"/>
          <w:spacing w:val="2"/>
          <w:sz w:val="26"/>
          <w:szCs w:val="24"/>
        </w:rPr>
      </w:pPr>
      <w:r w:rsidRPr="005934D4">
        <w:rPr>
          <w:rFonts w:ascii="Liberation Serif" w:hAnsi="Liberation Serif"/>
          <w:b/>
          <w:spacing w:val="2"/>
          <w:sz w:val="26"/>
          <w:szCs w:val="24"/>
        </w:rPr>
        <w:t>План основных мероприятий по подготовке и проведению празднования 75-й годовщины Победы в Великой Отечественной войне 1941 - 1945 годов в Городском округе Верхняя Тура</w:t>
      </w:r>
      <w:r w:rsidRPr="005934D4">
        <w:rPr>
          <w:rFonts w:ascii="Liberation Serif" w:hAnsi="Liberation Serif"/>
          <w:spacing w:val="2"/>
          <w:sz w:val="26"/>
          <w:szCs w:val="24"/>
        </w:rPr>
        <w:t xml:space="preserve"> </w:t>
      </w:r>
    </w:p>
    <w:p w:rsidR="00924DBF" w:rsidRPr="005934D4" w:rsidRDefault="00924DBF" w:rsidP="00924DBF">
      <w:pPr>
        <w:shd w:val="clear" w:color="auto" w:fill="FFFFFF"/>
        <w:spacing w:after="0" w:line="240" w:lineRule="auto"/>
        <w:jc w:val="center"/>
        <w:textAlignment w:val="baseline"/>
        <w:outlineLvl w:val="2"/>
        <w:rPr>
          <w:rFonts w:ascii="Liberation Serif" w:hAnsi="Liberation Serif"/>
          <w:b/>
          <w:spacing w:val="2"/>
          <w:sz w:val="26"/>
          <w:szCs w:val="24"/>
        </w:rPr>
      </w:pPr>
      <w:r w:rsidRPr="005934D4">
        <w:rPr>
          <w:rFonts w:ascii="Liberation Serif" w:hAnsi="Liberation Serif"/>
          <w:spacing w:val="2"/>
          <w:sz w:val="26"/>
          <w:szCs w:val="24"/>
        </w:rPr>
        <w:t>(утвержден Постановлением Главы Городского округа Верхняя Тура от 22.05.2019 № 110)</w:t>
      </w:r>
    </w:p>
    <w:p w:rsidR="00924DBF" w:rsidRPr="000548F5" w:rsidRDefault="00924DBF" w:rsidP="00924DBF">
      <w:pPr>
        <w:shd w:val="clear" w:color="auto" w:fill="FFFFFF"/>
        <w:spacing w:after="0" w:line="240" w:lineRule="auto"/>
        <w:jc w:val="center"/>
        <w:textAlignment w:val="baseline"/>
        <w:outlineLvl w:val="2"/>
        <w:rPr>
          <w:rFonts w:ascii="Liberation Serif" w:hAnsi="Liberation Serif"/>
          <w:b/>
          <w:spacing w:val="2"/>
          <w:sz w:val="24"/>
          <w:szCs w:val="24"/>
        </w:rPr>
      </w:pPr>
    </w:p>
    <w:tbl>
      <w:tblPr>
        <w:tblW w:w="10353" w:type="dxa"/>
        <w:jc w:val="center"/>
        <w:tblInd w:w="-702" w:type="dxa"/>
        <w:tblLayout w:type="fixed"/>
        <w:tblCellMar>
          <w:left w:w="0" w:type="dxa"/>
          <w:right w:w="0" w:type="dxa"/>
        </w:tblCellMar>
        <w:tblLook w:val="04A0"/>
      </w:tblPr>
      <w:tblGrid>
        <w:gridCol w:w="711"/>
        <w:gridCol w:w="4607"/>
        <w:gridCol w:w="1833"/>
        <w:gridCol w:w="3202"/>
      </w:tblGrid>
      <w:tr w:rsidR="00924DBF" w:rsidRPr="003E18C8"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3E18C8" w:rsidRDefault="00924DBF" w:rsidP="00924DBF">
            <w:pPr>
              <w:spacing w:after="0" w:line="240" w:lineRule="auto"/>
              <w:jc w:val="center"/>
              <w:textAlignment w:val="baseline"/>
              <w:rPr>
                <w:rFonts w:ascii="Liberation Serif" w:hAnsi="Liberation Serif"/>
                <w:sz w:val="20"/>
                <w:szCs w:val="24"/>
              </w:rPr>
            </w:pPr>
            <w:r w:rsidRPr="003E18C8">
              <w:rPr>
                <w:rFonts w:ascii="Liberation Serif" w:hAnsi="Liberation Serif"/>
                <w:sz w:val="20"/>
                <w:szCs w:val="24"/>
              </w:rPr>
              <w:t>Номер строки</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3E18C8" w:rsidRDefault="00924DBF" w:rsidP="003E18C8">
            <w:pPr>
              <w:spacing w:after="0" w:line="240" w:lineRule="auto"/>
              <w:ind w:left="-78" w:right="-139"/>
              <w:jc w:val="center"/>
              <w:textAlignment w:val="baseline"/>
              <w:rPr>
                <w:rFonts w:ascii="Liberation Serif" w:hAnsi="Liberation Serif"/>
                <w:sz w:val="24"/>
                <w:szCs w:val="24"/>
              </w:rPr>
            </w:pPr>
            <w:r w:rsidRPr="003E18C8">
              <w:rPr>
                <w:rFonts w:ascii="Liberation Serif" w:hAnsi="Liberation Serif"/>
                <w:sz w:val="24"/>
                <w:szCs w:val="24"/>
              </w:rPr>
              <w:t>Наименование мероприятия</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3E18C8" w:rsidRDefault="00924DBF" w:rsidP="003E18C8">
            <w:pPr>
              <w:spacing w:after="0" w:line="240" w:lineRule="auto"/>
              <w:ind w:left="-159" w:right="-94"/>
              <w:jc w:val="center"/>
              <w:textAlignment w:val="baseline"/>
              <w:rPr>
                <w:rFonts w:ascii="Liberation Serif" w:hAnsi="Liberation Serif"/>
                <w:sz w:val="24"/>
                <w:szCs w:val="24"/>
              </w:rPr>
            </w:pPr>
            <w:r w:rsidRPr="003E18C8">
              <w:rPr>
                <w:rFonts w:ascii="Liberation Serif" w:hAnsi="Liberation Serif"/>
                <w:sz w:val="24"/>
                <w:szCs w:val="24"/>
              </w:rPr>
              <w:t>Срок проведения</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3E18C8" w:rsidRDefault="00924DBF" w:rsidP="00924DBF">
            <w:pPr>
              <w:spacing w:after="0" w:line="240" w:lineRule="auto"/>
              <w:jc w:val="center"/>
              <w:textAlignment w:val="baseline"/>
              <w:rPr>
                <w:rFonts w:ascii="Liberation Serif" w:hAnsi="Liberation Serif"/>
                <w:sz w:val="24"/>
                <w:szCs w:val="24"/>
              </w:rPr>
            </w:pPr>
            <w:r w:rsidRPr="003E18C8">
              <w:rPr>
                <w:rFonts w:ascii="Liberation Serif" w:hAnsi="Liberation Serif"/>
                <w:sz w:val="24"/>
                <w:szCs w:val="24"/>
              </w:rPr>
              <w:t>Исполнители</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1</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jc w:val="center"/>
              <w:textAlignment w:val="baseline"/>
              <w:rPr>
                <w:rFonts w:ascii="Liberation Serif" w:hAnsi="Liberation Serif"/>
                <w:sz w:val="24"/>
                <w:szCs w:val="24"/>
              </w:rPr>
            </w:pPr>
            <w:r w:rsidRPr="000548F5">
              <w:rPr>
                <w:rFonts w:ascii="Liberation Serif" w:hAnsi="Liberation Serif"/>
                <w:sz w:val="24"/>
                <w:szCs w:val="24"/>
              </w:rPr>
              <w:t>2</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3</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4</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1.</w:t>
            </w:r>
          </w:p>
        </w:tc>
        <w:tc>
          <w:tcPr>
            <w:tcW w:w="96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b/>
                <w:sz w:val="24"/>
                <w:szCs w:val="24"/>
              </w:rPr>
            </w:pPr>
            <w:r w:rsidRPr="000548F5">
              <w:rPr>
                <w:rFonts w:ascii="Liberation Serif" w:hAnsi="Liberation Serif"/>
                <w:b/>
                <w:sz w:val="24"/>
                <w:szCs w:val="24"/>
              </w:rPr>
              <w:t>Раздел 1. ОРГАНИЗАЦИОННЫЕ МЕРОПРИЯТИЯ</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2.</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Подготовка и принятие правовых актов по вопросам, связанным с организацией мероприятий, посвященных дням воинской славы, 75-й годовщине Победы в Великой Отечественной войне 1941 - 1945 годов (далее - годовщина Победы)</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по мере необходимости</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Администрация ГО Верхняя Тура, Комитет по делам культуры и спорта</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3.</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Проведение заседаний организационного комитета по проведению мероприятий в связи с памятными событиями отечественной истории по вопросам организации празднования годовщины Победы</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по мере необходимости</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Администрация ГО Верхняя Тура, Комитет по делам культуры и спорта</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4.</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Размещение изображения официальной эмблемы празднования годовщины Победы на официальных сайтах Администрации ГО Верхняя Тура.</w:t>
            </w:r>
          </w:p>
          <w:p w:rsidR="00D860DE" w:rsidRPr="000548F5" w:rsidRDefault="00D860DE" w:rsidP="003E18C8">
            <w:pPr>
              <w:spacing w:after="0" w:line="240" w:lineRule="auto"/>
              <w:ind w:left="-78" w:right="-139"/>
              <w:textAlignment w:val="baseline"/>
              <w:rPr>
                <w:rFonts w:ascii="Liberation Serif" w:hAnsi="Liberation Serif"/>
                <w:sz w:val="24"/>
                <w:szCs w:val="24"/>
              </w:rPr>
            </w:pP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июнь 2019 года - июнь 2020 года</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Администрация ГО Верхняя Тура</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lastRenderedPageBreak/>
              <w:t>5.</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D860DE">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Содействие правоохранительным органам и органам военного управления в обеспечении охраны общественного порядка, безопасности дорожного движения в ходе проведения мероприятий, посвященных годовщине Победы</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по мере необходимости</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Администрация ГО Верхняя Тура, Комитет по делам культуры и спорта</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6.</w:t>
            </w:r>
          </w:p>
        </w:tc>
        <w:tc>
          <w:tcPr>
            <w:tcW w:w="96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b/>
                <w:sz w:val="24"/>
                <w:szCs w:val="24"/>
              </w:rPr>
            </w:pPr>
            <w:r w:rsidRPr="000548F5">
              <w:rPr>
                <w:rFonts w:ascii="Liberation Serif" w:hAnsi="Liberation Serif"/>
                <w:b/>
                <w:sz w:val="24"/>
                <w:szCs w:val="24"/>
              </w:rPr>
              <w:t>Раздел 2. ОБЕСПЕЧЕНИЕ ДОСТОЙНЫХ УСЛОВИЙ ЖИЗНИ ВЕТЕРАНОВ ВЕЛИКОЙ ОТЕЧЕСТВЕННОЙ ВОЙНЫ 1941 - 1945 ГОДОВ</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7.</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Организация мониторинга социально-экономических условий жизни ветеранов Великой Отечественной войны 1941 - 1945 годов, тружеников тыла и  всех приравненных категорий</w:t>
            </w:r>
            <w:r w:rsidR="00D860DE">
              <w:rPr>
                <w:rFonts w:ascii="Liberation Serif" w:hAnsi="Liberation Serif"/>
                <w:sz w:val="24"/>
                <w:szCs w:val="24"/>
              </w:rPr>
              <w:t xml:space="preserve"> </w:t>
            </w:r>
            <w:r w:rsidRPr="000548F5">
              <w:rPr>
                <w:rFonts w:ascii="Liberation Serif" w:hAnsi="Liberation Serif"/>
                <w:sz w:val="24"/>
                <w:szCs w:val="24"/>
              </w:rPr>
              <w:t>(по отдельным планам)</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январь 2019 года - декабрь 2020 года</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Администрация ГО Верхняя Тура, Совет ветеранов</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8.</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D860DE">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 xml:space="preserve">Организация ежегодного диспансерного обследования инвалидов и ветеранов Великой Отечественной войны и боевых действий, супругов умерших инвалидов и ветеранов Великой Отечественной войны 1941 - 1945 годов, лиц, награжденных знаком </w:t>
            </w:r>
            <w:r w:rsidR="00D860DE">
              <w:rPr>
                <w:rFonts w:ascii="Liberation Serif" w:hAnsi="Liberation Serif"/>
                <w:sz w:val="24"/>
                <w:szCs w:val="24"/>
              </w:rPr>
              <w:t>«</w:t>
            </w:r>
            <w:r w:rsidRPr="000548F5">
              <w:rPr>
                <w:rFonts w:ascii="Liberation Serif" w:hAnsi="Liberation Serif"/>
                <w:sz w:val="24"/>
                <w:szCs w:val="24"/>
              </w:rPr>
              <w:t>Жителю блокадного Ленинграда</w:t>
            </w:r>
            <w:r w:rsidR="00D860DE">
              <w:rPr>
                <w:rFonts w:ascii="Liberation Serif" w:hAnsi="Liberation Serif"/>
                <w:sz w:val="24"/>
                <w:szCs w:val="24"/>
              </w:rPr>
              <w:t>»</w:t>
            </w:r>
            <w:r w:rsidRPr="000548F5">
              <w:rPr>
                <w:rFonts w:ascii="Liberation Serif" w:hAnsi="Liberation Serif"/>
                <w:sz w:val="24"/>
                <w:szCs w:val="24"/>
              </w:rPr>
              <w:t>, бывших несовершеннолетних узников нацистских концлагерей и гетто, а также внеочередного оказания им медицинской помощи, включая медицинскую помощь на дому и обеспечение в установленных законодательством Российской Федерации и законодательством Свердловской области</w:t>
            </w:r>
            <w:r w:rsidR="003E18C8">
              <w:rPr>
                <w:rFonts w:ascii="Liberation Serif" w:hAnsi="Liberation Serif"/>
                <w:sz w:val="24"/>
                <w:szCs w:val="24"/>
              </w:rPr>
              <w:t xml:space="preserve"> </w:t>
            </w:r>
            <w:r w:rsidRPr="000548F5">
              <w:rPr>
                <w:rFonts w:ascii="Liberation Serif" w:hAnsi="Liberation Serif"/>
                <w:sz w:val="24"/>
                <w:szCs w:val="24"/>
              </w:rPr>
              <w:t>случаях необходимыми лекарственными средствами</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январь 2019 года - июнь 2020 года</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shd w:val="clear" w:color="auto" w:fill="FFFFFF"/>
              </w:rPr>
            </w:pPr>
            <w:r w:rsidRPr="000548F5">
              <w:rPr>
                <w:rFonts w:ascii="Liberation Serif" w:hAnsi="Liberation Serif"/>
                <w:sz w:val="24"/>
                <w:szCs w:val="24"/>
                <w:shd w:val="clear" w:color="auto" w:fill="FFFFFF"/>
              </w:rPr>
              <w:t xml:space="preserve">ГБУЗ СО </w:t>
            </w:r>
            <w:r w:rsidR="00D860DE">
              <w:rPr>
                <w:rFonts w:ascii="Liberation Serif" w:hAnsi="Liberation Serif"/>
                <w:sz w:val="24"/>
                <w:szCs w:val="24"/>
                <w:shd w:val="clear" w:color="auto" w:fill="FFFFFF"/>
              </w:rPr>
              <w:t>«</w:t>
            </w:r>
            <w:r w:rsidRPr="000548F5">
              <w:rPr>
                <w:rFonts w:ascii="Liberation Serif" w:hAnsi="Liberation Serif"/>
                <w:sz w:val="24"/>
                <w:szCs w:val="24"/>
                <w:shd w:val="clear" w:color="auto" w:fill="FFFFFF"/>
              </w:rPr>
              <w:t xml:space="preserve">ЦГБ </w:t>
            </w:r>
            <w:r w:rsidR="00D860DE">
              <w:rPr>
                <w:rFonts w:ascii="Liberation Serif" w:hAnsi="Liberation Serif"/>
                <w:sz w:val="24"/>
                <w:szCs w:val="24"/>
                <w:shd w:val="clear" w:color="auto" w:fill="FFFFFF"/>
              </w:rPr>
              <w:t>г</w:t>
            </w:r>
            <w:r w:rsidRPr="000548F5">
              <w:rPr>
                <w:rFonts w:ascii="Liberation Serif" w:hAnsi="Liberation Serif"/>
                <w:sz w:val="24"/>
                <w:szCs w:val="24"/>
                <w:shd w:val="clear" w:color="auto" w:fill="FFFFFF"/>
              </w:rPr>
              <w:t>. Верхняя Тура</w:t>
            </w:r>
            <w:r w:rsidR="00D860DE">
              <w:rPr>
                <w:rFonts w:ascii="Liberation Serif" w:hAnsi="Liberation Serif"/>
                <w:sz w:val="24"/>
                <w:szCs w:val="24"/>
                <w:shd w:val="clear" w:color="auto" w:fill="FFFFFF"/>
              </w:rPr>
              <w:t>»</w:t>
            </w:r>
          </w:p>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Совет ветеранов</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9.</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D860DE">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Предоставление единовременной денежной выплаты в связи с годовщиной Победы ветеранам Великой Отечественной войны 1941 - 1945 годов, указанным в пункте 1 </w:t>
            </w:r>
            <w:hyperlink r:id="rId8" w:history="1">
              <w:r w:rsidRPr="000548F5">
                <w:rPr>
                  <w:rFonts w:ascii="Liberation Serif" w:hAnsi="Liberation Serif"/>
                  <w:sz w:val="24"/>
                  <w:szCs w:val="24"/>
                  <w:u w:val="single"/>
                </w:rPr>
                <w:t xml:space="preserve">статьи 2 Федерального закона от 12 января 1995 года </w:t>
              </w:r>
              <w:r w:rsidR="00D860DE">
                <w:rPr>
                  <w:rFonts w:ascii="Liberation Serif" w:hAnsi="Liberation Serif"/>
                  <w:sz w:val="24"/>
                  <w:szCs w:val="24"/>
                  <w:u w:val="single"/>
                </w:rPr>
                <w:t>№</w:t>
              </w:r>
              <w:r w:rsidRPr="000548F5">
                <w:rPr>
                  <w:rFonts w:ascii="Liberation Serif" w:hAnsi="Liberation Serif"/>
                  <w:sz w:val="24"/>
                  <w:szCs w:val="24"/>
                  <w:u w:val="single"/>
                </w:rPr>
                <w:t xml:space="preserve"> 5-ФЗ </w:t>
              </w:r>
              <w:r w:rsidR="00D860DE">
                <w:rPr>
                  <w:rFonts w:ascii="Liberation Serif" w:hAnsi="Liberation Serif"/>
                  <w:sz w:val="24"/>
                  <w:szCs w:val="24"/>
                  <w:u w:val="single"/>
                </w:rPr>
                <w:t>«</w:t>
              </w:r>
              <w:r w:rsidRPr="000548F5">
                <w:rPr>
                  <w:rFonts w:ascii="Liberation Serif" w:hAnsi="Liberation Serif"/>
                  <w:sz w:val="24"/>
                  <w:szCs w:val="24"/>
                  <w:u w:val="single"/>
                </w:rPr>
                <w:t>О ветеранах</w:t>
              </w:r>
              <w:r w:rsidR="00D860DE">
                <w:rPr>
                  <w:rFonts w:ascii="Liberation Serif" w:hAnsi="Liberation Serif"/>
                  <w:sz w:val="24"/>
                  <w:szCs w:val="24"/>
                  <w:u w:val="single"/>
                </w:rPr>
                <w:t>»</w:t>
              </w:r>
            </w:hyperlink>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апрель 2019 года - декабрь 2020 года</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Министерство социальной политики Свердловской области</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10.</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Организация благотворительных показов  кинофильмов, посещений концертов, посвященных Великой Отечественной войне 1941 - 1945 годов, для ветеранов, тружеников тыла и всех приравненных категорий.</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январь 2019 года - декабрь 2020 года</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МБУК «Киновидеоцентр «КульТУРА»</w:t>
            </w:r>
          </w:p>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МБУК «Городской центр культуры и досуга»</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11.</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Предоставление единовременной денежной выплаты для посещения детьми погибших в годы Великой Отечественной войны 1941 - 1945 годов защитников Отечества воинских захоронений времен Великой Отечественной войны 1941 - 1945 годов</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2019 - 2020 годы</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Министерство социальной политики Свердловской области</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12.</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Организация мероприятий по предоставлению льгот для ветеранов в организациях бытового обслуживания населения Свердловской области</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апрель - май 2020 года</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Администрация ГО Верхняя Тура,</w:t>
            </w:r>
          </w:p>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МБУ «Благоустройство»</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lastRenderedPageBreak/>
              <w:t>13.</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Поздравление с Днем Победы в Великой Отечественной войне 1941 - 1945 годов ветеранов, находящихся по состоянию здоровья в медицинских организациях, организациях социального обслуживания граждан, предоставляющих социальные услуги в стационарной форме или на дому</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май 2020 года</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Комитет по делам культуры и спорта</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14.</w:t>
            </w:r>
          </w:p>
        </w:tc>
        <w:tc>
          <w:tcPr>
            <w:tcW w:w="96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b/>
                <w:sz w:val="24"/>
                <w:szCs w:val="24"/>
              </w:rPr>
            </w:pPr>
            <w:r w:rsidRPr="000548F5">
              <w:rPr>
                <w:rFonts w:ascii="Liberation Serif" w:hAnsi="Liberation Serif"/>
                <w:b/>
                <w:sz w:val="24"/>
                <w:szCs w:val="24"/>
              </w:rPr>
              <w:t>Раздел 3. ТОРЖЕСТВЕННЫЕ, ИНФОРМАЦИОННО-ПРОПАГАНДИСТСКИЕ И КУЛЬТУРНО-МАССОВЫЕ МЕРОПРИЯТИЯ</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15.</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Подготовка и издание Книги Памяти верхнетуринцев – ветеранов Великой Отечественной войны.</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2019 - 2020 годы</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Администрация ГО Верхняя Тура, Комитет по делам культуры и спорта</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16.</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Проведение торжественных собраний и праздничных приемов, посвященных годовщине Победы</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май 2020 года</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Администрация ГО Верхняя Тура</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17.</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Публикация в средствах массовой информации материалов о службе в Вооруженных Силах Российской Федерации лучших воинов, призванных на военную службу из Свердловской области, курсантов военных училищ, офицеров на тему преемственности поколений защитников Отечества, материалов о земляках-героях, о ветеранах Великой Отечественной войны 1941 - 1945 годов в Свердловской области</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февраль - май 2020 года</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D860DE" w:rsidP="00BA7D87">
            <w:pPr>
              <w:spacing w:after="0" w:line="240" w:lineRule="auto"/>
              <w:textAlignment w:val="baseline"/>
              <w:rPr>
                <w:rFonts w:ascii="Liberation Serif" w:hAnsi="Liberation Serif"/>
                <w:sz w:val="24"/>
                <w:szCs w:val="24"/>
              </w:rPr>
            </w:pPr>
            <w:r>
              <w:rPr>
                <w:rFonts w:ascii="Liberation Serif" w:hAnsi="Liberation Serif"/>
                <w:sz w:val="24"/>
                <w:szCs w:val="24"/>
              </w:rPr>
              <w:t>ГАУП СО «</w:t>
            </w:r>
            <w:r w:rsidR="00BA7D87">
              <w:rPr>
                <w:rFonts w:ascii="Liberation Serif" w:hAnsi="Liberation Serif"/>
                <w:sz w:val="24"/>
                <w:szCs w:val="24"/>
              </w:rPr>
              <w:t>Редакция газеты «</w:t>
            </w:r>
            <w:r w:rsidR="00924DBF" w:rsidRPr="000548F5">
              <w:rPr>
                <w:rFonts w:ascii="Liberation Serif" w:hAnsi="Liberation Serif"/>
                <w:sz w:val="24"/>
                <w:szCs w:val="24"/>
              </w:rPr>
              <w:t>Голос Верхней Туры</w:t>
            </w:r>
            <w:r w:rsidR="00BA7D87">
              <w:rPr>
                <w:rFonts w:ascii="Liberation Serif" w:hAnsi="Liberation Serif"/>
                <w:sz w:val="24"/>
                <w:szCs w:val="24"/>
              </w:rPr>
              <w:t>»</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18.</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 xml:space="preserve">Показ кинохроники, художественных фильмов о Великой Отечественной войне 1941 - 1945 годов </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сентябрь 2019 - май 2020 года</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Комитет по делам культуры и спорта, МБУК «Киновидеоцентр «КульТУРА»</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19.</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8906B4">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 xml:space="preserve">Награждение ветеранов Великой Отечественной войны 1941 - 1945 годов, иных лиц в установленном порядке юбилейной медалью </w:t>
            </w:r>
            <w:r w:rsidR="008906B4">
              <w:rPr>
                <w:rFonts w:ascii="Liberation Serif" w:hAnsi="Liberation Serif"/>
                <w:sz w:val="24"/>
                <w:szCs w:val="24"/>
              </w:rPr>
              <w:t>«</w:t>
            </w:r>
            <w:r w:rsidRPr="000548F5">
              <w:rPr>
                <w:rFonts w:ascii="Liberation Serif" w:hAnsi="Liberation Serif"/>
                <w:sz w:val="24"/>
                <w:szCs w:val="24"/>
              </w:rPr>
              <w:t>75 лет Победы в Великой Отечественной войне 1941 - 1945 годов</w:t>
            </w:r>
            <w:r w:rsidR="008906B4">
              <w:rPr>
                <w:rFonts w:ascii="Liberation Serif" w:hAnsi="Liberation Serif"/>
                <w:sz w:val="24"/>
                <w:szCs w:val="24"/>
              </w:rPr>
              <w:t>»</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2020 год</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Администрация ГО Верхняя Тура, Комитет по делам культуры и спорта, МБУК «Городской центр культуры и досуга», Совет ветеранов</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20.</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8906B4" w:rsidP="003E18C8">
            <w:pPr>
              <w:spacing w:after="0" w:line="240" w:lineRule="auto"/>
              <w:ind w:left="-78" w:right="-139"/>
              <w:textAlignment w:val="baseline"/>
              <w:rPr>
                <w:rFonts w:ascii="Liberation Serif" w:hAnsi="Liberation Serif"/>
                <w:sz w:val="24"/>
                <w:szCs w:val="24"/>
              </w:rPr>
            </w:pPr>
            <w:r>
              <w:rPr>
                <w:rFonts w:ascii="Liberation Serif" w:hAnsi="Liberation Serif"/>
                <w:sz w:val="24"/>
                <w:szCs w:val="24"/>
              </w:rPr>
              <w:t>«</w:t>
            </w:r>
            <w:r w:rsidR="00924DBF" w:rsidRPr="000548F5">
              <w:rPr>
                <w:rFonts w:ascii="Liberation Serif" w:hAnsi="Liberation Serif"/>
                <w:sz w:val="24"/>
                <w:szCs w:val="24"/>
              </w:rPr>
              <w:t>Реализация социального информационно – практико-ориентированного проекта «Нам о войне известно мало…или непридуманные истории о войне и Великой Победе» ( по отдельному плану)</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Сентябрь 2019  – май 2020</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Отдел управления образованием ГО Верхняя Тура, Дошкольные образовательные учреждения</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21.</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Проведение уроков Мужества, уроков Памяти</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Сентябрь 2019  – май 2020</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МБОУ СОШ № 14, МБОУ СОШ № 19, МБУК «Центральная городская библиотека им. Ф.Ф.Павленкова»</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22.</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Проект «Напиши письмо в прошлое…»</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Февраль 2020</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МБУК «Центральная городская библиотека им. Ф.Ф.Павленкова»</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23.</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06B4"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 xml:space="preserve">Городская интеллектуальная игра </w:t>
            </w:r>
          </w:p>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(5-8 классы):</w:t>
            </w:r>
          </w:p>
          <w:p w:rsidR="00924DBF" w:rsidRPr="000548F5" w:rsidRDefault="00924DBF" w:rsidP="003E18C8">
            <w:pPr>
              <w:spacing w:after="0" w:line="240" w:lineRule="auto"/>
              <w:ind w:left="-78" w:right="-139"/>
              <w:rPr>
                <w:rFonts w:ascii="Liberation Serif" w:hAnsi="Liberation Serif"/>
                <w:sz w:val="24"/>
                <w:szCs w:val="24"/>
              </w:rPr>
            </w:pPr>
            <w:r w:rsidRPr="000548F5">
              <w:rPr>
                <w:rFonts w:ascii="Liberation Serif" w:hAnsi="Liberation Serif"/>
                <w:sz w:val="24"/>
                <w:szCs w:val="24"/>
                <w:lang w:val="en-US"/>
              </w:rPr>
              <w:t>I</w:t>
            </w:r>
            <w:r w:rsidRPr="000548F5">
              <w:rPr>
                <w:rFonts w:ascii="Liberation Serif" w:hAnsi="Liberation Serif"/>
                <w:sz w:val="24"/>
                <w:szCs w:val="24"/>
              </w:rPr>
              <w:t xml:space="preserve"> этап – ноябрь </w:t>
            </w:r>
          </w:p>
          <w:p w:rsidR="00924DBF" w:rsidRPr="000548F5" w:rsidRDefault="00924DBF" w:rsidP="003E18C8">
            <w:pPr>
              <w:spacing w:after="0" w:line="240" w:lineRule="auto"/>
              <w:ind w:left="-78" w:right="-139"/>
              <w:rPr>
                <w:rFonts w:ascii="Liberation Serif" w:hAnsi="Liberation Serif"/>
                <w:sz w:val="24"/>
                <w:szCs w:val="24"/>
              </w:rPr>
            </w:pPr>
            <w:r w:rsidRPr="000548F5">
              <w:rPr>
                <w:rFonts w:ascii="Liberation Serif" w:hAnsi="Liberation Serif"/>
                <w:sz w:val="24"/>
                <w:szCs w:val="24"/>
                <w:lang w:val="en-US"/>
              </w:rPr>
              <w:lastRenderedPageBreak/>
              <w:t>II</w:t>
            </w:r>
            <w:r w:rsidRPr="000548F5">
              <w:rPr>
                <w:rFonts w:ascii="Liberation Serif" w:hAnsi="Liberation Serif"/>
                <w:sz w:val="24"/>
                <w:szCs w:val="24"/>
              </w:rPr>
              <w:t xml:space="preserve"> этап – март </w:t>
            </w:r>
          </w:p>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lang w:val="en-US"/>
              </w:rPr>
              <w:t>III</w:t>
            </w:r>
            <w:r w:rsidRPr="000548F5">
              <w:rPr>
                <w:rFonts w:ascii="Liberation Serif" w:hAnsi="Liberation Serif"/>
                <w:sz w:val="24"/>
                <w:szCs w:val="24"/>
              </w:rPr>
              <w:t xml:space="preserve"> этап – начало мая </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lastRenderedPageBreak/>
              <w:t>Сентябрь 2019  – май 2020</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МБУК «Центральная городская библиотека им. Ф.Ф.Павленкова»</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lastRenderedPageBreak/>
              <w:t>24.</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Познавательно-игровая программа для школьников «Своя игра» в рамках проекта «Хочу все знать»</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Август-декабрь 2019</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МБУК «Городской центр культуры и досуга»</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25.</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Литературно-музыкальная программа о солдатских матерях «Подвиг материнского сердца»</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Ноябрь 2019</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МБУК «Городской центр культуры и досуга»</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26.</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Концертная программа «Герои войны»</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Декабрь 2019</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МБУК «Городской центр культуры и досуга»</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27.</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Городской фестиваль творчества «Солдатская завалинка»</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23 февраля 2020 года</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МБУК «Городской центр культуры и досуга»</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28.</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Конкурс видеороликов «Правнуки Победы»</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Февраль 2020 года</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МБУК «Городской центр культуры и досуга», МКУ «Подростково-молодежный центр «Колосок», МБУК «Киновидеоцентр «КульТУРА»</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29.</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Городской конкурс чтецов «Колокола памяти» (возраст участников до 15 лет)</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Апрель 2020 года</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МБУК «Городской центр культуры и досуга», МБОУ СОШ № 14, МБОУ СОШ № 19</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30.</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autoSpaceDE w:val="0"/>
              <w:autoSpaceDN w:val="0"/>
              <w:adjustRightInd w:val="0"/>
              <w:spacing w:after="0" w:line="240" w:lineRule="auto"/>
              <w:ind w:left="-78" w:right="-139"/>
              <w:rPr>
                <w:rFonts w:ascii="Liberation Serif" w:hAnsi="Liberation Serif"/>
                <w:bCs/>
                <w:sz w:val="24"/>
                <w:szCs w:val="24"/>
              </w:rPr>
            </w:pPr>
            <w:r w:rsidRPr="000548F5">
              <w:rPr>
                <w:rFonts w:ascii="Liberation Serif" w:hAnsi="Liberation Serif"/>
                <w:bCs/>
                <w:sz w:val="24"/>
                <w:szCs w:val="24"/>
              </w:rPr>
              <w:t>Молодёжный кинофестиваль короткометражных фильмов</w:t>
            </w:r>
          </w:p>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bCs/>
                <w:sz w:val="24"/>
                <w:szCs w:val="24"/>
              </w:rPr>
              <w:t>о Великой Отечественной и Второй Мировой войне «ПЕРЕРЫВ НА КИНО»</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Сентябрь 2019 – май 2020</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МБУК «Киновидеоцентр «КульТУРА», МБОУ СОШ № 14, МБОУ СОШ № 19</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31.</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autoSpaceDE w:val="0"/>
              <w:autoSpaceDN w:val="0"/>
              <w:adjustRightInd w:val="0"/>
              <w:spacing w:after="0" w:line="240" w:lineRule="auto"/>
              <w:ind w:left="-78" w:right="-139"/>
              <w:rPr>
                <w:rFonts w:ascii="Liberation Serif" w:hAnsi="Liberation Serif"/>
                <w:bCs/>
                <w:sz w:val="24"/>
                <w:szCs w:val="24"/>
              </w:rPr>
            </w:pPr>
            <w:r w:rsidRPr="000548F5">
              <w:rPr>
                <w:rFonts w:ascii="Liberation Serif" w:hAnsi="Liberation Serif"/>
                <w:bCs/>
                <w:sz w:val="24"/>
                <w:szCs w:val="24"/>
              </w:rPr>
              <w:t>Просмотр военной хроники «Тайны забытых Побед»</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2 раза в год</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МБУК «Центральная городская библиотека им. Ф.Ф.Павленкова», МБУК «Киновидеоцентр «КульТУРА», МБОУ СОШ № 14, МБОУ СОШ № 19</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32.</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Театрализованная литературно-музыкальная композиция</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Февраль – март 2020</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МБУК «Городской центр культуры и досуга»</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33.</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Городской смотр строя и песни</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Май 2020</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 xml:space="preserve">МБОУ ДОД «Центр военно-патриотического воспитания «Мужество», </w:t>
            </w:r>
          </w:p>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МБОУ СОШ № 14, МБОУ СОШ № 19</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34.</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Городской марафон «Есть в памяти мгновения войны, есть в памяти мгновения  победы…» (взрослое население)</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Май 2020 года</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МБУК «Центральная городская библиотека им. Ф.Ф.Павленкова»</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35.</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Театрализованный праздничный концерт, посвященный 75-летию Победы в Великой Отечественной войне</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9 мая 2020 года</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МБУК «Городской центр культуры и досуга»</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36.</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Митинг, посвященный  75-летию Победы в Великой Отечественной войне</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9 мая 2020 года</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МБУК «Городской центр культуры и досуга», МБОУ ДОД «Центр военно-патриотического воспитания «Муже</w:t>
            </w:r>
            <w:r w:rsidR="008906B4">
              <w:rPr>
                <w:rFonts w:ascii="Liberation Serif" w:hAnsi="Liberation Serif"/>
                <w:sz w:val="24"/>
                <w:szCs w:val="24"/>
              </w:rPr>
              <w:t>ство»</w:t>
            </w:r>
          </w:p>
          <w:p w:rsidR="008906B4" w:rsidRPr="000548F5" w:rsidRDefault="008906B4" w:rsidP="00924DBF">
            <w:pPr>
              <w:spacing w:after="0" w:line="240" w:lineRule="auto"/>
              <w:textAlignment w:val="baseline"/>
              <w:rPr>
                <w:rFonts w:ascii="Liberation Serif" w:hAnsi="Liberation Serif"/>
                <w:sz w:val="24"/>
                <w:szCs w:val="24"/>
              </w:rPr>
            </w:pP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lastRenderedPageBreak/>
              <w:t>37.</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Организация и проведение патриотических мероприятий, посвященных годовщине Победы:</w:t>
            </w:r>
          </w:p>
          <w:p w:rsidR="00924DBF" w:rsidRPr="000548F5" w:rsidRDefault="008906B4" w:rsidP="003E18C8">
            <w:pPr>
              <w:pStyle w:val="aa"/>
              <w:numPr>
                <w:ilvl w:val="0"/>
                <w:numId w:val="1"/>
              </w:numPr>
              <w:tabs>
                <w:tab w:val="left" w:pos="208"/>
              </w:tabs>
              <w:spacing w:after="0" w:line="240" w:lineRule="auto"/>
              <w:ind w:left="-78" w:right="-139" w:hanging="22"/>
              <w:textAlignment w:val="baseline"/>
              <w:rPr>
                <w:rFonts w:ascii="Liberation Serif" w:hAnsi="Liberation Serif"/>
                <w:sz w:val="24"/>
                <w:szCs w:val="24"/>
              </w:rPr>
            </w:pPr>
            <w:r>
              <w:rPr>
                <w:rFonts w:ascii="Liberation Serif" w:hAnsi="Liberation Serif"/>
                <w:sz w:val="24"/>
                <w:szCs w:val="24"/>
              </w:rPr>
              <w:t>военно-спортивные игры «</w:t>
            </w:r>
            <w:r w:rsidR="00924DBF" w:rsidRPr="000548F5">
              <w:rPr>
                <w:rFonts w:ascii="Liberation Serif" w:hAnsi="Liberation Serif"/>
                <w:sz w:val="24"/>
                <w:szCs w:val="24"/>
              </w:rPr>
              <w:t>Зарница</w:t>
            </w:r>
            <w:r>
              <w:rPr>
                <w:rFonts w:ascii="Liberation Serif" w:hAnsi="Liberation Serif"/>
                <w:sz w:val="24"/>
                <w:szCs w:val="24"/>
              </w:rPr>
              <w:t>»</w:t>
            </w:r>
            <w:r w:rsidR="00924DBF" w:rsidRPr="000548F5">
              <w:rPr>
                <w:rFonts w:ascii="Liberation Serif" w:hAnsi="Liberation Serif"/>
                <w:sz w:val="24"/>
                <w:szCs w:val="24"/>
              </w:rPr>
              <w:t>;</w:t>
            </w:r>
          </w:p>
          <w:p w:rsidR="00924DBF" w:rsidRPr="000548F5" w:rsidRDefault="00924DBF" w:rsidP="003E18C8">
            <w:pPr>
              <w:pStyle w:val="aa"/>
              <w:numPr>
                <w:ilvl w:val="0"/>
                <w:numId w:val="1"/>
              </w:numPr>
              <w:tabs>
                <w:tab w:val="left" w:pos="208"/>
              </w:tabs>
              <w:spacing w:after="0" w:line="240" w:lineRule="auto"/>
              <w:ind w:left="-78" w:right="-139" w:hanging="22"/>
              <w:textAlignment w:val="baseline"/>
              <w:rPr>
                <w:rFonts w:ascii="Liberation Serif" w:hAnsi="Liberation Serif"/>
                <w:sz w:val="24"/>
                <w:szCs w:val="24"/>
              </w:rPr>
            </w:pPr>
            <w:r w:rsidRPr="000548F5">
              <w:rPr>
                <w:rFonts w:ascii="Liberation Serif" w:hAnsi="Liberation Serif"/>
                <w:sz w:val="24"/>
                <w:szCs w:val="24"/>
              </w:rPr>
              <w:t>военизированная эстафета</w:t>
            </w:r>
          </w:p>
          <w:p w:rsidR="00924DBF" w:rsidRPr="000548F5" w:rsidRDefault="00924DBF" w:rsidP="003E18C8">
            <w:pPr>
              <w:tabs>
                <w:tab w:val="left" w:pos="208"/>
              </w:tabs>
              <w:spacing w:after="0" w:line="240" w:lineRule="auto"/>
              <w:ind w:left="-78" w:right="-139" w:hanging="22"/>
              <w:textAlignment w:val="baseline"/>
              <w:rPr>
                <w:rFonts w:ascii="Liberation Serif" w:hAnsi="Liberation Serif"/>
                <w:sz w:val="24"/>
                <w:szCs w:val="24"/>
              </w:rPr>
            </w:pPr>
            <w:r w:rsidRPr="000548F5">
              <w:rPr>
                <w:rFonts w:ascii="Liberation Serif" w:hAnsi="Liberation Serif"/>
                <w:sz w:val="24"/>
                <w:szCs w:val="24"/>
              </w:rPr>
              <w:t xml:space="preserve">3) областная молодежная акция </w:t>
            </w:r>
            <w:r w:rsidR="008906B4">
              <w:rPr>
                <w:rFonts w:ascii="Liberation Serif" w:hAnsi="Liberation Serif"/>
                <w:sz w:val="24"/>
                <w:szCs w:val="24"/>
              </w:rPr>
              <w:t>«</w:t>
            </w:r>
            <w:r w:rsidRPr="000548F5">
              <w:rPr>
                <w:rFonts w:ascii="Liberation Serif" w:hAnsi="Liberation Serif"/>
                <w:sz w:val="24"/>
                <w:szCs w:val="24"/>
              </w:rPr>
              <w:t xml:space="preserve">Пост </w:t>
            </w:r>
            <w:r w:rsidR="008906B4">
              <w:rPr>
                <w:rFonts w:ascii="Liberation Serif" w:hAnsi="Liberation Serif"/>
                <w:sz w:val="24"/>
                <w:szCs w:val="24"/>
              </w:rPr>
              <w:t>№</w:t>
            </w:r>
            <w:r w:rsidRPr="000548F5">
              <w:rPr>
                <w:rFonts w:ascii="Liberation Serif" w:hAnsi="Liberation Serif"/>
                <w:sz w:val="24"/>
                <w:szCs w:val="24"/>
              </w:rPr>
              <w:t xml:space="preserve"> 1</w:t>
            </w:r>
            <w:r w:rsidR="008906B4">
              <w:rPr>
                <w:rFonts w:ascii="Liberation Serif" w:hAnsi="Liberation Serif"/>
                <w:sz w:val="24"/>
                <w:szCs w:val="24"/>
              </w:rPr>
              <w:t>»</w:t>
            </w:r>
            <w:r w:rsidRPr="000548F5">
              <w:rPr>
                <w:rFonts w:ascii="Liberation Serif" w:hAnsi="Liberation Serif"/>
                <w:sz w:val="24"/>
                <w:szCs w:val="24"/>
              </w:rPr>
              <w:t xml:space="preserve"> в дни воинской славы и памятные даты России;</w:t>
            </w:r>
          </w:p>
          <w:p w:rsidR="00924DBF" w:rsidRPr="000548F5" w:rsidRDefault="00924DBF" w:rsidP="003E18C8">
            <w:pPr>
              <w:tabs>
                <w:tab w:val="left" w:pos="208"/>
              </w:tabs>
              <w:spacing w:after="0" w:line="240" w:lineRule="auto"/>
              <w:ind w:left="-78" w:right="-139" w:hanging="22"/>
              <w:textAlignment w:val="baseline"/>
              <w:rPr>
                <w:rFonts w:ascii="Liberation Serif" w:hAnsi="Liberation Serif"/>
                <w:sz w:val="24"/>
                <w:szCs w:val="24"/>
              </w:rPr>
            </w:pPr>
            <w:r w:rsidRPr="000548F5">
              <w:rPr>
                <w:rFonts w:ascii="Liberation Serif" w:hAnsi="Liberation Serif"/>
                <w:sz w:val="24"/>
                <w:szCs w:val="24"/>
              </w:rPr>
              <w:t xml:space="preserve">4) </w:t>
            </w:r>
            <w:r w:rsidR="008906B4">
              <w:rPr>
                <w:rFonts w:ascii="Liberation Serif" w:hAnsi="Liberation Serif"/>
                <w:sz w:val="24"/>
                <w:szCs w:val="24"/>
              </w:rPr>
              <w:t>Всероссийская акция «</w:t>
            </w:r>
            <w:r w:rsidRPr="000548F5">
              <w:rPr>
                <w:rFonts w:ascii="Liberation Serif" w:hAnsi="Liberation Serif"/>
                <w:sz w:val="24"/>
                <w:szCs w:val="24"/>
              </w:rPr>
              <w:t>Георгиевская ленточка</w:t>
            </w:r>
            <w:r w:rsidR="008906B4">
              <w:rPr>
                <w:rFonts w:ascii="Liberation Serif" w:hAnsi="Liberation Serif"/>
                <w:sz w:val="24"/>
                <w:szCs w:val="24"/>
              </w:rPr>
              <w:t>»</w:t>
            </w:r>
            <w:r w:rsidRPr="000548F5">
              <w:rPr>
                <w:rFonts w:ascii="Liberation Serif" w:hAnsi="Liberation Serif"/>
                <w:sz w:val="24"/>
                <w:szCs w:val="24"/>
              </w:rPr>
              <w:t>;</w:t>
            </w:r>
          </w:p>
          <w:p w:rsidR="00924DBF" w:rsidRPr="000548F5" w:rsidRDefault="00924DBF" w:rsidP="008906B4">
            <w:pPr>
              <w:tabs>
                <w:tab w:val="left" w:pos="208"/>
              </w:tabs>
              <w:spacing w:after="0" w:line="240" w:lineRule="auto"/>
              <w:ind w:left="-78" w:right="-139" w:hanging="22"/>
              <w:textAlignment w:val="baseline"/>
              <w:rPr>
                <w:rFonts w:ascii="Liberation Serif" w:hAnsi="Liberation Serif"/>
                <w:sz w:val="24"/>
                <w:szCs w:val="24"/>
              </w:rPr>
            </w:pPr>
            <w:r w:rsidRPr="000548F5">
              <w:rPr>
                <w:rFonts w:ascii="Liberation Serif" w:hAnsi="Liberation Serif"/>
                <w:sz w:val="24"/>
                <w:szCs w:val="24"/>
              </w:rPr>
              <w:t xml:space="preserve">5) региональный этап Всероссийского проекта </w:t>
            </w:r>
            <w:r w:rsidR="008906B4">
              <w:rPr>
                <w:rFonts w:ascii="Liberation Serif" w:hAnsi="Liberation Serif"/>
                <w:sz w:val="24"/>
                <w:szCs w:val="24"/>
              </w:rPr>
              <w:t>«</w:t>
            </w:r>
            <w:r w:rsidRPr="000548F5">
              <w:rPr>
                <w:rFonts w:ascii="Liberation Serif" w:hAnsi="Liberation Serif"/>
                <w:sz w:val="24"/>
                <w:szCs w:val="24"/>
              </w:rPr>
              <w:t>Диалоги с Героями</w:t>
            </w:r>
            <w:r w:rsidR="008906B4">
              <w:rPr>
                <w:rFonts w:ascii="Liberation Serif" w:hAnsi="Liberation Serif"/>
                <w:sz w:val="24"/>
                <w:szCs w:val="24"/>
              </w:rPr>
              <w:t>»</w:t>
            </w:r>
            <w:r w:rsidRPr="000548F5">
              <w:rPr>
                <w:rFonts w:ascii="Liberation Serif" w:hAnsi="Liberation Serif"/>
                <w:sz w:val="24"/>
                <w:szCs w:val="24"/>
              </w:rPr>
              <w:t>.</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по отдельному плану</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Департамент молодежной политики Свердловской области, органы местного самоуправления муниципальных образований (по согласованию), молодежные общественные объединения (по согласованию)</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38.</w:t>
            </w:r>
          </w:p>
        </w:tc>
        <w:tc>
          <w:tcPr>
            <w:tcW w:w="96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b/>
                <w:sz w:val="24"/>
                <w:szCs w:val="24"/>
              </w:rPr>
            </w:pPr>
            <w:r w:rsidRPr="000548F5">
              <w:rPr>
                <w:rFonts w:ascii="Liberation Serif" w:hAnsi="Liberation Serif"/>
                <w:b/>
                <w:sz w:val="24"/>
                <w:szCs w:val="24"/>
              </w:rPr>
              <w:t>Раздел 4. ПАМЯТНО-МЕМОРИАЛЬНЫЕ МЕРОПРИЯТИЯ</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39.</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Проведение работы по установлению судеб жителей Свердловской области, погибших (пропавших без вести, умерших в плену) в годы Великой Отечественной войны 1941 - 1945 годов</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январь 2019 года - декабрь 2020 года</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Управление архивами Свердловской области, Департамент молодежной политики Свердловской области, военный комиссариат Свердловской области (по согласованию), органы местного самоуправления муниципальных образований (по согласованию), общественные объединения ветеранов (по согласованию), молодежные общественные объединения (по согласованию)</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40.</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Сооружение, ремонт, реставрация и благоустройство мемориальных объектов, посвященных Великой Отечественной войне 1941 - 1945 годов (по отдельным планам)</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2019 - 2020 годы</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Администрация ГО Верхняя Тура</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41.</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Уточнение содержания и совершенствование электронной версии областной Книги Памяти павших в годы Великой Отечественной войны 1941 - 1945 годов</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2019 - 2020 годы</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военный комиссариат Свердловской области (по согласованию), общественные объединения ветеранов (по согласованию), молодежные общественные объединения (по согласованию)</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42.</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Проведение мероприятий, посвященных памятной дате России - Дню памяти и скорби - дню начала Великой Отечественной войны (1941 год) (по отдельным планам)</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июнь 2019 года, июнь 2020 года</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Комитет по делам культуры и спорта, МБУК «Городской центр культуры и досуга»,</w:t>
            </w:r>
            <w:r w:rsidR="008906B4">
              <w:rPr>
                <w:rFonts w:ascii="Liberation Serif" w:hAnsi="Liberation Serif"/>
                <w:sz w:val="24"/>
                <w:szCs w:val="24"/>
              </w:rPr>
              <w:t xml:space="preserve"> </w:t>
            </w:r>
            <w:r w:rsidRPr="000548F5">
              <w:rPr>
                <w:rFonts w:ascii="Liberation Serif" w:hAnsi="Liberation Serif"/>
                <w:sz w:val="24"/>
                <w:szCs w:val="24"/>
              </w:rPr>
              <w:t>МБУК «Центральная городская библиотека им.Ф.Ф.Павленкова»</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lastRenderedPageBreak/>
              <w:t>43.</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8906B4">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 xml:space="preserve">Организация и проведение мемориальной акции </w:t>
            </w:r>
            <w:r w:rsidR="008906B4">
              <w:rPr>
                <w:rFonts w:ascii="Liberation Serif" w:hAnsi="Liberation Serif"/>
                <w:sz w:val="24"/>
                <w:szCs w:val="24"/>
              </w:rPr>
              <w:t>«</w:t>
            </w:r>
            <w:r w:rsidRPr="000548F5">
              <w:rPr>
                <w:rFonts w:ascii="Liberation Serif" w:hAnsi="Liberation Serif"/>
                <w:sz w:val="24"/>
                <w:szCs w:val="24"/>
              </w:rPr>
              <w:t>Свеча Победы</w:t>
            </w:r>
            <w:r w:rsidR="008906B4">
              <w:rPr>
                <w:rFonts w:ascii="Liberation Serif" w:hAnsi="Liberation Serif"/>
                <w:sz w:val="24"/>
                <w:szCs w:val="24"/>
              </w:rPr>
              <w:t>»</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июнь 2019 года, июнь 2020 года</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Комитет по делам культуры и спорта, МКУ «Подростково-молодежный центр «Колосок»</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44.</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Проведение торжественно-траурных церемоний возложения венков и цветов к мемориальным объектам, увековечившим боевой и трудовой подвиг народа в Великой Отечественной войне 1941 - 1945 годов, память павших защитников Отечества</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январь 2019 года - июнь 2020 года</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Администрация ГО Верхняя Тура, Комитет по делам культуры и спорта, Совет ветеранов</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45.</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Изготовление и установка мемориальных досок с именами земляков, погибших при защите Отечества</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январь 2019 года - июнь 2020 года</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Администрация ГО Верхняя Тура, Комитет по делам культуры и спорта</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46.</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Составление реестра памятных знаков, мемориальных досок и памятников, расположенных на территории ГО Верхняя Тура</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Сентябрь 2019-май 2020</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МКУ «Подростково-молодежный центр «Колосок»</w:t>
            </w:r>
          </w:p>
        </w:tc>
      </w:tr>
      <w:tr w:rsidR="00924DBF" w:rsidRPr="000548F5" w:rsidTr="003E18C8">
        <w:trPr>
          <w:trHeight w:val="20"/>
          <w:jc w:val="cent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jc w:val="center"/>
              <w:textAlignment w:val="baseline"/>
              <w:rPr>
                <w:rFonts w:ascii="Liberation Serif" w:hAnsi="Liberation Serif"/>
                <w:sz w:val="24"/>
                <w:szCs w:val="24"/>
              </w:rPr>
            </w:pPr>
            <w:r w:rsidRPr="000548F5">
              <w:rPr>
                <w:rFonts w:ascii="Liberation Serif" w:hAnsi="Liberation Serif"/>
                <w:sz w:val="24"/>
                <w:szCs w:val="24"/>
              </w:rPr>
              <w:t>47.</w:t>
            </w:r>
          </w:p>
        </w:tc>
        <w:tc>
          <w:tcPr>
            <w:tcW w:w="46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78" w:right="-139"/>
              <w:textAlignment w:val="baseline"/>
              <w:rPr>
                <w:rFonts w:ascii="Liberation Serif" w:hAnsi="Liberation Serif"/>
                <w:sz w:val="24"/>
                <w:szCs w:val="24"/>
              </w:rPr>
            </w:pPr>
            <w:r w:rsidRPr="000548F5">
              <w:rPr>
                <w:rFonts w:ascii="Liberation Serif" w:hAnsi="Liberation Serif"/>
                <w:sz w:val="24"/>
                <w:szCs w:val="24"/>
              </w:rPr>
              <w:t>Благоустройство захоронений участников Великой Отечественной войны 1941-1945 г.г. на городском кладбище</w:t>
            </w:r>
          </w:p>
        </w:tc>
        <w:tc>
          <w:tcPr>
            <w:tcW w:w="1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3E18C8">
            <w:pPr>
              <w:spacing w:after="0" w:line="240" w:lineRule="auto"/>
              <w:ind w:left="-159" w:right="-94"/>
              <w:jc w:val="center"/>
              <w:textAlignment w:val="baseline"/>
              <w:rPr>
                <w:rFonts w:ascii="Liberation Serif" w:hAnsi="Liberation Serif"/>
                <w:sz w:val="24"/>
                <w:szCs w:val="24"/>
              </w:rPr>
            </w:pPr>
            <w:r w:rsidRPr="000548F5">
              <w:rPr>
                <w:rFonts w:ascii="Liberation Serif" w:hAnsi="Liberation Serif"/>
                <w:sz w:val="24"/>
                <w:szCs w:val="24"/>
              </w:rPr>
              <w:t>постоянно</w:t>
            </w:r>
          </w:p>
        </w:tc>
        <w:tc>
          <w:tcPr>
            <w:tcW w:w="32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4DBF" w:rsidRPr="000548F5" w:rsidRDefault="00924DBF" w:rsidP="00924DBF">
            <w:pPr>
              <w:spacing w:after="0" w:line="240" w:lineRule="auto"/>
              <w:textAlignment w:val="baseline"/>
              <w:rPr>
                <w:rFonts w:ascii="Liberation Serif" w:hAnsi="Liberation Serif"/>
                <w:sz w:val="24"/>
                <w:szCs w:val="24"/>
              </w:rPr>
            </w:pPr>
            <w:r w:rsidRPr="000548F5">
              <w:rPr>
                <w:rFonts w:ascii="Liberation Serif" w:hAnsi="Liberation Serif"/>
                <w:sz w:val="24"/>
                <w:szCs w:val="24"/>
              </w:rPr>
              <w:t>МКУ «Подростково-молодежный центр «Колосок», Совет ветеранов</w:t>
            </w:r>
          </w:p>
        </w:tc>
      </w:tr>
    </w:tbl>
    <w:p w:rsidR="00924DBF" w:rsidRPr="00465A79" w:rsidRDefault="00924DBF" w:rsidP="003E18C8">
      <w:pPr>
        <w:spacing w:after="0" w:line="240" w:lineRule="auto"/>
        <w:jc w:val="center"/>
        <w:rPr>
          <w:rFonts w:ascii="Times New Roman" w:hAnsi="Times New Roman" w:cs="Times New Roman"/>
          <w:sz w:val="28"/>
          <w:szCs w:val="28"/>
        </w:rPr>
      </w:pPr>
    </w:p>
    <w:sectPr w:rsidR="00924DBF" w:rsidRPr="00465A79" w:rsidSect="00CD10E6">
      <w:headerReference w:type="default" r:id="rId9"/>
      <w:pgSz w:w="11906" w:h="16838"/>
      <w:pgMar w:top="1134" w:right="851"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092" w:rsidRDefault="009C7092" w:rsidP="00D50927">
      <w:pPr>
        <w:spacing w:after="0" w:line="240" w:lineRule="auto"/>
      </w:pPr>
      <w:r>
        <w:separator/>
      </w:r>
    </w:p>
  </w:endnote>
  <w:endnote w:type="continuationSeparator" w:id="1">
    <w:p w:rsidR="009C7092" w:rsidRDefault="009C7092" w:rsidP="00D50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092" w:rsidRDefault="009C7092" w:rsidP="00D50927">
      <w:pPr>
        <w:spacing w:after="0" w:line="240" w:lineRule="auto"/>
      </w:pPr>
      <w:r>
        <w:separator/>
      </w:r>
    </w:p>
  </w:footnote>
  <w:footnote w:type="continuationSeparator" w:id="1">
    <w:p w:rsidR="009C7092" w:rsidRDefault="009C7092" w:rsidP="00D50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1723"/>
      <w:docPartObj>
        <w:docPartGallery w:val="Page Numbers (Top of Page)"/>
        <w:docPartUnique/>
      </w:docPartObj>
    </w:sdtPr>
    <w:sdtEndPr>
      <w:rPr>
        <w:sz w:val="24"/>
      </w:rPr>
    </w:sdtEndPr>
    <w:sdtContent>
      <w:p w:rsidR="00D50927" w:rsidRDefault="00683C97">
        <w:pPr>
          <w:pStyle w:val="a3"/>
          <w:jc w:val="center"/>
        </w:pPr>
        <w:r w:rsidRPr="003E18C8">
          <w:rPr>
            <w:sz w:val="24"/>
          </w:rPr>
          <w:fldChar w:fldCharType="begin"/>
        </w:r>
        <w:r w:rsidR="00965AB3" w:rsidRPr="003E18C8">
          <w:rPr>
            <w:sz w:val="24"/>
          </w:rPr>
          <w:instrText xml:space="preserve"> PAGE   \* MERGEFORMAT </w:instrText>
        </w:r>
        <w:r w:rsidRPr="003E18C8">
          <w:rPr>
            <w:sz w:val="24"/>
          </w:rPr>
          <w:fldChar w:fldCharType="separate"/>
        </w:r>
        <w:r w:rsidR="008906B4">
          <w:rPr>
            <w:noProof/>
            <w:sz w:val="24"/>
          </w:rPr>
          <w:t>10</w:t>
        </w:r>
        <w:r w:rsidRPr="003E18C8">
          <w:rPr>
            <w:sz w:val="24"/>
          </w:rPr>
          <w:fldChar w:fldCharType="end"/>
        </w:r>
      </w:p>
    </w:sdtContent>
  </w:sdt>
  <w:p w:rsidR="00D50927" w:rsidRDefault="00D5092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06E"/>
    <w:multiLevelType w:val="hybridMultilevel"/>
    <w:tmpl w:val="55506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973FC"/>
    <w:rsid w:val="00005445"/>
    <w:rsid w:val="000D31D5"/>
    <w:rsid w:val="00272A83"/>
    <w:rsid w:val="002A5B66"/>
    <w:rsid w:val="002C6EF5"/>
    <w:rsid w:val="0039092F"/>
    <w:rsid w:val="003C4CFD"/>
    <w:rsid w:val="003E18C8"/>
    <w:rsid w:val="00440F19"/>
    <w:rsid w:val="00450E23"/>
    <w:rsid w:val="00465A79"/>
    <w:rsid w:val="004B1C3C"/>
    <w:rsid w:val="004D2B81"/>
    <w:rsid w:val="00500AB5"/>
    <w:rsid w:val="00514B9B"/>
    <w:rsid w:val="00527C79"/>
    <w:rsid w:val="005934D4"/>
    <w:rsid w:val="00597FF4"/>
    <w:rsid w:val="005E3852"/>
    <w:rsid w:val="00683C97"/>
    <w:rsid w:val="0068624D"/>
    <w:rsid w:val="006A2735"/>
    <w:rsid w:val="007454D8"/>
    <w:rsid w:val="0083324F"/>
    <w:rsid w:val="00862A86"/>
    <w:rsid w:val="008906B4"/>
    <w:rsid w:val="008C20B6"/>
    <w:rsid w:val="00924DBF"/>
    <w:rsid w:val="00965AB3"/>
    <w:rsid w:val="009973FC"/>
    <w:rsid w:val="009C5AD0"/>
    <w:rsid w:val="009C7092"/>
    <w:rsid w:val="00A02F86"/>
    <w:rsid w:val="00A04F11"/>
    <w:rsid w:val="00AD2DA6"/>
    <w:rsid w:val="00BA7D87"/>
    <w:rsid w:val="00C41C00"/>
    <w:rsid w:val="00C75D09"/>
    <w:rsid w:val="00C767DB"/>
    <w:rsid w:val="00CD10E6"/>
    <w:rsid w:val="00CD1EC6"/>
    <w:rsid w:val="00CF3128"/>
    <w:rsid w:val="00D50927"/>
    <w:rsid w:val="00D63DAC"/>
    <w:rsid w:val="00D860DE"/>
    <w:rsid w:val="00E74201"/>
    <w:rsid w:val="00F05594"/>
    <w:rsid w:val="00F14B91"/>
    <w:rsid w:val="00F351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A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0927"/>
  </w:style>
  <w:style w:type="paragraph" w:styleId="a5">
    <w:name w:val="footer"/>
    <w:basedOn w:val="a"/>
    <w:link w:val="a6"/>
    <w:uiPriority w:val="99"/>
    <w:semiHidden/>
    <w:unhideWhenUsed/>
    <w:rsid w:val="00D5092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50927"/>
  </w:style>
  <w:style w:type="paragraph" w:styleId="a7">
    <w:name w:val="No Spacing"/>
    <w:uiPriority w:val="1"/>
    <w:qFormat/>
    <w:rsid w:val="00D63DAC"/>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7454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54D8"/>
    <w:rPr>
      <w:rFonts w:ascii="Tahoma" w:hAnsi="Tahoma" w:cs="Tahoma"/>
      <w:sz w:val="16"/>
      <w:szCs w:val="16"/>
    </w:rPr>
  </w:style>
  <w:style w:type="paragraph" w:styleId="aa">
    <w:name w:val="List Paragraph"/>
    <w:basedOn w:val="a"/>
    <w:uiPriority w:val="34"/>
    <w:qFormat/>
    <w:rsid w:val="00924DBF"/>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0197"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2981</Words>
  <Characters>16992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OUO_001_CC</dc:creator>
  <cp:lastModifiedBy>Admin</cp:lastModifiedBy>
  <cp:revision>13</cp:revision>
  <dcterms:created xsi:type="dcterms:W3CDTF">2020-02-12T07:44:00Z</dcterms:created>
  <dcterms:modified xsi:type="dcterms:W3CDTF">2020-02-25T06:50:00Z</dcterms:modified>
</cp:coreProperties>
</file>